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00505" w14:textId="1A1AB9E3" w:rsidR="0075272D" w:rsidRDefault="008876DB" w:rsidP="00673534">
      <w:pPr>
        <w:pStyle w:val="ListParagraph"/>
        <w:jc w:val="center"/>
        <w:rPr>
          <w:rFonts w:ascii="Times New Roman" w:hAnsi="Times New Roman" w:cs="Times New Roman"/>
          <w:b/>
          <w:sz w:val="24"/>
          <w:szCs w:val="24"/>
        </w:rPr>
      </w:pPr>
      <w:r>
        <w:rPr>
          <w:rFonts w:ascii="Times New Roman" w:hAnsi="Times New Roman" w:cs="Times New Roman"/>
          <w:b/>
          <w:sz w:val="24"/>
          <w:szCs w:val="24"/>
        </w:rPr>
        <w:t>MQXFS</w:t>
      </w:r>
      <w:r w:rsidR="004B1A32">
        <w:rPr>
          <w:rFonts w:ascii="Times New Roman" w:hAnsi="Times New Roman" w:cs="Times New Roman"/>
          <w:b/>
          <w:sz w:val="24"/>
          <w:szCs w:val="24"/>
        </w:rPr>
        <w:t>1</w:t>
      </w:r>
      <w:r w:rsidR="00857222">
        <w:rPr>
          <w:rFonts w:ascii="Times New Roman" w:hAnsi="Times New Roman" w:cs="Times New Roman"/>
          <w:b/>
          <w:sz w:val="24"/>
          <w:szCs w:val="24"/>
        </w:rPr>
        <w:t>c</w:t>
      </w:r>
      <w:r w:rsidR="004B1A32">
        <w:rPr>
          <w:rFonts w:ascii="Times New Roman" w:hAnsi="Times New Roman" w:cs="Times New Roman"/>
          <w:b/>
          <w:sz w:val="24"/>
          <w:szCs w:val="24"/>
        </w:rPr>
        <w:t xml:space="preserve"> </w:t>
      </w:r>
      <w:r w:rsidR="00D56260">
        <w:rPr>
          <w:rFonts w:ascii="Times New Roman" w:hAnsi="Times New Roman" w:cs="Times New Roman"/>
          <w:b/>
          <w:sz w:val="24"/>
          <w:szCs w:val="24"/>
        </w:rPr>
        <w:t>Magnetic Measurement</w:t>
      </w:r>
      <w:r w:rsidR="0075272D" w:rsidRPr="00876CE4">
        <w:rPr>
          <w:rFonts w:ascii="Times New Roman" w:hAnsi="Times New Roman" w:cs="Times New Roman"/>
          <w:b/>
          <w:sz w:val="24"/>
          <w:szCs w:val="24"/>
        </w:rPr>
        <w:t xml:space="preserve"> Plan</w:t>
      </w:r>
    </w:p>
    <w:p w14:paraId="5E9D3767" w14:textId="5BFE481A" w:rsidR="00DA1D40" w:rsidRPr="008876DB" w:rsidRDefault="00587CF8" w:rsidP="008876DB">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Version </w:t>
      </w:r>
      <w:r w:rsidR="00331680">
        <w:rPr>
          <w:rFonts w:ascii="Times New Roman" w:hAnsi="Times New Roman" w:cs="Times New Roman"/>
          <w:b/>
          <w:sz w:val="24"/>
          <w:szCs w:val="24"/>
        </w:rPr>
        <w:t>1</w:t>
      </w:r>
      <w:r w:rsidR="00DA1D40">
        <w:rPr>
          <w:rFonts w:ascii="Times New Roman" w:hAnsi="Times New Roman" w:cs="Times New Roman"/>
          <w:b/>
          <w:sz w:val="24"/>
          <w:szCs w:val="24"/>
        </w:rPr>
        <w:t xml:space="preserve">, </w:t>
      </w:r>
      <w:r w:rsidR="00857222">
        <w:rPr>
          <w:rFonts w:ascii="Times New Roman" w:hAnsi="Times New Roman" w:cs="Times New Roman"/>
          <w:b/>
          <w:sz w:val="24"/>
          <w:szCs w:val="24"/>
        </w:rPr>
        <w:t>4</w:t>
      </w:r>
      <w:r w:rsidR="00DA1D40">
        <w:rPr>
          <w:rFonts w:ascii="Times New Roman" w:hAnsi="Times New Roman" w:cs="Times New Roman"/>
          <w:b/>
          <w:sz w:val="24"/>
          <w:szCs w:val="24"/>
        </w:rPr>
        <w:t>/</w:t>
      </w:r>
      <w:r w:rsidR="00857222">
        <w:rPr>
          <w:rFonts w:ascii="Times New Roman" w:hAnsi="Times New Roman" w:cs="Times New Roman"/>
          <w:b/>
          <w:sz w:val="24"/>
          <w:szCs w:val="24"/>
        </w:rPr>
        <w:t>12</w:t>
      </w:r>
      <w:r w:rsidR="00DA1D40">
        <w:rPr>
          <w:rFonts w:ascii="Times New Roman" w:hAnsi="Times New Roman" w:cs="Times New Roman"/>
          <w:b/>
          <w:sz w:val="24"/>
          <w:szCs w:val="24"/>
        </w:rPr>
        <w:t>/1</w:t>
      </w:r>
      <w:r w:rsidR="00857222">
        <w:rPr>
          <w:rFonts w:ascii="Times New Roman" w:hAnsi="Times New Roman" w:cs="Times New Roman"/>
          <w:b/>
          <w:sz w:val="24"/>
          <w:szCs w:val="24"/>
        </w:rPr>
        <w:t>7</w:t>
      </w:r>
    </w:p>
    <w:p w14:paraId="4892F14C" w14:textId="52417155" w:rsidR="009B427B" w:rsidRPr="009B427B" w:rsidRDefault="009B427B" w:rsidP="009B427B">
      <w:pPr>
        <w:rPr>
          <w:rFonts w:ascii="Times New Roman" w:hAnsi="Times New Roman" w:cs="Times New Roman"/>
          <w:sz w:val="24"/>
          <w:szCs w:val="24"/>
        </w:rPr>
      </w:pPr>
    </w:p>
    <w:sdt>
      <w:sdtPr>
        <w:rPr>
          <w:rFonts w:ascii="Times New Roman" w:eastAsiaTheme="minorEastAsia" w:hAnsi="Times New Roman" w:cstheme="minorBidi"/>
          <w:b w:val="0"/>
          <w:bCs w:val="0"/>
          <w:kern w:val="0"/>
          <w:sz w:val="24"/>
          <w:szCs w:val="24"/>
        </w:rPr>
        <w:id w:val="-1933041185"/>
        <w:docPartObj>
          <w:docPartGallery w:val="Table of Contents"/>
          <w:docPartUnique/>
        </w:docPartObj>
      </w:sdtPr>
      <w:sdtEndPr>
        <w:rPr>
          <w:noProof/>
        </w:rPr>
      </w:sdtEndPr>
      <w:sdtContent>
        <w:p w14:paraId="483FD696" w14:textId="77777777" w:rsidR="009B427B" w:rsidRPr="009B427B" w:rsidRDefault="009B427B" w:rsidP="009B427B">
          <w:pPr>
            <w:pStyle w:val="TOCHeading"/>
            <w:numPr>
              <w:ilvl w:val="0"/>
              <w:numId w:val="0"/>
            </w:numPr>
            <w:ind w:left="432" w:hanging="432"/>
            <w:rPr>
              <w:rFonts w:ascii="Times New Roman" w:hAnsi="Times New Roman"/>
              <w:sz w:val="24"/>
              <w:szCs w:val="24"/>
            </w:rPr>
          </w:pPr>
          <w:r w:rsidRPr="009B427B">
            <w:rPr>
              <w:rFonts w:ascii="Times New Roman" w:hAnsi="Times New Roman"/>
              <w:sz w:val="24"/>
              <w:szCs w:val="24"/>
            </w:rPr>
            <w:t>Contents</w:t>
          </w:r>
        </w:p>
        <w:p w14:paraId="0F1A1328" w14:textId="77777777" w:rsidR="00811210" w:rsidRDefault="009B427B">
          <w:pPr>
            <w:pStyle w:val="TOC1"/>
            <w:tabs>
              <w:tab w:val="left" w:pos="440"/>
              <w:tab w:val="right" w:leader="dot" w:pos="9350"/>
            </w:tabs>
            <w:rPr>
              <w:rFonts w:cstheme="minorBidi"/>
              <w:noProof/>
              <w:sz w:val="22"/>
              <w:szCs w:val="22"/>
              <w:lang w:eastAsia="en-US"/>
            </w:rPr>
          </w:pPr>
          <w:r w:rsidRPr="009B427B">
            <w:rPr>
              <w:rFonts w:ascii="Times New Roman" w:hAnsi="Times New Roman"/>
            </w:rPr>
            <w:fldChar w:fldCharType="begin"/>
          </w:r>
          <w:r w:rsidRPr="009B427B">
            <w:rPr>
              <w:rFonts w:ascii="Times New Roman" w:hAnsi="Times New Roman"/>
            </w:rPr>
            <w:instrText xml:space="preserve"> TOC \o "1-3" \h \z \u </w:instrText>
          </w:r>
          <w:r w:rsidRPr="009B427B">
            <w:rPr>
              <w:rFonts w:ascii="Times New Roman" w:hAnsi="Times New Roman"/>
            </w:rPr>
            <w:fldChar w:fldCharType="separate"/>
          </w:r>
          <w:hyperlink w:anchor="_Toc479845328" w:history="1">
            <w:r w:rsidR="00811210" w:rsidRPr="005A5A68">
              <w:rPr>
                <w:rStyle w:val="Hyperlink"/>
                <w:rFonts w:ascii="Times New Roman" w:hAnsi="Times New Roman"/>
                <w:noProof/>
              </w:rPr>
              <w:t>1</w:t>
            </w:r>
            <w:r w:rsidR="00811210">
              <w:rPr>
                <w:rFonts w:cstheme="minorBidi"/>
                <w:noProof/>
                <w:sz w:val="22"/>
                <w:szCs w:val="22"/>
                <w:lang w:eastAsia="en-US"/>
              </w:rPr>
              <w:tab/>
            </w:r>
            <w:r w:rsidR="00811210" w:rsidRPr="005A5A68">
              <w:rPr>
                <w:rStyle w:val="Hyperlink"/>
                <w:rFonts w:ascii="Times New Roman" w:hAnsi="Times New Roman"/>
                <w:noProof/>
              </w:rPr>
              <w:t>Magnetic measurement goals for MQXFS1c</w:t>
            </w:r>
            <w:r w:rsidR="00811210">
              <w:rPr>
                <w:noProof/>
                <w:webHidden/>
              </w:rPr>
              <w:tab/>
            </w:r>
            <w:r w:rsidR="00811210">
              <w:rPr>
                <w:noProof/>
                <w:webHidden/>
              </w:rPr>
              <w:fldChar w:fldCharType="begin"/>
            </w:r>
            <w:r w:rsidR="00811210">
              <w:rPr>
                <w:noProof/>
                <w:webHidden/>
              </w:rPr>
              <w:instrText xml:space="preserve"> PAGEREF _Toc479845328 \h </w:instrText>
            </w:r>
            <w:r w:rsidR="00811210">
              <w:rPr>
                <w:noProof/>
                <w:webHidden/>
              </w:rPr>
            </w:r>
            <w:r w:rsidR="00811210">
              <w:rPr>
                <w:noProof/>
                <w:webHidden/>
              </w:rPr>
              <w:fldChar w:fldCharType="separate"/>
            </w:r>
            <w:r w:rsidR="00811210">
              <w:rPr>
                <w:noProof/>
                <w:webHidden/>
              </w:rPr>
              <w:t>1</w:t>
            </w:r>
            <w:r w:rsidR="00811210">
              <w:rPr>
                <w:noProof/>
                <w:webHidden/>
              </w:rPr>
              <w:fldChar w:fldCharType="end"/>
            </w:r>
          </w:hyperlink>
        </w:p>
        <w:p w14:paraId="765D9DCD" w14:textId="77777777" w:rsidR="00811210" w:rsidRDefault="00F75B21">
          <w:pPr>
            <w:pStyle w:val="TOC1"/>
            <w:tabs>
              <w:tab w:val="left" w:pos="440"/>
              <w:tab w:val="right" w:leader="dot" w:pos="9350"/>
            </w:tabs>
            <w:rPr>
              <w:rFonts w:cstheme="minorBidi"/>
              <w:noProof/>
              <w:sz w:val="22"/>
              <w:szCs w:val="22"/>
              <w:lang w:eastAsia="en-US"/>
            </w:rPr>
          </w:pPr>
          <w:hyperlink w:anchor="_Toc479845329" w:history="1">
            <w:r w:rsidR="00811210" w:rsidRPr="005A5A68">
              <w:rPr>
                <w:rStyle w:val="Hyperlink"/>
                <w:rFonts w:ascii="Times New Roman" w:hAnsi="Times New Roman"/>
                <w:noProof/>
              </w:rPr>
              <w:t>2</w:t>
            </w:r>
            <w:r w:rsidR="00811210">
              <w:rPr>
                <w:rFonts w:cstheme="minorBidi"/>
                <w:noProof/>
                <w:sz w:val="22"/>
                <w:szCs w:val="22"/>
                <w:lang w:eastAsia="en-US"/>
              </w:rPr>
              <w:tab/>
            </w:r>
            <w:r w:rsidR="00811210" w:rsidRPr="005A5A68">
              <w:rPr>
                <w:rStyle w:val="Hyperlink"/>
                <w:rFonts w:ascii="Times New Roman" w:hAnsi="Times New Roman"/>
                <w:noProof/>
              </w:rPr>
              <w:t>Facility and rotating probe</w:t>
            </w:r>
            <w:r w:rsidR="00811210">
              <w:rPr>
                <w:noProof/>
                <w:webHidden/>
              </w:rPr>
              <w:tab/>
            </w:r>
            <w:r w:rsidR="00811210">
              <w:rPr>
                <w:noProof/>
                <w:webHidden/>
              </w:rPr>
              <w:fldChar w:fldCharType="begin"/>
            </w:r>
            <w:r w:rsidR="00811210">
              <w:rPr>
                <w:noProof/>
                <w:webHidden/>
              </w:rPr>
              <w:instrText xml:space="preserve"> PAGEREF _Toc479845329 \h </w:instrText>
            </w:r>
            <w:r w:rsidR="00811210">
              <w:rPr>
                <w:noProof/>
                <w:webHidden/>
              </w:rPr>
            </w:r>
            <w:r w:rsidR="00811210">
              <w:rPr>
                <w:noProof/>
                <w:webHidden/>
              </w:rPr>
              <w:fldChar w:fldCharType="separate"/>
            </w:r>
            <w:r w:rsidR="00811210">
              <w:rPr>
                <w:noProof/>
                <w:webHidden/>
              </w:rPr>
              <w:t>1</w:t>
            </w:r>
            <w:r w:rsidR="00811210">
              <w:rPr>
                <w:noProof/>
                <w:webHidden/>
              </w:rPr>
              <w:fldChar w:fldCharType="end"/>
            </w:r>
          </w:hyperlink>
        </w:p>
        <w:p w14:paraId="007BAB20" w14:textId="77777777" w:rsidR="00811210" w:rsidRDefault="00F75B21">
          <w:pPr>
            <w:pStyle w:val="TOC1"/>
            <w:tabs>
              <w:tab w:val="left" w:pos="440"/>
              <w:tab w:val="right" w:leader="dot" w:pos="9350"/>
            </w:tabs>
            <w:rPr>
              <w:rFonts w:cstheme="minorBidi"/>
              <w:noProof/>
              <w:sz w:val="22"/>
              <w:szCs w:val="22"/>
              <w:lang w:eastAsia="en-US"/>
            </w:rPr>
          </w:pPr>
          <w:hyperlink w:anchor="_Toc479845330" w:history="1">
            <w:r w:rsidR="00811210" w:rsidRPr="005A5A68">
              <w:rPr>
                <w:rStyle w:val="Hyperlink"/>
                <w:rFonts w:ascii="Times New Roman" w:hAnsi="Times New Roman"/>
                <w:noProof/>
              </w:rPr>
              <w:t>3</w:t>
            </w:r>
            <w:r w:rsidR="00811210">
              <w:rPr>
                <w:rFonts w:cstheme="minorBidi"/>
                <w:noProof/>
                <w:sz w:val="22"/>
                <w:szCs w:val="22"/>
                <w:lang w:eastAsia="en-US"/>
              </w:rPr>
              <w:tab/>
            </w:r>
            <w:r w:rsidR="00811210" w:rsidRPr="005A5A68">
              <w:rPr>
                <w:rStyle w:val="Hyperlink"/>
                <w:rFonts w:ascii="Times New Roman" w:hAnsi="Times New Roman"/>
                <w:noProof/>
              </w:rPr>
              <w:t>Reference parameters and conditions</w:t>
            </w:r>
            <w:r w:rsidR="00811210">
              <w:rPr>
                <w:noProof/>
                <w:webHidden/>
              </w:rPr>
              <w:tab/>
            </w:r>
            <w:r w:rsidR="00811210">
              <w:rPr>
                <w:noProof/>
                <w:webHidden/>
              </w:rPr>
              <w:fldChar w:fldCharType="begin"/>
            </w:r>
            <w:r w:rsidR="00811210">
              <w:rPr>
                <w:noProof/>
                <w:webHidden/>
              </w:rPr>
              <w:instrText xml:space="preserve"> PAGEREF _Toc479845330 \h </w:instrText>
            </w:r>
            <w:r w:rsidR="00811210">
              <w:rPr>
                <w:noProof/>
                <w:webHidden/>
              </w:rPr>
            </w:r>
            <w:r w:rsidR="00811210">
              <w:rPr>
                <w:noProof/>
                <w:webHidden/>
              </w:rPr>
              <w:fldChar w:fldCharType="separate"/>
            </w:r>
            <w:r w:rsidR="00811210">
              <w:rPr>
                <w:noProof/>
                <w:webHidden/>
              </w:rPr>
              <w:t>2</w:t>
            </w:r>
            <w:r w:rsidR="00811210">
              <w:rPr>
                <w:noProof/>
                <w:webHidden/>
              </w:rPr>
              <w:fldChar w:fldCharType="end"/>
            </w:r>
          </w:hyperlink>
        </w:p>
        <w:p w14:paraId="2360A273" w14:textId="77777777" w:rsidR="00811210" w:rsidRDefault="00F75B21">
          <w:pPr>
            <w:pStyle w:val="TOC1"/>
            <w:tabs>
              <w:tab w:val="left" w:pos="440"/>
              <w:tab w:val="right" w:leader="dot" w:pos="9350"/>
            </w:tabs>
            <w:rPr>
              <w:rFonts w:cstheme="minorBidi"/>
              <w:noProof/>
              <w:sz w:val="22"/>
              <w:szCs w:val="22"/>
              <w:lang w:eastAsia="en-US"/>
            </w:rPr>
          </w:pPr>
          <w:hyperlink w:anchor="_Toc479845331" w:history="1">
            <w:r w:rsidR="00811210" w:rsidRPr="005A5A68">
              <w:rPr>
                <w:rStyle w:val="Hyperlink"/>
                <w:rFonts w:ascii="Times New Roman" w:hAnsi="Times New Roman"/>
                <w:noProof/>
              </w:rPr>
              <w:t>4</w:t>
            </w:r>
            <w:r w:rsidR="00811210">
              <w:rPr>
                <w:rFonts w:cstheme="minorBidi"/>
                <w:noProof/>
                <w:sz w:val="22"/>
                <w:szCs w:val="22"/>
                <w:lang w:eastAsia="en-US"/>
              </w:rPr>
              <w:tab/>
            </w:r>
            <w:r w:rsidR="00811210" w:rsidRPr="005A5A68">
              <w:rPr>
                <w:rStyle w:val="Hyperlink"/>
                <w:rFonts w:ascii="Times New Roman" w:hAnsi="Times New Roman"/>
                <w:noProof/>
              </w:rPr>
              <w:t>Longitudinal scan at room temperature</w:t>
            </w:r>
            <w:r w:rsidR="00811210">
              <w:rPr>
                <w:noProof/>
                <w:webHidden/>
              </w:rPr>
              <w:tab/>
            </w:r>
            <w:r w:rsidR="00811210">
              <w:rPr>
                <w:noProof/>
                <w:webHidden/>
              </w:rPr>
              <w:fldChar w:fldCharType="begin"/>
            </w:r>
            <w:r w:rsidR="00811210">
              <w:rPr>
                <w:noProof/>
                <w:webHidden/>
              </w:rPr>
              <w:instrText xml:space="preserve"> PAGEREF _Toc479845331 \h </w:instrText>
            </w:r>
            <w:r w:rsidR="00811210">
              <w:rPr>
                <w:noProof/>
                <w:webHidden/>
              </w:rPr>
            </w:r>
            <w:r w:rsidR="00811210">
              <w:rPr>
                <w:noProof/>
                <w:webHidden/>
              </w:rPr>
              <w:fldChar w:fldCharType="separate"/>
            </w:r>
            <w:r w:rsidR="00811210">
              <w:rPr>
                <w:noProof/>
                <w:webHidden/>
              </w:rPr>
              <w:t>3</w:t>
            </w:r>
            <w:r w:rsidR="00811210">
              <w:rPr>
                <w:noProof/>
                <w:webHidden/>
              </w:rPr>
              <w:fldChar w:fldCharType="end"/>
            </w:r>
          </w:hyperlink>
        </w:p>
        <w:p w14:paraId="4D44D59E" w14:textId="77777777" w:rsidR="00811210" w:rsidRDefault="00F75B21">
          <w:pPr>
            <w:pStyle w:val="TOC1"/>
            <w:tabs>
              <w:tab w:val="left" w:pos="440"/>
              <w:tab w:val="right" w:leader="dot" w:pos="9350"/>
            </w:tabs>
            <w:rPr>
              <w:rFonts w:cstheme="minorBidi"/>
              <w:noProof/>
              <w:sz w:val="22"/>
              <w:szCs w:val="22"/>
              <w:lang w:eastAsia="en-US"/>
            </w:rPr>
          </w:pPr>
          <w:hyperlink w:anchor="_Toc479845332" w:history="1">
            <w:r w:rsidR="00811210" w:rsidRPr="005A5A68">
              <w:rPr>
                <w:rStyle w:val="Hyperlink"/>
                <w:rFonts w:ascii="Times New Roman" w:hAnsi="Times New Roman"/>
                <w:noProof/>
              </w:rPr>
              <w:t>5</w:t>
            </w:r>
            <w:r w:rsidR="00811210">
              <w:rPr>
                <w:rFonts w:cstheme="minorBidi"/>
                <w:noProof/>
                <w:sz w:val="22"/>
                <w:szCs w:val="22"/>
                <w:lang w:eastAsia="en-US"/>
              </w:rPr>
              <w:tab/>
            </w:r>
            <w:r w:rsidR="00811210" w:rsidRPr="005A5A68">
              <w:rPr>
                <w:rStyle w:val="Hyperlink"/>
                <w:rFonts w:ascii="Times New Roman" w:hAnsi="Times New Roman"/>
                <w:noProof/>
              </w:rPr>
              <w:t>Magnet Cool-down, check-ups and training</w:t>
            </w:r>
            <w:r w:rsidR="00811210">
              <w:rPr>
                <w:noProof/>
                <w:webHidden/>
              </w:rPr>
              <w:tab/>
            </w:r>
            <w:r w:rsidR="00811210">
              <w:rPr>
                <w:noProof/>
                <w:webHidden/>
              </w:rPr>
              <w:fldChar w:fldCharType="begin"/>
            </w:r>
            <w:r w:rsidR="00811210">
              <w:rPr>
                <w:noProof/>
                <w:webHidden/>
              </w:rPr>
              <w:instrText xml:space="preserve"> PAGEREF _Toc479845332 \h </w:instrText>
            </w:r>
            <w:r w:rsidR="00811210">
              <w:rPr>
                <w:noProof/>
                <w:webHidden/>
              </w:rPr>
            </w:r>
            <w:r w:rsidR="00811210">
              <w:rPr>
                <w:noProof/>
                <w:webHidden/>
              </w:rPr>
              <w:fldChar w:fldCharType="separate"/>
            </w:r>
            <w:r w:rsidR="00811210">
              <w:rPr>
                <w:noProof/>
                <w:webHidden/>
              </w:rPr>
              <w:t>4</w:t>
            </w:r>
            <w:r w:rsidR="00811210">
              <w:rPr>
                <w:noProof/>
                <w:webHidden/>
              </w:rPr>
              <w:fldChar w:fldCharType="end"/>
            </w:r>
          </w:hyperlink>
        </w:p>
        <w:p w14:paraId="64C3EA72" w14:textId="77777777" w:rsidR="00811210" w:rsidRDefault="00F75B21">
          <w:pPr>
            <w:pStyle w:val="TOC1"/>
            <w:tabs>
              <w:tab w:val="left" w:pos="440"/>
              <w:tab w:val="right" w:leader="dot" w:pos="9350"/>
            </w:tabs>
            <w:rPr>
              <w:rFonts w:cstheme="minorBidi"/>
              <w:noProof/>
              <w:sz w:val="22"/>
              <w:szCs w:val="22"/>
              <w:lang w:eastAsia="en-US"/>
            </w:rPr>
          </w:pPr>
          <w:hyperlink w:anchor="_Toc479845333" w:history="1">
            <w:r w:rsidR="00811210" w:rsidRPr="005A5A68">
              <w:rPr>
                <w:rStyle w:val="Hyperlink"/>
                <w:rFonts w:ascii="Times New Roman" w:hAnsi="Times New Roman"/>
                <w:noProof/>
              </w:rPr>
              <w:t>6</w:t>
            </w:r>
            <w:r w:rsidR="00811210">
              <w:rPr>
                <w:rFonts w:cstheme="minorBidi"/>
                <w:noProof/>
                <w:sz w:val="22"/>
                <w:szCs w:val="22"/>
                <w:lang w:eastAsia="en-US"/>
              </w:rPr>
              <w:tab/>
            </w:r>
            <w:r w:rsidR="00811210" w:rsidRPr="005A5A68">
              <w:rPr>
                <w:rStyle w:val="Hyperlink"/>
                <w:rFonts w:ascii="Times New Roman" w:hAnsi="Times New Roman"/>
                <w:noProof/>
              </w:rPr>
              <w:t>Field quality characterization</w:t>
            </w:r>
            <w:r w:rsidR="00811210">
              <w:rPr>
                <w:noProof/>
                <w:webHidden/>
              </w:rPr>
              <w:tab/>
            </w:r>
            <w:r w:rsidR="00811210">
              <w:rPr>
                <w:noProof/>
                <w:webHidden/>
              </w:rPr>
              <w:fldChar w:fldCharType="begin"/>
            </w:r>
            <w:r w:rsidR="00811210">
              <w:rPr>
                <w:noProof/>
                <w:webHidden/>
              </w:rPr>
              <w:instrText xml:space="preserve"> PAGEREF _Toc479845333 \h </w:instrText>
            </w:r>
            <w:r w:rsidR="00811210">
              <w:rPr>
                <w:noProof/>
                <w:webHidden/>
              </w:rPr>
            </w:r>
            <w:r w:rsidR="00811210">
              <w:rPr>
                <w:noProof/>
                <w:webHidden/>
              </w:rPr>
              <w:fldChar w:fldCharType="separate"/>
            </w:r>
            <w:r w:rsidR="00811210">
              <w:rPr>
                <w:noProof/>
                <w:webHidden/>
              </w:rPr>
              <w:t>4</w:t>
            </w:r>
            <w:r w:rsidR="00811210">
              <w:rPr>
                <w:noProof/>
                <w:webHidden/>
              </w:rPr>
              <w:fldChar w:fldCharType="end"/>
            </w:r>
          </w:hyperlink>
        </w:p>
        <w:p w14:paraId="4B060A0E" w14:textId="77777777" w:rsidR="00811210" w:rsidRDefault="00F75B21">
          <w:pPr>
            <w:pStyle w:val="TOC2"/>
            <w:tabs>
              <w:tab w:val="left" w:pos="880"/>
              <w:tab w:val="right" w:leader="dot" w:pos="9350"/>
            </w:tabs>
            <w:rPr>
              <w:rFonts w:cstheme="minorBidi"/>
              <w:noProof/>
              <w:sz w:val="22"/>
              <w:szCs w:val="22"/>
              <w:lang w:eastAsia="en-US"/>
            </w:rPr>
          </w:pPr>
          <w:hyperlink w:anchor="_Toc479845334" w:history="1">
            <w:r w:rsidR="00811210" w:rsidRPr="005A5A68">
              <w:rPr>
                <w:rStyle w:val="Hyperlink"/>
                <w:rFonts w:ascii="Times New Roman" w:hAnsi="Times New Roman"/>
                <w:noProof/>
              </w:rPr>
              <w:t>6.1</w:t>
            </w:r>
            <w:r w:rsidR="00811210">
              <w:rPr>
                <w:rFonts w:cstheme="minorBidi"/>
                <w:noProof/>
                <w:sz w:val="22"/>
                <w:szCs w:val="22"/>
                <w:lang w:eastAsia="en-US"/>
              </w:rPr>
              <w:tab/>
            </w:r>
            <w:r w:rsidR="00811210" w:rsidRPr="005A5A68">
              <w:rPr>
                <w:rStyle w:val="Hyperlink"/>
                <w:rFonts w:ascii="Times New Roman" w:hAnsi="Times New Roman"/>
                <w:noProof/>
              </w:rPr>
              <w:t>Accelerator cycle to nominal gradient</w:t>
            </w:r>
            <w:r w:rsidR="00811210">
              <w:rPr>
                <w:noProof/>
                <w:webHidden/>
              </w:rPr>
              <w:tab/>
            </w:r>
            <w:r w:rsidR="00811210">
              <w:rPr>
                <w:noProof/>
                <w:webHidden/>
              </w:rPr>
              <w:fldChar w:fldCharType="begin"/>
            </w:r>
            <w:r w:rsidR="00811210">
              <w:rPr>
                <w:noProof/>
                <w:webHidden/>
              </w:rPr>
              <w:instrText xml:space="preserve"> PAGEREF _Toc479845334 \h </w:instrText>
            </w:r>
            <w:r w:rsidR="00811210">
              <w:rPr>
                <w:noProof/>
                <w:webHidden/>
              </w:rPr>
            </w:r>
            <w:r w:rsidR="00811210">
              <w:rPr>
                <w:noProof/>
                <w:webHidden/>
              </w:rPr>
              <w:fldChar w:fldCharType="separate"/>
            </w:r>
            <w:r w:rsidR="00811210">
              <w:rPr>
                <w:noProof/>
                <w:webHidden/>
              </w:rPr>
              <w:t>4</w:t>
            </w:r>
            <w:r w:rsidR="00811210">
              <w:rPr>
                <w:noProof/>
                <w:webHidden/>
              </w:rPr>
              <w:fldChar w:fldCharType="end"/>
            </w:r>
          </w:hyperlink>
        </w:p>
        <w:p w14:paraId="41BC917A" w14:textId="77777777" w:rsidR="00811210" w:rsidRDefault="00F75B21">
          <w:pPr>
            <w:pStyle w:val="TOC2"/>
            <w:tabs>
              <w:tab w:val="left" w:pos="880"/>
              <w:tab w:val="right" w:leader="dot" w:pos="9350"/>
            </w:tabs>
            <w:rPr>
              <w:rFonts w:cstheme="minorBidi"/>
              <w:noProof/>
              <w:sz w:val="22"/>
              <w:szCs w:val="22"/>
              <w:lang w:eastAsia="en-US"/>
            </w:rPr>
          </w:pPr>
          <w:hyperlink w:anchor="_Toc479845335" w:history="1">
            <w:r w:rsidR="00811210" w:rsidRPr="005A5A68">
              <w:rPr>
                <w:rStyle w:val="Hyperlink"/>
                <w:rFonts w:ascii="Times New Roman" w:hAnsi="Times New Roman"/>
                <w:noProof/>
              </w:rPr>
              <w:t>6.2</w:t>
            </w:r>
            <w:r w:rsidR="00811210">
              <w:rPr>
                <w:rFonts w:cstheme="minorBidi"/>
                <w:noProof/>
                <w:sz w:val="22"/>
                <w:szCs w:val="22"/>
                <w:lang w:eastAsia="en-US"/>
              </w:rPr>
              <w:tab/>
            </w:r>
            <w:r w:rsidR="00811210" w:rsidRPr="005A5A68">
              <w:rPr>
                <w:rStyle w:val="Hyperlink"/>
                <w:rFonts w:ascii="Times New Roman" w:hAnsi="Times New Roman"/>
                <w:noProof/>
              </w:rPr>
              <w:t>Z scan at nominal gradient</w:t>
            </w:r>
            <w:r w:rsidR="00811210">
              <w:rPr>
                <w:noProof/>
                <w:webHidden/>
              </w:rPr>
              <w:tab/>
            </w:r>
            <w:r w:rsidR="00811210">
              <w:rPr>
                <w:noProof/>
                <w:webHidden/>
              </w:rPr>
              <w:fldChar w:fldCharType="begin"/>
            </w:r>
            <w:r w:rsidR="00811210">
              <w:rPr>
                <w:noProof/>
                <w:webHidden/>
              </w:rPr>
              <w:instrText xml:space="preserve"> PAGEREF _Toc479845335 \h </w:instrText>
            </w:r>
            <w:r w:rsidR="00811210">
              <w:rPr>
                <w:noProof/>
                <w:webHidden/>
              </w:rPr>
            </w:r>
            <w:r w:rsidR="00811210">
              <w:rPr>
                <w:noProof/>
                <w:webHidden/>
              </w:rPr>
              <w:fldChar w:fldCharType="separate"/>
            </w:r>
            <w:r w:rsidR="00811210">
              <w:rPr>
                <w:noProof/>
                <w:webHidden/>
              </w:rPr>
              <w:t>5</w:t>
            </w:r>
            <w:r w:rsidR="00811210">
              <w:rPr>
                <w:noProof/>
                <w:webHidden/>
              </w:rPr>
              <w:fldChar w:fldCharType="end"/>
            </w:r>
          </w:hyperlink>
        </w:p>
        <w:p w14:paraId="7A25DFB7" w14:textId="77777777" w:rsidR="00811210" w:rsidRDefault="00F75B21">
          <w:pPr>
            <w:pStyle w:val="TOC2"/>
            <w:tabs>
              <w:tab w:val="left" w:pos="880"/>
              <w:tab w:val="right" w:leader="dot" w:pos="9350"/>
            </w:tabs>
            <w:rPr>
              <w:rFonts w:cstheme="minorBidi"/>
              <w:noProof/>
              <w:sz w:val="22"/>
              <w:szCs w:val="22"/>
              <w:lang w:eastAsia="en-US"/>
            </w:rPr>
          </w:pPr>
          <w:hyperlink w:anchor="_Toc479845336" w:history="1">
            <w:r w:rsidR="00811210" w:rsidRPr="005A5A68">
              <w:rPr>
                <w:rStyle w:val="Hyperlink"/>
                <w:rFonts w:ascii="Times New Roman" w:hAnsi="Times New Roman"/>
                <w:noProof/>
              </w:rPr>
              <w:t>6.3</w:t>
            </w:r>
            <w:r w:rsidR="00811210">
              <w:rPr>
                <w:rFonts w:cstheme="minorBidi"/>
                <w:noProof/>
                <w:sz w:val="22"/>
                <w:szCs w:val="22"/>
                <w:lang w:eastAsia="en-US"/>
              </w:rPr>
              <w:tab/>
            </w:r>
            <w:r w:rsidR="00811210" w:rsidRPr="005A5A68">
              <w:rPr>
                <w:rStyle w:val="Hyperlink"/>
                <w:rFonts w:ascii="Times New Roman" w:hAnsi="Times New Roman"/>
                <w:noProof/>
              </w:rPr>
              <w:t>Z scan at ultimate gradient</w:t>
            </w:r>
            <w:r w:rsidR="00811210">
              <w:rPr>
                <w:noProof/>
                <w:webHidden/>
              </w:rPr>
              <w:tab/>
            </w:r>
            <w:r w:rsidR="00811210">
              <w:rPr>
                <w:noProof/>
                <w:webHidden/>
              </w:rPr>
              <w:fldChar w:fldCharType="begin"/>
            </w:r>
            <w:r w:rsidR="00811210">
              <w:rPr>
                <w:noProof/>
                <w:webHidden/>
              </w:rPr>
              <w:instrText xml:space="preserve"> PAGEREF _Toc479845336 \h </w:instrText>
            </w:r>
            <w:r w:rsidR="00811210">
              <w:rPr>
                <w:noProof/>
                <w:webHidden/>
              </w:rPr>
            </w:r>
            <w:r w:rsidR="00811210">
              <w:rPr>
                <w:noProof/>
                <w:webHidden/>
              </w:rPr>
              <w:fldChar w:fldCharType="separate"/>
            </w:r>
            <w:r w:rsidR="00811210">
              <w:rPr>
                <w:noProof/>
                <w:webHidden/>
              </w:rPr>
              <w:t>6</w:t>
            </w:r>
            <w:r w:rsidR="00811210">
              <w:rPr>
                <w:noProof/>
                <w:webHidden/>
              </w:rPr>
              <w:fldChar w:fldCharType="end"/>
            </w:r>
          </w:hyperlink>
        </w:p>
        <w:p w14:paraId="1A046CFD" w14:textId="77777777" w:rsidR="00811210" w:rsidRDefault="00F75B21">
          <w:pPr>
            <w:pStyle w:val="TOC2"/>
            <w:tabs>
              <w:tab w:val="left" w:pos="880"/>
              <w:tab w:val="right" w:leader="dot" w:pos="9350"/>
            </w:tabs>
            <w:rPr>
              <w:rFonts w:cstheme="minorBidi"/>
              <w:noProof/>
              <w:sz w:val="22"/>
              <w:szCs w:val="22"/>
              <w:lang w:eastAsia="en-US"/>
            </w:rPr>
          </w:pPr>
          <w:hyperlink w:anchor="_Toc479845337" w:history="1">
            <w:r w:rsidR="00811210" w:rsidRPr="005A5A68">
              <w:rPr>
                <w:rStyle w:val="Hyperlink"/>
                <w:rFonts w:ascii="Times New Roman" w:hAnsi="Times New Roman"/>
                <w:noProof/>
              </w:rPr>
              <w:t>6.4</w:t>
            </w:r>
            <w:r w:rsidR="00811210">
              <w:rPr>
                <w:rFonts w:cstheme="minorBidi"/>
                <w:noProof/>
                <w:sz w:val="22"/>
                <w:szCs w:val="22"/>
                <w:lang w:eastAsia="en-US"/>
              </w:rPr>
              <w:tab/>
            </w:r>
            <w:r w:rsidR="00811210" w:rsidRPr="005A5A68">
              <w:rPr>
                <w:rStyle w:val="Hyperlink"/>
                <w:rFonts w:ascii="Times New Roman" w:hAnsi="Times New Roman"/>
                <w:noProof/>
              </w:rPr>
              <w:t>Ramp-rate dependence</w:t>
            </w:r>
            <w:r w:rsidR="00811210">
              <w:rPr>
                <w:noProof/>
                <w:webHidden/>
              </w:rPr>
              <w:tab/>
            </w:r>
            <w:r w:rsidR="00811210">
              <w:rPr>
                <w:noProof/>
                <w:webHidden/>
              </w:rPr>
              <w:fldChar w:fldCharType="begin"/>
            </w:r>
            <w:r w:rsidR="00811210">
              <w:rPr>
                <w:noProof/>
                <w:webHidden/>
              </w:rPr>
              <w:instrText xml:space="preserve"> PAGEREF _Toc479845337 \h </w:instrText>
            </w:r>
            <w:r w:rsidR="00811210">
              <w:rPr>
                <w:noProof/>
                <w:webHidden/>
              </w:rPr>
            </w:r>
            <w:r w:rsidR="00811210">
              <w:rPr>
                <w:noProof/>
                <w:webHidden/>
              </w:rPr>
              <w:fldChar w:fldCharType="separate"/>
            </w:r>
            <w:r w:rsidR="00811210">
              <w:rPr>
                <w:noProof/>
                <w:webHidden/>
              </w:rPr>
              <w:t>6</w:t>
            </w:r>
            <w:r w:rsidR="00811210">
              <w:rPr>
                <w:noProof/>
                <w:webHidden/>
              </w:rPr>
              <w:fldChar w:fldCharType="end"/>
            </w:r>
          </w:hyperlink>
        </w:p>
        <w:p w14:paraId="36D5E2FA" w14:textId="77777777" w:rsidR="00811210" w:rsidRDefault="00F75B21">
          <w:pPr>
            <w:pStyle w:val="TOC1"/>
            <w:tabs>
              <w:tab w:val="left" w:pos="440"/>
              <w:tab w:val="right" w:leader="dot" w:pos="9350"/>
            </w:tabs>
            <w:rPr>
              <w:rFonts w:cstheme="minorBidi"/>
              <w:noProof/>
              <w:sz w:val="22"/>
              <w:szCs w:val="22"/>
              <w:lang w:eastAsia="en-US"/>
            </w:rPr>
          </w:pPr>
          <w:hyperlink w:anchor="_Toc479845338" w:history="1">
            <w:r w:rsidR="00811210" w:rsidRPr="005A5A68">
              <w:rPr>
                <w:rStyle w:val="Hyperlink"/>
                <w:rFonts w:ascii="Times New Roman" w:hAnsi="Times New Roman"/>
                <w:noProof/>
              </w:rPr>
              <w:t>7</w:t>
            </w:r>
            <w:r w:rsidR="00811210">
              <w:rPr>
                <w:rFonts w:cstheme="minorBidi"/>
                <w:noProof/>
                <w:sz w:val="22"/>
                <w:szCs w:val="22"/>
                <w:lang w:eastAsia="en-US"/>
              </w:rPr>
              <w:tab/>
            </w:r>
            <w:r w:rsidR="00811210" w:rsidRPr="005A5A68">
              <w:rPr>
                <w:rStyle w:val="Hyperlink"/>
                <w:rFonts w:ascii="Times New Roman" w:hAnsi="Times New Roman"/>
                <w:noProof/>
              </w:rPr>
              <w:t>Z scan during warmup and at room temperature</w:t>
            </w:r>
            <w:r w:rsidR="00811210">
              <w:rPr>
                <w:noProof/>
                <w:webHidden/>
              </w:rPr>
              <w:tab/>
            </w:r>
            <w:r w:rsidR="00811210">
              <w:rPr>
                <w:noProof/>
                <w:webHidden/>
              </w:rPr>
              <w:fldChar w:fldCharType="begin"/>
            </w:r>
            <w:r w:rsidR="00811210">
              <w:rPr>
                <w:noProof/>
                <w:webHidden/>
              </w:rPr>
              <w:instrText xml:space="preserve"> PAGEREF _Toc479845338 \h </w:instrText>
            </w:r>
            <w:r w:rsidR="00811210">
              <w:rPr>
                <w:noProof/>
                <w:webHidden/>
              </w:rPr>
            </w:r>
            <w:r w:rsidR="00811210">
              <w:rPr>
                <w:noProof/>
                <w:webHidden/>
              </w:rPr>
              <w:fldChar w:fldCharType="separate"/>
            </w:r>
            <w:r w:rsidR="00811210">
              <w:rPr>
                <w:noProof/>
                <w:webHidden/>
              </w:rPr>
              <w:t>7</w:t>
            </w:r>
            <w:r w:rsidR="00811210">
              <w:rPr>
                <w:noProof/>
                <w:webHidden/>
              </w:rPr>
              <w:fldChar w:fldCharType="end"/>
            </w:r>
          </w:hyperlink>
        </w:p>
        <w:p w14:paraId="46716C15" w14:textId="77777777" w:rsidR="00811210" w:rsidRDefault="00F75B21">
          <w:pPr>
            <w:pStyle w:val="TOC1"/>
            <w:tabs>
              <w:tab w:val="left" w:pos="440"/>
              <w:tab w:val="right" w:leader="dot" w:pos="9350"/>
            </w:tabs>
            <w:rPr>
              <w:rFonts w:cstheme="minorBidi"/>
              <w:noProof/>
              <w:sz w:val="22"/>
              <w:szCs w:val="22"/>
              <w:lang w:eastAsia="en-US"/>
            </w:rPr>
          </w:pPr>
          <w:hyperlink w:anchor="_Toc479845339" w:history="1">
            <w:r w:rsidR="00811210" w:rsidRPr="005A5A68">
              <w:rPr>
                <w:rStyle w:val="Hyperlink"/>
                <w:rFonts w:ascii="Times New Roman" w:hAnsi="Times New Roman"/>
                <w:noProof/>
              </w:rPr>
              <w:t>8</w:t>
            </w:r>
            <w:r w:rsidR="00811210">
              <w:rPr>
                <w:rFonts w:cstheme="minorBidi"/>
                <w:noProof/>
                <w:sz w:val="22"/>
                <w:szCs w:val="22"/>
                <w:lang w:eastAsia="en-US"/>
              </w:rPr>
              <w:tab/>
            </w:r>
            <w:r w:rsidR="00811210" w:rsidRPr="005A5A68">
              <w:rPr>
                <w:rStyle w:val="Hyperlink"/>
                <w:rFonts w:ascii="Times New Roman" w:hAnsi="Times New Roman"/>
                <w:noProof/>
              </w:rPr>
              <w:t>References</w:t>
            </w:r>
            <w:r w:rsidR="00811210">
              <w:rPr>
                <w:noProof/>
                <w:webHidden/>
              </w:rPr>
              <w:tab/>
            </w:r>
            <w:r w:rsidR="00811210">
              <w:rPr>
                <w:noProof/>
                <w:webHidden/>
              </w:rPr>
              <w:fldChar w:fldCharType="begin"/>
            </w:r>
            <w:r w:rsidR="00811210">
              <w:rPr>
                <w:noProof/>
                <w:webHidden/>
              </w:rPr>
              <w:instrText xml:space="preserve"> PAGEREF _Toc479845339 \h </w:instrText>
            </w:r>
            <w:r w:rsidR="00811210">
              <w:rPr>
                <w:noProof/>
                <w:webHidden/>
              </w:rPr>
            </w:r>
            <w:r w:rsidR="00811210">
              <w:rPr>
                <w:noProof/>
                <w:webHidden/>
              </w:rPr>
              <w:fldChar w:fldCharType="separate"/>
            </w:r>
            <w:r w:rsidR="00811210">
              <w:rPr>
                <w:noProof/>
                <w:webHidden/>
              </w:rPr>
              <w:t>8</w:t>
            </w:r>
            <w:r w:rsidR="00811210">
              <w:rPr>
                <w:noProof/>
                <w:webHidden/>
              </w:rPr>
              <w:fldChar w:fldCharType="end"/>
            </w:r>
          </w:hyperlink>
        </w:p>
        <w:p w14:paraId="6AB7434A" w14:textId="11852FC3" w:rsidR="009B427B" w:rsidRPr="002C7F53" w:rsidRDefault="009B427B" w:rsidP="009B427B">
          <w:pPr>
            <w:rPr>
              <w:rFonts w:ascii="Times New Roman" w:hAnsi="Times New Roman" w:cs="Times New Roman"/>
              <w:sz w:val="24"/>
              <w:szCs w:val="24"/>
            </w:rPr>
          </w:pPr>
          <w:r w:rsidRPr="009B427B">
            <w:rPr>
              <w:rFonts w:ascii="Times New Roman" w:hAnsi="Times New Roman" w:cs="Times New Roman"/>
              <w:b/>
              <w:bCs/>
              <w:noProof/>
              <w:sz w:val="24"/>
              <w:szCs w:val="24"/>
            </w:rPr>
            <w:fldChar w:fldCharType="end"/>
          </w:r>
        </w:p>
      </w:sdtContent>
    </w:sdt>
    <w:p w14:paraId="139D6506" w14:textId="1D77B493" w:rsidR="009B427B" w:rsidRPr="001F1938" w:rsidRDefault="00CD450D" w:rsidP="009B427B">
      <w:pPr>
        <w:pStyle w:val="Heading1"/>
        <w:rPr>
          <w:rFonts w:ascii="Times New Roman" w:hAnsi="Times New Roman"/>
          <w:sz w:val="24"/>
          <w:szCs w:val="24"/>
        </w:rPr>
      </w:pPr>
      <w:bookmarkStart w:id="0" w:name="_Toc479845328"/>
      <w:r w:rsidRPr="001F1938">
        <w:rPr>
          <w:rFonts w:ascii="Times New Roman" w:hAnsi="Times New Roman"/>
          <w:sz w:val="24"/>
          <w:szCs w:val="24"/>
        </w:rPr>
        <w:t>Magnetic measurement goals for MQXFS</w:t>
      </w:r>
      <w:r w:rsidR="00F723D0">
        <w:rPr>
          <w:rFonts w:ascii="Times New Roman" w:hAnsi="Times New Roman"/>
          <w:sz w:val="24"/>
          <w:szCs w:val="24"/>
        </w:rPr>
        <w:t>1</w:t>
      </w:r>
      <w:r w:rsidR="00857222">
        <w:rPr>
          <w:rFonts w:ascii="Times New Roman" w:hAnsi="Times New Roman"/>
          <w:sz w:val="24"/>
          <w:szCs w:val="24"/>
        </w:rPr>
        <w:t>c</w:t>
      </w:r>
      <w:bookmarkEnd w:id="0"/>
    </w:p>
    <w:p w14:paraId="6D70E752" w14:textId="77777777" w:rsidR="000726A1" w:rsidRPr="001F1938" w:rsidRDefault="000726A1" w:rsidP="000726A1">
      <w:pPr>
        <w:pStyle w:val="ListParagraph"/>
        <w:spacing w:after="0" w:line="240" w:lineRule="auto"/>
        <w:jc w:val="both"/>
        <w:rPr>
          <w:rFonts w:ascii="Times New Roman" w:hAnsi="Times New Roman" w:cs="Times New Roman"/>
          <w:sz w:val="24"/>
          <w:szCs w:val="24"/>
        </w:rPr>
      </w:pPr>
    </w:p>
    <w:p w14:paraId="6E6A7203" w14:textId="5900B8B4" w:rsidR="00F723D0" w:rsidRDefault="00F723D0" w:rsidP="00AE1534">
      <w:pPr>
        <w:spacing w:after="0" w:line="240" w:lineRule="auto"/>
        <w:jc w:val="both"/>
        <w:rPr>
          <w:rFonts w:ascii="Times New Roman" w:hAnsi="Times New Roman" w:cs="Times New Roman"/>
          <w:sz w:val="24"/>
          <w:szCs w:val="24"/>
        </w:rPr>
      </w:pPr>
    </w:p>
    <w:p w14:paraId="762CCF56" w14:textId="2AD8A901" w:rsidR="009759B7" w:rsidRDefault="00857222" w:rsidP="00662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MQXFS1c</w:t>
      </w:r>
      <w:r w:rsidR="00331680">
        <w:rPr>
          <w:rFonts w:ascii="Times New Roman" w:hAnsi="Times New Roman" w:cs="Times New Roman"/>
          <w:sz w:val="24"/>
          <w:szCs w:val="24"/>
        </w:rPr>
        <w:t xml:space="preserve"> uses the same coils as MQXFS1 </w:t>
      </w:r>
      <w:r>
        <w:rPr>
          <w:rFonts w:ascii="Times New Roman" w:hAnsi="Times New Roman" w:cs="Times New Roman"/>
          <w:sz w:val="24"/>
          <w:szCs w:val="24"/>
        </w:rPr>
        <w:t>and MQXFS1b. A</w:t>
      </w:r>
      <w:r w:rsidR="00F723D0">
        <w:rPr>
          <w:rFonts w:ascii="Times New Roman" w:hAnsi="Times New Roman" w:cs="Times New Roman"/>
          <w:sz w:val="24"/>
          <w:szCs w:val="24"/>
        </w:rPr>
        <w:t xml:space="preserve"> full set of magnetic measurements were perfo</w:t>
      </w:r>
      <w:r>
        <w:rPr>
          <w:rFonts w:ascii="Times New Roman" w:hAnsi="Times New Roman" w:cs="Times New Roman"/>
          <w:sz w:val="24"/>
          <w:szCs w:val="24"/>
        </w:rPr>
        <w:t>rmed during previous tests</w:t>
      </w:r>
      <w:r w:rsidR="004B1A32">
        <w:rPr>
          <w:rFonts w:ascii="Times New Roman" w:hAnsi="Times New Roman" w:cs="Times New Roman"/>
          <w:sz w:val="24"/>
          <w:szCs w:val="24"/>
        </w:rPr>
        <w:t xml:space="preserve">. </w:t>
      </w:r>
      <w:r>
        <w:rPr>
          <w:rFonts w:ascii="Times New Roman" w:hAnsi="Times New Roman" w:cs="Times New Roman"/>
          <w:sz w:val="24"/>
          <w:szCs w:val="24"/>
        </w:rPr>
        <w:t xml:space="preserve">MQXFS1c features </w:t>
      </w:r>
      <w:r w:rsidR="002F3905">
        <w:rPr>
          <w:rFonts w:ascii="Times New Roman" w:hAnsi="Times New Roman" w:cs="Times New Roman"/>
          <w:sz w:val="24"/>
          <w:szCs w:val="24"/>
        </w:rPr>
        <w:t>increased axial</w:t>
      </w:r>
      <w:r>
        <w:rPr>
          <w:rFonts w:ascii="Times New Roman" w:hAnsi="Times New Roman" w:cs="Times New Roman"/>
          <w:sz w:val="24"/>
          <w:szCs w:val="24"/>
        </w:rPr>
        <w:t xml:space="preserve"> pre-load and reconfigured magnetic shims to correct for an error in the original configuration. In addition, MQXFS1c will provide an opportunity to </w:t>
      </w:r>
      <w:r w:rsidR="002F3905">
        <w:rPr>
          <w:rFonts w:ascii="Times New Roman" w:hAnsi="Times New Roman" w:cs="Times New Roman"/>
          <w:sz w:val="24"/>
          <w:szCs w:val="24"/>
        </w:rPr>
        <w:t xml:space="preserve">commission two new PCB probes (details below). </w:t>
      </w:r>
      <w:r>
        <w:rPr>
          <w:rFonts w:ascii="Times New Roman" w:hAnsi="Times New Roman" w:cs="Times New Roman"/>
          <w:sz w:val="24"/>
          <w:szCs w:val="24"/>
        </w:rPr>
        <w:t>The main goals for MQXFS1c</w:t>
      </w:r>
      <w:r w:rsidR="00331680">
        <w:rPr>
          <w:rFonts w:ascii="Times New Roman" w:hAnsi="Times New Roman" w:cs="Times New Roman"/>
          <w:sz w:val="24"/>
          <w:szCs w:val="24"/>
        </w:rPr>
        <w:t xml:space="preserve"> magnetic measurements </w:t>
      </w:r>
      <w:r>
        <w:rPr>
          <w:rFonts w:ascii="Times New Roman" w:hAnsi="Times New Roman" w:cs="Times New Roman"/>
          <w:sz w:val="24"/>
          <w:szCs w:val="24"/>
        </w:rPr>
        <w:t xml:space="preserve">are </w:t>
      </w:r>
      <w:r w:rsidR="002F3905">
        <w:rPr>
          <w:rFonts w:ascii="Times New Roman" w:hAnsi="Times New Roman" w:cs="Times New Roman"/>
          <w:sz w:val="24"/>
          <w:szCs w:val="24"/>
        </w:rPr>
        <w:t xml:space="preserve">therefore: </w:t>
      </w:r>
      <w:r>
        <w:rPr>
          <w:rFonts w:ascii="Times New Roman" w:hAnsi="Times New Roman" w:cs="Times New Roman"/>
          <w:sz w:val="24"/>
          <w:szCs w:val="24"/>
        </w:rPr>
        <w:t xml:space="preserve">(a) </w:t>
      </w:r>
      <w:r w:rsidR="00331680">
        <w:rPr>
          <w:rFonts w:ascii="Times New Roman" w:hAnsi="Times New Roman" w:cs="Times New Roman"/>
          <w:sz w:val="24"/>
          <w:szCs w:val="24"/>
        </w:rPr>
        <w:t xml:space="preserve">to confirm </w:t>
      </w:r>
      <w:r>
        <w:rPr>
          <w:rFonts w:ascii="Times New Roman" w:hAnsi="Times New Roman" w:cs="Times New Roman"/>
          <w:sz w:val="24"/>
          <w:szCs w:val="24"/>
        </w:rPr>
        <w:t xml:space="preserve">that </w:t>
      </w:r>
      <w:r w:rsidR="00331680">
        <w:rPr>
          <w:rFonts w:ascii="Times New Roman" w:hAnsi="Times New Roman" w:cs="Times New Roman"/>
          <w:sz w:val="24"/>
          <w:szCs w:val="24"/>
        </w:rPr>
        <w:t xml:space="preserve">the </w:t>
      </w:r>
      <w:r>
        <w:rPr>
          <w:rFonts w:ascii="Times New Roman" w:hAnsi="Times New Roman" w:cs="Times New Roman"/>
          <w:sz w:val="24"/>
          <w:szCs w:val="24"/>
        </w:rPr>
        <w:t xml:space="preserve">new shim configuration provides the desired correction; (b) </w:t>
      </w:r>
      <w:r w:rsidR="00331680">
        <w:rPr>
          <w:rFonts w:ascii="Times New Roman" w:hAnsi="Times New Roman" w:cs="Times New Roman"/>
          <w:sz w:val="24"/>
          <w:szCs w:val="24"/>
        </w:rPr>
        <w:t>to c</w:t>
      </w:r>
      <w:r w:rsidR="002F3905">
        <w:rPr>
          <w:rFonts w:ascii="Times New Roman" w:hAnsi="Times New Roman" w:cs="Times New Roman"/>
          <w:sz w:val="24"/>
          <w:szCs w:val="24"/>
        </w:rPr>
        <w:t xml:space="preserve">heck for any </w:t>
      </w:r>
      <w:r w:rsidR="00CF7661">
        <w:rPr>
          <w:rFonts w:ascii="Times New Roman" w:hAnsi="Times New Roman" w:cs="Times New Roman"/>
          <w:sz w:val="24"/>
          <w:szCs w:val="24"/>
        </w:rPr>
        <w:t>changes related to</w:t>
      </w:r>
      <w:r w:rsidR="002F3905">
        <w:rPr>
          <w:rFonts w:ascii="Times New Roman" w:hAnsi="Times New Roman" w:cs="Times New Roman"/>
          <w:sz w:val="24"/>
          <w:szCs w:val="24"/>
        </w:rPr>
        <w:t xml:space="preserve"> the axial</w:t>
      </w:r>
      <w:r w:rsidR="00331680">
        <w:rPr>
          <w:rFonts w:ascii="Times New Roman" w:hAnsi="Times New Roman" w:cs="Times New Roman"/>
          <w:sz w:val="24"/>
          <w:szCs w:val="24"/>
        </w:rPr>
        <w:t xml:space="preserve"> pre-load increase</w:t>
      </w:r>
      <w:r w:rsidR="002F3905">
        <w:rPr>
          <w:rFonts w:ascii="Times New Roman" w:hAnsi="Times New Roman" w:cs="Times New Roman"/>
          <w:sz w:val="24"/>
          <w:szCs w:val="24"/>
        </w:rPr>
        <w:t xml:space="preserve">; (c) to validate the new probes for future use in short </w:t>
      </w:r>
      <w:r w:rsidR="00CF7661">
        <w:rPr>
          <w:rFonts w:ascii="Times New Roman" w:hAnsi="Times New Roman" w:cs="Times New Roman"/>
          <w:sz w:val="24"/>
          <w:szCs w:val="24"/>
        </w:rPr>
        <w:t>models and long prototypes</w:t>
      </w:r>
      <w:r w:rsidR="00331680">
        <w:rPr>
          <w:rFonts w:ascii="Times New Roman" w:hAnsi="Times New Roman" w:cs="Times New Roman"/>
          <w:sz w:val="24"/>
          <w:szCs w:val="24"/>
        </w:rPr>
        <w:t>.</w:t>
      </w:r>
      <w:r w:rsidR="004F4AF0">
        <w:rPr>
          <w:rFonts w:ascii="Times New Roman" w:hAnsi="Times New Roman" w:cs="Times New Roman"/>
          <w:sz w:val="24"/>
          <w:szCs w:val="24"/>
        </w:rPr>
        <w:t xml:space="preserve"> </w:t>
      </w:r>
    </w:p>
    <w:p w14:paraId="4737B55A" w14:textId="77777777" w:rsidR="007B18DA" w:rsidRPr="00662D74" w:rsidRDefault="007B18DA" w:rsidP="00662D74">
      <w:pPr>
        <w:spacing w:after="0" w:line="240" w:lineRule="auto"/>
        <w:jc w:val="both"/>
        <w:rPr>
          <w:rFonts w:ascii="Times New Roman" w:hAnsi="Times New Roman" w:cs="Times New Roman"/>
          <w:sz w:val="24"/>
          <w:szCs w:val="24"/>
        </w:rPr>
      </w:pPr>
    </w:p>
    <w:p w14:paraId="6EE5A1E6" w14:textId="77777777" w:rsidR="009B427B" w:rsidRPr="001F1938" w:rsidRDefault="009B427B" w:rsidP="009B427B">
      <w:pPr>
        <w:pStyle w:val="Heading1"/>
        <w:rPr>
          <w:rFonts w:ascii="Times New Roman" w:hAnsi="Times New Roman"/>
          <w:sz w:val="24"/>
          <w:szCs w:val="24"/>
        </w:rPr>
      </w:pPr>
      <w:bookmarkStart w:id="1" w:name="_Toc447569619"/>
      <w:bookmarkStart w:id="2" w:name="_Toc447569620"/>
      <w:bookmarkStart w:id="3" w:name="_Toc447569621"/>
      <w:bookmarkStart w:id="4" w:name="_Toc447569622"/>
      <w:bookmarkStart w:id="5" w:name="_Toc447569623"/>
      <w:bookmarkStart w:id="6" w:name="_Toc447569624"/>
      <w:bookmarkStart w:id="7" w:name="_Toc447569625"/>
      <w:bookmarkStart w:id="8" w:name="_Toc479845329"/>
      <w:bookmarkEnd w:id="1"/>
      <w:bookmarkEnd w:id="2"/>
      <w:bookmarkEnd w:id="3"/>
      <w:bookmarkEnd w:id="4"/>
      <w:bookmarkEnd w:id="5"/>
      <w:bookmarkEnd w:id="6"/>
      <w:bookmarkEnd w:id="7"/>
      <w:r w:rsidRPr="001F1938">
        <w:rPr>
          <w:rFonts w:ascii="Times New Roman" w:hAnsi="Times New Roman"/>
          <w:sz w:val="24"/>
          <w:szCs w:val="24"/>
        </w:rPr>
        <w:t>Facility and rotating probe</w:t>
      </w:r>
      <w:bookmarkEnd w:id="8"/>
    </w:p>
    <w:p w14:paraId="3B75E79B" w14:textId="77777777" w:rsidR="00331680" w:rsidRDefault="00331680" w:rsidP="00A342ED">
      <w:pPr>
        <w:spacing w:before="120" w:after="120"/>
        <w:jc w:val="both"/>
        <w:rPr>
          <w:rFonts w:ascii="Times New Roman" w:hAnsi="Times New Roman" w:cs="Times New Roman"/>
          <w:sz w:val="24"/>
          <w:szCs w:val="24"/>
        </w:rPr>
      </w:pPr>
    </w:p>
    <w:p w14:paraId="54D84BBA" w14:textId="716E4388" w:rsidR="00CF7661" w:rsidRPr="00CF7661" w:rsidRDefault="00CF7661" w:rsidP="00A342ED">
      <w:pPr>
        <w:spacing w:before="120" w:after="120"/>
        <w:jc w:val="both"/>
        <w:rPr>
          <w:rFonts w:ascii="Times New Roman" w:hAnsi="Times New Roman" w:cs="Times New Roman"/>
          <w:i/>
          <w:sz w:val="24"/>
          <w:szCs w:val="24"/>
        </w:rPr>
      </w:pPr>
      <w:r w:rsidRPr="00CF7661">
        <w:rPr>
          <w:rFonts w:ascii="Times New Roman" w:hAnsi="Times New Roman" w:cs="Times New Roman"/>
          <w:i/>
          <w:sz w:val="24"/>
          <w:szCs w:val="24"/>
        </w:rPr>
        <w:t>Feedback from previous tests:</w:t>
      </w:r>
    </w:p>
    <w:p w14:paraId="75B4F782" w14:textId="75DEE418" w:rsidR="00B819A8" w:rsidRDefault="00462896" w:rsidP="00B819A8">
      <w:pPr>
        <w:spacing w:before="120" w:after="120"/>
        <w:jc w:val="both"/>
        <w:rPr>
          <w:rFonts w:ascii="Times New Roman" w:hAnsi="Times New Roman" w:cs="Times New Roman"/>
          <w:sz w:val="24"/>
          <w:szCs w:val="24"/>
        </w:rPr>
      </w:pPr>
      <w:r>
        <w:rPr>
          <w:rFonts w:ascii="Times New Roman" w:hAnsi="Times New Roman" w:cs="Times New Roman"/>
          <w:sz w:val="24"/>
          <w:szCs w:val="24"/>
        </w:rPr>
        <w:t>In the first TC</w:t>
      </w:r>
      <w:r w:rsidR="00B819A8">
        <w:rPr>
          <w:rFonts w:ascii="Times New Roman" w:hAnsi="Times New Roman" w:cs="Times New Roman"/>
          <w:sz w:val="24"/>
          <w:szCs w:val="24"/>
        </w:rPr>
        <w:t xml:space="preserve"> of MQXFS1</w:t>
      </w:r>
      <w:r>
        <w:rPr>
          <w:rFonts w:ascii="Times New Roman" w:hAnsi="Times New Roman" w:cs="Times New Roman"/>
          <w:sz w:val="24"/>
          <w:szCs w:val="24"/>
        </w:rPr>
        <w:t xml:space="preserve">, </w:t>
      </w:r>
      <w:r w:rsidR="00B819A8">
        <w:rPr>
          <w:rFonts w:ascii="Times New Roman" w:hAnsi="Times New Roman" w:cs="Times New Roman"/>
          <w:sz w:val="24"/>
          <w:szCs w:val="24"/>
        </w:rPr>
        <w:t>a 30-layer probe was used including a 110 mm and 220 mm PCB mounted on the same shaft. T</w:t>
      </w:r>
      <w:r>
        <w:rPr>
          <w:rFonts w:ascii="Times New Roman" w:hAnsi="Times New Roman" w:cs="Times New Roman"/>
          <w:sz w:val="24"/>
          <w:szCs w:val="24"/>
        </w:rPr>
        <w:t>he main field signal from the 30-layer probe was found to satura</w:t>
      </w:r>
      <w:r w:rsidR="00B819A8">
        <w:rPr>
          <w:rFonts w:ascii="Times New Roman" w:hAnsi="Times New Roman" w:cs="Times New Roman"/>
          <w:sz w:val="24"/>
          <w:szCs w:val="24"/>
        </w:rPr>
        <w:t>te the amplifiers. A</w:t>
      </w:r>
      <w:r>
        <w:rPr>
          <w:rFonts w:ascii="Times New Roman" w:hAnsi="Times New Roman" w:cs="Times New Roman"/>
          <w:sz w:val="24"/>
          <w:szCs w:val="24"/>
        </w:rPr>
        <w:t xml:space="preserve">n attenuator was </w:t>
      </w:r>
      <w:r w:rsidR="00B819A8">
        <w:rPr>
          <w:rFonts w:ascii="Times New Roman" w:hAnsi="Times New Roman" w:cs="Times New Roman"/>
          <w:sz w:val="24"/>
          <w:szCs w:val="24"/>
        </w:rPr>
        <w:t xml:space="preserve">used but </w:t>
      </w:r>
      <w:r>
        <w:rPr>
          <w:rFonts w:ascii="Times New Roman" w:hAnsi="Times New Roman" w:cs="Times New Roman"/>
          <w:sz w:val="24"/>
          <w:szCs w:val="24"/>
        </w:rPr>
        <w:t xml:space="preserve">found to distort the signals. </w:t>
      </w:r>
      <w:r w:rsidR="00B819A8">
        <w:rPr>
          <w:rFonts w:ascii="Times New Roman" w:hAnsi="Times New Roman" w:cs="Times New Roman"/>
          <w:sz w:val="24"/>
          <w:szCs w:val="24"/>
        </w:rPr>
        <w:t>In the second TC, a 2-</w:t>
      </w:r>
      <w:r w:rsidR="00B819A8">
        <w:rPr>
          <w:rFonts w:ascii="Times New Roman" w:hAnsi="Times New Roman" w:cs="Times New Roman"/>
          <w:sz w:val="24"/>
          <w:szCs w:val="24"/>
        </w:rPr>
        <w:lastRenderedPageBreak/>
        <w:t xml:space="preserve">layer probe including a 110 mm long and a 55 mm long PCB. This provided reliable data but with lower resolution.  </w:t>
      </w:r>
    </w:p>
    <w:p w14:paraId="650FD6E2" w14:textId="16382AB2" w:rsidR="00AE1534" w:rsidRDefault="00462896" w:rsidP="00A342ED">
      <w:pPr>
        <w:spacing w:before="120" w:after="120"/>
        <w:jc w:val="both"/>
        <w:rPr>
          <w:rFonts w:ascii="Times New Roman" w:hAnsi="Times New Roman" w:cs="Times New Roman"/>
          <w:sz w:val="24"/>
          <w:szCs w:val="24"/>
        </w:rPr>
      </w:pPr>
      <w:r>
        <w:rPr>
          <w:rFonts w:ascii="Times New Roman" w:hAnsi="Times New Roman" w:cs="Times New Roman"/>
          <w:sz w:val="24"/>
          <w:szCs w:val="24"/>
        </w:rPr>
        <w:t>For MQXFS1b, we use</w:t>
      </w:r>
      <w:r w:rsidR="002F3905">
        <w:rPr>
          <w:rFonts w:ascii="Times New Roman" w:hAnsi="Times New Roman" w:cs="Times New Roman"/>
          <w:sz w:val="24"/>
          <w:szCs w:val="24"/>
        </w:rPr>
        <w:t>d</w:t>
      </w:r>
      <w:r>
        <w:rPr>
          <w:rFonts w:ascii="Times New Roman" w:hAnsi="Times New Roman" w:cs="Times New Roman"/>
          <w:sz w:val="24"/>
          <w:szCs w:val="24"/>
        </w:rPr>
        <w:t xml:space="preserve"> a modified version of the 30-layer probe</w:t>
      </w:r>
      <w:r w:rsidR="00B819A8">
        <w:rPr>
          <w:rFonts w:ascii="Times New Roman" w:hAnsi="Times New Roman" w:cs="Times New Roman"/>
          <w:sz w:val="24"/>
          <w:szCs w:val="24"/>
        </w:rPr>
        <w:t>, where the main field is extracted using only the first two layers, and the bucked signal is extracted from the full 30-layer</w:t>
      </w:r>
      <w:r>
        <w:rPr>
          <w:rFonts w:ascii="Times New Roman" w:hAnsi="Times New Roman" w:cs="Times New Roman"/>
          <w:sz w:val="24"/>
          <w:szCs w:val="24"/>
        </w:rPr>
        <w:t xml:space="preserve">. </w:t>
      </w:r>
      <w:r w:rsidR="0099759C">
        <w:rPr>
          <w:rFonts w:ascii="Times New Roman" w:hAnsi="Times New Roman" w:cs="Times New Roman"/>
          <w:sz w:val="24"/>
          <w:szCs w:val="24"/>
        </w:rPr>
        <w:t xml:space="preserve">The 110 mm PCB </w:t>
      </w:r>
      <w:r w:rsidR="00241E11">
        <w:rPr>
          <w:rFonts w:ascii="Times New Roman" w:hAnsi="Times New Roman" w:cs="Times New Roman"/>
          <w:sz w:val="24"/>
          <w:szCs w:val="24"/>
        </w:rPr>
        <w:t xml:space="preserve">(indicated as probe #1 in the following) </w:t>
      </w:r>
      <w:r w:rsidR="0099759C">
        <w:rPr>
          <w:rFonts w:ascii="Times New Roman" w:hAnsi="Times New Roman" w:cs="Times New Roman"/>
          <w:sz w:val="24"/>
          <w:szCs w:val="24"/>
        </w:rPr>
        <w:t>will be used as refere</w:t>
      </w:r>
      <w:r w:rsidR="00B819A8">
        <w:rPr>
          <w:rFonts w:ascii="Times New Roman" w:hAnsi="Times New Roman" w:cs="Times New Roman"/>
          <w:sz w:val="24"/>
          <w:szCs w:val="24"/>
        </w:rPr>
        <w:t>nce for all measurements. The 220</w:t>
      </w:r>
      <w:r w:rsidR="0099759C">
        <w:rPr>
          <w:rFonts w:ascii="Times New Roman" w:hAnsi="Times New Roman" w:cs="Times New Roman"/>
          <w:sz w:val="24"/>
          <w:szCs w:val="24"/>
        </w:rPr>
        <w:t xml:space="preserve"> mm signal </w:t>
      </w:r>
      <w:r w:rsidR="00241E11">
        <w:rPr>
          <w:rFonts w:ascii="Times New Roman" w:hAnsi="Times New Roman" w:cs="Times New Roman"/>
          <w:sz w:val="24"/>
          <w:szCs w:val="24"/>
        </w:rPr>
        <w:t xml:space="preserve">(indicated as probe #2) </w:t>
      </w:r>
      <w:r w:rsidR="0099759C">
        <w:rPr>
          <w:rFonts w:ascii="Times New Roman" w:hAnsi="Times New Roman" w:cs="Times New Roman"/>
          <w:sz w:val="24"/>
          <w:szCs w:val="24"/>
        </w:rPr>
        <w:t>will be acquired in parallel and used for calibration.</w:t>
      </w:r>
    </w:p>
    <w:p w14:paraId="2E219CA9" w14:textId="77777777" w:rsidR="00CF7661" w:rsidRPr="00CF7661" w:rsidRDefault="00CF7661" w:rsidP="00A342ED">
      <w:pPr>
        <w:spacing w:before="120" w:after="120"/>
        <w:jc w:val="both"/>
        <w:rPr>
          <w:rFonts w:ascii="Times New Roman" w:hAnsi="Times New Roman" w:cs="Times New Roman"/>
          <w:i/>
          <w:sz w:val="24"/>
          <w:szCs w:val="24"/>
        </w:rPr>
      </w:pPr>
      <w:r w:rsidRPr="00CF7661">
        <w:rPr>
          <w:rFonts w:ascii="Times New Roman" w:hAnsi="Times New Roman" w:cs="Times New Roman"/>
          <w:i/>
          <w:sz w:val="24"/>
          <w:szCs w:val="24"/>
        </w:rPr>
        <w:t>Plan for MQXFS1c:</w:t>
      </w:r>
    </w:p>
    <w:p w14:paraId="13AC035C" w14:textId="1D19ACA8" w:rsidR="002F3905" w:rsidRDefault="002F3905" w:rsidP="00A342ED">
      <w:pPr>
        <w:spacing w:before="120" w:after="120"/>
        <w:jc w:val="both"/>
        <w:rPr>
          <w:rFonts w:ascii="Times New Roman" w:hAnsi="Times New Roman" w:cs="Times New Roman"/>
          <w:sz w:val="24"/>
          <w:szCs w:val="24"/>
        </w:rPr>
      </w:pPr>
      <w:r>
        <w:rPr>
          <w:rFonts w:ascii="Times New Roman" w:hAnsi="Times New Roman" w:cs="Times New Roman"/>
          <w:sz w:val="24"/>
          <w:szCs w:val="24"/>
        </w:rPr>
        <w:t>Incorporating the lessons learned</w:t>
      </w:r>
      <w:r w:rsidR="00CF7661">
        <w:rPr>
          <w:rFonts w:ascii="Times New Roman" w:hAnsi="Times New Roman" w:cs="Times New Roman"/>
          <w:sz w:val="24"/>
          <w:szCs w:val="24"/>
        </w:rPr>
        <w:t xml:space="preserve"> in previous tests, two new prob</w:t>
      </w:r>
      <w:r>
        <w:rPr>
          <w:rFonts w:ascii="Times New Roman" w:hAnsi="Times New Roman" w:cs="Times New Roman"/>
          <w:sz w:val="24"/>
          <w:szCs w:val="24"/>
        </w:rPr>
        <w:t xml:space="preserve">es were developed for </w:t>
      </w:r>
      <w:r w:rsidR="00CF7661">
        <w:rPr>
          <w:rFonts w:ascii="Times New Roman" w:hAnsi="Times New Roman" w:cs="Times New Roman"/>
          <w:sz w:val="24"/>
          <w:szCs w:val="24"/>
        </w:rPr>
        <w:t xml:space="preserve">use in </w:t>
      </w:r>
      <w:r>
        <w:rPr>
          <w:rFonts w:ascii="Times New Roman" w:hAnsi="Times New Roman" w:cs="Times New Roman"/>
          <w:sz w:val="24"/>
          <w:szCs w:val="24"/>
        </w:rPr>
        <w:t>future short models and long prototypes. These probes feature a slightly adjusted length to better match t</w:t>
      </w:r>
      <w:r w:rsidR="00B87451">
        <w:rPr>
          <w:rFonts w:ascii="Times New Roman" w:hAnsi="Times New Roman" w:cs="Times New Roman"/>
          <w:sz w:val="24"/>
          <w:szCs w:val="24"/>
        </w:rPr>
        <w:t>he cable twist pitch (leading to a change in the step size</w:t>
      </w:r>
      <w:r w:rsidR="00B65D34">
        <w:rPr>
          <w:rFonts w:ascii="Times New Roman" w:hAnsi="Times New Roman" w:cs="Times New Roman"/>
          <w:sz w:val="24"/>
          <w:szCs w:val="24"/>
        </w:rPr>
        <w:t xml:space="preserve"> for z scans, from 53.35 to 54.3</w:t>
      </w:r>
      <w:r w:rsidR="00B87451">
        <w:rPr>
          <w:rFonts w:ascii="Times New Roman" w:hAnsi="Times New Roman" w:cs="Times New Roman"/>
          <w:sz w:val="24"/>
          <w:szCs w:val="24"/>
        </w:rPr>
        <w:t xml:space="preserve">7 mm) </w:t>
      </w:r>
      <w:r w:rsidR="00CF7661">
        <w:rPr>
          <w:rFonts w:ascii="Times New Roman" w:hAnsi="Times New Roman" w:cs="Times New Roman"/>
          <w:sz w:val="24"/>
          <w:szCs w:val="24"/>
        </w:rPr>
        <w:t>and a two-</w:t>
      </w:r>
      <w:r>
        <w:rPr>
          <w:rFonts w:ascii="Times New Roman" w:hAnsi="Times New Roman" w:cs="Times New Roman"/>
          <w:sz w:val="24"/>
          <w:szCs w:val="24"/>
        </w:rPr>
        <w:t xml:space="preserve">layer design providing a signal strength that can be fed directly to the existing amplifiers and DAQ. One probe is meant for short models </w:t>
      </w:r>
      <w:r w:rsidR="000A2EB0">
        <w:rPr>
          <w:rFonts w:ascii="Times New Roman" w:hAnsi="Times New Roman" w:cs="Times New Roman"/>
          <w:sz w:val="24"/>
          <w:szCs w:val="24"/>
        </w:rPr>
        <w:t xml:space="preserve">(will be referred to as FNAL probe) </w:t>
      </w:r>
      <w:r>
        <w:rPr>
          <w:rFonts w:ascii="Times New Roman" w:hAnsi="Times New Roman" w:cs="Times New Roman"/>
          <w:sz w:val="24"/>
          <w:szCs w:val="24"/>
        </w:rPr>
        <w:t>and one for long prototypes</w:t>
      </w:r>
      <w:r w:rsidR="000A2EB0">
        <w:rPr>
          <w:rFonts w:ascii="Times New Roman" w:hAnsi="Times New Roman" w:cs="Times New Roman"/>
          <w:sz w:val="24"/>
          <w:szCs w:val="24"/>
        </w:rPr>
        <w:t xml:space="preserve"> (will be referred to as BNL probe)</w:t>
      </w:r>
      <w:r>
        <w:rPr>
          <w:rFonts w:ascii="Times New Roman" w:hAnsi="Times New Roman" w:cs="Times New Roman"/>
          <w:sz w:val="24"/>
          <w:szCs w:val="24"/>
        </w:rPr>
        <w:t xml:space="preserve">. Both probes still incorporate a </w:t>
      </w:r>
      <w:r w:rsidR="00CF7661">
        <w:rPr>
          <w:rFonts w:ascii="Times New Roman" w:hAnsi="Times New Roman" w:cs="Times New Roman"/>
          <w:sz w:val="24"/>
          <w:szCs w:val="24"/>
        </w:rPr>
        <w:t xml:space="preserve">(nominal) </w:t>
      </w:r>
      <w:r>
        <w:rPr>
          <w:rFonts w:ascii="Times New Roman" w:hAnsi="Times New Roman" w:cs="Times New Roman"/>
          <w:sz w:val="24"/>
          <w:szCs w:val="24"/>
        </w:rPr>
        <w:t xml:space="preserve">110 mm PCB </w:t>
      </w:r>
      <w:r w:rsidR="006E574B">
        <w:rPr>
          <w:rFonts w:ascii="Times New Roman" w:hAnsi="Times New Roman" w:cs="Times New Roman"/>
          <w:sz w:val="24"/>
          <w:szCs w:val="24"/>
        </w:rPr>
        <w:t xml:space="preserve">(#1) </w:t>
      </w:r>
      <w:r>
        <w:rPr>
          <w:rFonts w:ascii="Times New Roman" w:hAnsi="Times New Roman" w:cs="Times New Roman"/>
          <w:sz w:val="24"/>
          <w:szCs w:val="24"/>
        </w:rPr>
        <w:t>and a 220 mm PCB</w:t>
      </w:r>
      <w:r w:rsidR="006E574B">
        <w:rPr>
          <w:rFonts w:ascii="Times New Roman" w:hAnsi="Times New Roman" w:cs="Times New Roman"/>
          <w:sz w:val="24"/>
          <w:szCs w:val="24"/>
        </w:rPr>
        <w:t xml:space="preserve"> (#2)</w:t>
      </w:r>
      <w:r>
        <w:rPr>
          <w:rFonts w:ascii="Times New Roman" w:hAnsi="Times New Roman" w:cs="Times New Roman"/>
          <w:sz w:val="24"/>
          <w:szCs w:val="24"/>
        </w:rPr>
        <w:t>.</w:t>
      </w:r>
      <w:r w:rsidR="00B87451">
        <w:rPr>
          <w:rFonts w:ascii="Times New Roman" w:hAnsi="Times New Roman" w:cs="Times New Roman"/>
          <w:sz w:val="24"/>
          <w:szCs w:val="24"/>
        </w:rPr>
        <w:t xml:space="preserve"> Both probes will be used in the MQXFS1c test, in order to cross-check and validate the results. For each measurement listed below, we specify which probe is to be used</w:t>
      </w:r>
      <w:r w:rsidR="002F6190">
        <w:rPr>
          <w:rFonts w:ascii="Times New Roman" w:hAnsi="Times New Roman" w:cs="Times New Roman"/>
          <w:sz w:val="24"/>
          <w:szCs w:val="24"/>
        </w:rPr>
        <w:t xml:space="preserve"> (FNAL, BNL, or both)</w:t>
      </w:r>
      <w:r w:rsidR="00B87451">
        <w:rPr>
          <w:rFonts w:ascii="Times New Roman" w:hAnsi="Times New Roman" w:cs="Times New Roman"/>
          <w:sz w:val="24"/>
          <w:szCs w:val="24"/>
        </w:rPr>
        <w:t>.</w:t>
      </w:r>
      <w:r w:rsidR="00B65D34">
        <w:rPr>
          <w:rFonts w:ascii="Times New Roman" w:hAnsi="Times New Roman" w:cs="Times New Roman"/>
          <w:sz w:val="24"/>
          <w:szCs w:val="24"/>
        </w:rPr>
        <w:t xml:space="preserve"> The 54.37 mm step is chosen based on the 110 mm probe; for the 220 mm probe, the optimal step would be 54.47 mm.</w:t>
      </w:r>
    </w:p>
    <w:p w14:paraId="424D53B8" w14:textId="77777777" w:rsidR="00631092" w:rsidRPr="00331680" w:rsidRDefault="00631092" w:rsidP="00331680">
      <w:pPr>
        <w:rPr>
          <w:rFonts w:ascii="Times New Roman" w:hAnsi="Times New Roman" w:cs="Times New Roman"/>
          <w:sz w:val="24"/>
          <w:szCs w:val="24"/>
        </w:rPr>
      </w:pPr>
    </w:p>
    <w:p w14:paraId="61134448" w14:textId="32ACDED1" w:rsidR="00A54225" w:rsidRPr="001F1938" w:rsidRDefault="00A54225" w:rsidP="00A54225">
      <w:pPr>
        <w:pStyle w:val="Heading1"/>
        <w:tabs>
          <w:tab w:val="num" w:pos="432"/>
        </w:tabs>
        <w:rPr>
          <w:rFonts w:ascii="Times New Roman" w:hAnsi="Times New Roman"/>
          <w:sz w:val="24"/>
          <w:szCs w:val="24"/>
        </w:rPr>
      </w:pPr>
      <w:bookmarkStart w:id="9" w:name="_Toc479845330"/>
      <w:bookmarkStart w:id="10" w:name="_Toc354605222"/>
      <w:bookmarkStart w:id="11" w:name="_Ref405407006"/>
      <w:r w:rsidRPr="001F1938">
        <w:rPr>
          <w:rFonts w:ascii="Times New Roman" w:hAnsi="Times New Roman"/>
          <w:sz w:val="24"/>
          <w:szCs w:val="24"/>
        </w:rPr>
        <w:t>Reference parameters and conditions</w:t>
      </w:r>
      <w:bookmarkEnd w:id="9"/>
      <w:r w:rsidRPr="001F1938">
        <w:rPr>
          <w:rFonts w:ascii="Times New Roman" w:hAnsi="Times New Roman"/>
          <w:sz w:val="24"/>
          <w:szCs w:val="24"/>
        </w:rPr>
        <w:t xml:space="preserve"> </w:t>
      </w:r>
      <w:bookmarkEnd w:id="10"/>
      <w:bookmarkEnd w:id="11"/>
    </w:p>
    <w:p w14:paraId="3B2F72E5" w14:textId="77777777" w:rsidR="00A54225" w:rsidRPr="001F1938" w:rsidRDefault="00A54225" w:rsidP="00A54225">
      <w:pPr>
        <w:spacing w:after="0" w:line="240" w:lineRule="auto"/>
        <w:jc w:val="both"/>
        <w:rPr>
          <w:rFonts w:ascii="Times New Roman" w:hAnsi="Times New Roman" w:cs="Times New Roman"/>
          <w:sz w:val="24"/>
          <w:szCs w:val="24"/>
        </w:rPr>
      </w:pPr>
    </w:p>
    <w:p w14:paraId="79D1F030" w14:textId="3135D531" w:rsidR="003828DF" w:rsidRPr="001F1938" w:rsidRDefault="003828DF" w:rsidP="008D70A1">
      <w:pPr>
        <w:pStyle w:val="ListParagraph"/>
        <w:numPr>
          <w:ilvl w:val="0"/>
          <w:numId w:val="5"/>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Nominal ramp rate is 1</w:t>
      </w:r>
      <w:r w:rsidR="00AE2E76">
        <w:rPr>
          <w:rFonts w:ascii="Times New Roman" w:hAnsi="Times New Roman" w:cs="Times New Roman"/>
          <w:sz w:val="24"/>
          <w:szCs w:val="24"/>
        </w:rPr>
        <w:t>4</w:t>
      </w:r>
      <w:r w:rsidR="002F3905">
        <w:rPr>
          <w:rFonts w:ascii="Times New Roman" w:hAnsi="Times New Roman" w:cs="Times New Roman"/>
          <w:sz w:val="24"/>
          <w:szCs w:val="24"/>
        </w:rPr>
        <w:t xml:space="preserve"> A/s.</w:t>
      </w:r>
      <w:r w:rsidRPr="001F1938">
        <w:rPr>
          <w:rFonts w:ascii="Times New Roman" w:hAnsi="Times New Roman" w:cs="Times New Roman"/>
          <w:sz w:val="24"/>
          <w:szCs w:val="24"/>
        </w:rPr>
        <w:t xml:space="preserve"> </w:t>
      </w:r>
    </w:p>
    <w:p w14:paraId="5EFAF9B1" w14:textId="77777777" w:rsidR="00673534" w:rsidRPr="00331680" w:rsidRDefault="00673534" w:rsidP="00331680">
      <w:pPr>
        <w:spacing w:after="0" w:line="240" w:lineRule="auto"/>
        <w:jc w:val="both"/>
        <w:rPr>
          <w:rFonts w:ascii="Times New Roman" w:hAnsi="Times New Roman" w:cs="Times New Roman"/>
          <w:sz w:val="24"/>
          <w:szCs w:val="24"/>
        </w:rPr>
      </w:pPr>
    </w:p>
    <w:p w14:paraId="4B41C7C4" w14:textId="0BA68923" w:rsidR="00673534" w:rsidRPr="00331680" w:rsidRDefault="00673534" w:rsidP="008D70A1">
      <w:pPr>
        <w:pStyle w:val="ListParagraph"/>
        <w:numPr>
          <w:ilvl w:val="0"/>
          <w:numId w:val="5"/>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Currents and corresponding gradients for injection, nominal and ultimate level are specified in Table 1.</w:t>
      </w:r>
      <w:r w:rsidR="00331680">
        <w:rPr>
          <w:rFonts w:ascii="Times New Roman" w:hAnsi="Times New Roman" w:cs="Times New Roman"/>
          <w:sz w:val="24"/>
          <w:szCs w:val="24"/>
        </w:rPr>
        <w:t xml:space="preserve"> </w:t>
      </w:r>
      <w:r w:rsidRPr="00331680">
        <w:rPr>
          <w:rFonts w:ascii="Times New Roman" w:hAnsi="Times New Roman" w:cs="Times New Roman"/>
          <w:sz w:val="24"/>
          <w:szCs w:val="24"/>
        </w:rPr>
        <w:t xml:space="preserve">Injection level was calculated as follows. </w:t>
      </w:r>
      <w:proofErr w:type="spellStart"/>
      <w:r w:rsidRPr="00331680">
        <w:rPr>
          <w:rFonts w:ascii="Times New Roman" w:hAnsi="Times New Roman" w:cs="Times New Roman"/>
          <w:sz w:val="24"/>
          <w:szCs w:val="24"/>
        </w:rPr>
        <w:t>G.inj</w:t>
      </w:r>
      <w:proofErr w:type="spellEnd"/>
      <w:r w:rsidRPr="00331680">
        <w:rPr>
          <w:rFonts w:ascii="Times New Roman" w:hAnsi="Times New Roman" w:cs="Times New Roman"/>
          <w:sz w:val="24"/>
          <w:szCs w:val="24"/>
        </w:rPr>
        <w:t xml:space="preserve"> = 132.6/7*0.45 = 8.5 T/m. Low current transfer function is 8.86 T/m/kA (Ref: MQXF design report v7, July 2015), therefore 0.96 kA for 8.5 T/m</w:t>
      </w:r>
    </w:p>
    <w:p w14:paraId="35998E75" w14:textId="77777777" w:rsidR="00673534" w:rsidRPr="001F1938" w:rsidRDefault="00673534" w:rsidP="00673534">
      <w:pPr>
        <w:pStyle w:val="ListParagraph"/>
        <w:spacing w:after="0" w:line="240" w:lineRule="auto"/>
        <w:ind w:left="0"/>
        <w:jc w:val="both"/>
        <w:rPr>
          <w:rFonts w:ascii="Times New Roman" w:hAnsi="Times New Roman" w:cs="Times New Roman"/>
          <w:sz w:val="24"/>
          <w:szCs w:val="24"/>
        </w:rPr>
      </w:pPr>
    </w:p>
    <w:p w14:paraId="1AEECAB3" w14:textId="77777777" w:rsidR="00673534" w:rsidRPr="001F1938" w:rsidRDefault="00673534" w:rsidP="00673534">
      <w:pPr>
        <w:pStyle w:val="ListParagraph"/>
        <w:spacing w:after="0" w:line="240" w:lineRule="auto"/>
        <w:ind w:left="0"/>
        <w:jc w:val="both"/>
        <w:rPr>
          <w:rFonts w:ascii="Times New Roman" w:hAnsi="Times New Roman" w:cs="Times New Roman"/>
          <w:sz w:val="24"/>
          <w:szCs w:val="24"/>
        </w:rPr>
      </w:pPr>
    </w:p>
    <w:p w14:paraId="48622EDD" w14:textId="77777777" w:rsidR="00673534" w:rsidRPr="001F1938" w:rsidRDefault="00673534" w:rsidP="00673534">
      <w:pPr>
        <w:pStyle w:val="Caption"/>
        <w:keepNext/>
        <w:jc w:val="center"/>
        <w:rPr>
          <w:rFonts w:ascii="Times New Roman" w:hAnsi="Times New Roman"/>
          <w:color w:val="auto"/>
          <w:sz w:val="24"/>
          <w:szCs w:val="24"/>
        </w:rPr>
      </w:pPr>
      <w:r w:rsidRPr="001F1938">
        <w:rPr>
          <w:rFonts w:ascii="Times New Roman" w:hAnsi="Times New Roman"/>
          <w:color w:val="auto"/>
          <w:sz w:val="24"/>
          <w:szCs w:val="24"/>
        </w:rPr>
        <w:t xml:space="preserve">Table 1 </w:t>
      </w:r>
      <w:r>
        <w:rPr>
          <w:rFonts w:ascii="Times New Roman" w:hAnsi="Times New Roman"/>
          <w:color w:val="auto"/>
          <w:sz w:val="24"/>
          <w:szCs w:val="24"/>
        </w:rPr>
        <w:t>Re</w:t>
      </w:r>
      <w:r w:rsidRPr="001F1938">
        <w:rPr>
          <w:rFonts w:ascii="Times New Roman" w:hAnsi="Times New Roman"/>
          <w:color w:val="auto"/>
          <w:sz w:val="24"/>
          <w:szCs w:val="24"/>
        </w:rPr>
        <w:t>ference current</w:t>
      </w:r>
      <w:r>
        <w:rPr>
          <w:rFonts w:ascii="Times New Roman" w:hAnsi="Times New Roman"/>
          <w:color w:val="auto"/>
          <w:sz w:val="24"/>
          <w:szCs w:val="24"/>
        </w:rPr>
        <w:t xml:space="preserve"> levels</w:t>
      </w:r>
      <w:r w:rsidRPr="001F1938">
        <w:rPr>
          <w:rFonts w:ascii="Times New Roman" w:hAnsi="Times New Roman"/>
          <w:color w:val="auto"/>
          <w:sz w:val="24"/>
          <w:szCs w:val="24"/>
        </w:rPr>
        <w:t xml:space="preserve"> for magnetic measurements of MQXFS.</w:t>
      </w:r>
    </w:p>
    <w:tbl>
      <w:tblPr>
        <w:tblStyle w:val="TableGrid"/>
        <w:tblW w:w="0" w:type="auto"/>
        <w:jc w:val="center"/>
        <w:tblLook w:val="04A0" w:firstRow="1" w:lastRow="0" w:firstColumn="1" w:lastColumn="0" w:noHBand="0" w:noVBand="1"/>
      </w:tblPr>
      <w:tblGrid>
        <w:gridCol w:w="1397"/>
        <w:gridCol w:w="1410"/>
        <w:gridCol w:w="1410"/>
        <w:gridCol w:w="4338"/>
      </w:tblGrid>
      <w:tr w:rsidR="00673534" w:rsidRPr="001F1938" w14:paraId="0F25915F" w14:textId="77777777" w:rsidTr="001F0A39">
        <w:trPr>
          <w:trHeight w:val="475"/>
          <w:tblHeader/>
          <w:jc w:val="center"/>
        </w:trPr>
        <w:tc>
          <w:tcPr>
            <w:tcW w:w="1397" w:type="dxa"/>
            <w:vAlign w:val="center"/>
          </w:tcPr>
          <w:p w14:paraId="79ACC1FA"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Current [kA]</w:t>
            </w:r>
          </w:p>
        </w:tc>
        <w:tc>
          <w:tcPr>
            <w:tcW w:w="1410" w:type="dxa"/>
            <w:vAlign w:val="center"/>
          </w:tcPr>
          <w:p w14:paraId="739A9106"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Symbol</w:t>
            </w:r>
          </w:p>
        </w:tc>
        <w:tc>
          <w:tcPr>
            <w:tcW w:w="1410" w:type="dxa"/>
            <w:vAlign w:val="center"/>
          </w:tcPr>
          <w:p w14:paraId="0BBA811A"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Gradient [T/m]</w:t>
            </w:r>
          </w:p>
        </w:tc>
        <w:tc>
          <w:tcPr>
            <w:tcW w:w="4338" w:type="dxa"/>
            <w:vAlign w:val="center"/>
          </w:tcPr>
          <w:p w14:paraId="0CF787E8"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Remarks</w:t>
            </w:r>
          </w:p>
        </w:tc>
      </w:tr>
      <w:tr w:rsidR="00673534" w:rsidRPr="001F1938" w14:paraId="36DD715D" w14:textId="77777777" w:rsidTr="001F0A39">
        <w:trPr>
          <w:trHeight w:val="378"/>
          <w:jc w:val="center"/>
        </w:trPr>
        <w:tc>
          <w:tcPr>
            <w:tcW w:w="1397" w:type="dxa"/>
            <w:vAlign w:val="center"/>
          </w:tcPr>
          <w:p w14:paraId="2F46A4EE"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0.1</w:t>
            </w:r>
          </w:p>
        </w:tc>
        <w:tc>
          <w:tcPr>
            <w:tcW w:w="1410" w:type="dxa"/>
            <w:vAlign w:val="center"/>
          </w:tcPr>
          <w:p w14:paraId="443219E0"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I.res</w:t>
            </w:r>
          </w:p>
        </w:tc>
        <w:tc>
          <w:tcPr>
            <w:tcW w:w="1410" w:type="dxa"/>
            <w:vAlign w:val="center"/>
          </w:tcPr>
          <w:p w14:paraId="511770EE"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0.9</w:t>
            </w:r>
          </w:p>
        </w:tc>
        <w:tc>
          <w:tcPr>
            <w:tcW w:w="4338" w:type="dxa"/>
            <w:vAlign w:val="center"/>
          </w:tcPr>
          <w:p w14:paraId="0B542A0A"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Reset level for pre-cycle</w:t>
            </w:r>
          </w:p>
        </w:tc>
      </w:tr>
      <w:tr w:rsidR="00673534" w:rsidRPr="001F1938" w14:paraId="5B70DE9A" w14:textId="77777777" w:rsidTr="001F0A39">
        <w:trPr>
          <w:trHeight w:val="378"/>
          <w:jc w:val="center"/>
        </w:trPr>
        <w:tc>
          <w:tcPr>
            <w:tcW w:w="1397" w:type="dxa"/>
            <w:vAlign w:val="center"/>
          </w:tcPr>
          <w:p w14:paraId="6852CB4F"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0.96</w:t>
            </w:r>
          </w:p>
        </w:tc>
        <w:tc>
          <w:tcPr>
            <w:tcW w:w="1410" w:type="dxa"/>
            <w:vAlign w:val="center"/>
          </w:tcPr>
          <w:p w14:paraId="4B4E7D53"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I.inj</w:t>
            </w:r>
          </w:p>
        </w:tc>
        <w:tc>
          <w:tcPr>
            <w:tcW w:w="1410" w:type="dxa"/>
            <w:vAlign w:val="center"/>
          </w:tcPr>
          <w:p w14:paraId="1D2ABB03"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8.5</w:t>
            </w:r>
          </w:p>
        </w:tc>
        <w:tc>
          <w:tcPr>
            <w:tcW w:w="4338" w:type="dxa"/>
            <w:vAlign w:val="center"/>
          </w:tcPr>
          <w:p w14:paraId="0B551E1C"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Injection level</w:t>
            </w:r>
          </w:p>
        </w:tc>
      </w:tr>
      <w:tr w:rsidR="00673534" w:rsidRPr="001F1938" w14:paraId="783A8503" w14:textId="77777777" w:rsidTr="001F0A39">
        <w:trPr>
          <w:trHeight w:val="387"/>
          <w:jc w:val="center"/>
        </w:trPr>
        <w:tc>
          <w:tcPr>
            <w:tcW w:w="1397" w:type="dxa"/>
            <w:vAlign w:val="center"/>
          </w:tcPr>
          <w:p w14:paraId="1418B043"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6.0</w:t>
            </w:r>
          </w:p>
        </w:tc>
        <w:tc>
          <w:tcPr>
            <w:tcW w:w="1410" w:type="dxa"/>
            <w:vAlign w:val="center"/>
          </w:tcPr>
          <w:p w14:paraId="122EA68D"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I.lim</w:t>
            </w:r>
          </w:p>
        </w:tc>
        <w:tc>
          <w:tcPr>
            <w:tcW w:w="1410" w:type="dxa"/>
            <w:vAlign w:val="center"/>
          </w:tcPr>
          <w:p w14:paraId="22B82925"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48.8</w:t>
            </w:r>
          </w:p>
        </w:tc>
        <w:tc>
          <w:tcPr>
            <w:tcW w:w="4338" w:type="dxa"/>
            <w:vAlign w:val="center"/>
          </w:tcPr>
          <w:p w14:paraId="0E0F3395"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 xml:space="preserve">Current limit (pre-training) </w:t>
            </w:r>
          </w:p>
        </w:tc>
      </w:tr>
      <w:tr w:rsidR="00673534" w:rsidRPr="001F1938" w14:paraId="2FCAC45E" w14:textId="77777777" w:rsidTr="001F0A39">
        <w:trPr>
          <w:trHeight w:val="387"/>
          <w:jc w:val="center"/>
        </w:trPr>
        <w:tc>
          <w:tcPr>
            <w:tcW w:w="1397" w:type="dxa"/>
            <w:vAlign w:val="center"/>
          </w:tcPr>
          <w:p w14:paraId="780DB288"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16.48</w:t>
            </w:r>
          </w:p>
        </w:tc>
        <w:tc>
          <w:tcPr>
            <w:tcW w:w="1410" w:type="dxa"/>
            <w:vAlign w:val="center"/>
          </w:tcPr>
          <w:p w14:paraId="40870192"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I.nom</w:t>
            </w:r>
          </w:p>
        </w:tc>
        <w:tc>
          <w:tcPr>
            <w:tcW w:w="1410" w:type="dxa"/>
            <w:vAlign w:val="center"/>
          </w:tcPr>
          <w:p w14:paraId="165402C0"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132.6</w:t>
            </w:r>
          </w:p>
        </w:tc>
        <w:tc>
          <w:tcPr>
            <w:tcW w:w="4338" w:type="dxa"/>
            <w:vAlign w:val="center"/>
          </w:tcPr>
          <w:p w14:paraId="2FFA48E2"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Nominal level</w:t>
            </w:r>
          </w:p>
        </w:tc>
      </w:tr>
      <w:tr w:rsidR="00673534" w:rsidRPr="001F1938" w14:paraId="6C70158C" w14:textId="77777777" w:rsidTr="001F0A39">
        <w:trPr>
          <w:trHeight w:val="387"/>
          <w:jc w:val="center"/>
        </w:trPr>
        <w:tc>
          <w:tcPr>
            <w:tcW w:w="1397" w:type="dxa"/>
            <w:vAlign w:val="center"/>
          </w:tcPr>
          <w:p w14:paraId="10DC21D1" w14:textId="557ADEAB" w:rsidR="00673534" w:rsidRPr="001F1938" w:rsidRDefault="00673534" w:rsidP="00AE18E9">
            <w:pPr>
              <w:jc w:val="center"/>
              <w:rPr>
                <w:rFonts w:ascii="Times New Roman" w:hAnsi="Times New Roman"/>
                <w:sz w:val="24"/>
                <w:szCs w:val="24"/>
              </w:rPr>
            </w:pPr>
            <w:r w:rsidRPr="001F1938">
              <w:rPr>
                <w:rFonts w:ascii="Times New Roman" w:hAnsi="Times New Roman"/>
                <w:sz w:val="24"/>
                <w:szCs w:val="24"/>
              </w:rPr>
              <w:t>17.</w:t>
            </w:r>
            <w:r w:rsidR="00AE18E9">
              <w:rPr>
                <w:rFonts w:ascii="Times New Roman" w:hAnsi="Times New Roman"/>
                <w:sz w:val="24"/>
                <w:szCs w:val="24"/>
              </w:rPr>
              <w:t>76</w:t>
            </w:r>
          </w:p>
        </w:tc>
        <w:tc>
          <w:tcPr>
            <w:tcW w:w="1410" w:type="dxa"/>
            <w:vAlign w:val="center"/>
          </w:tcPr>
          <w:p w14:paraId="680A1655"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I.ult</w:t>
            </w:r>
          </w:p>
        </w:tc>
        <w:tc>
          <w:tcPr>
            <w:tcW w:w="1410" w:type="dxa"/>
            <w:vAlign w:val="center"/>
          </w:tcPr>
          <w:p w14:paraId="660798B0"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143.2</w:t>
            </w:r>
          </w:p>
        </w:tc>
        <w:tc>
          <w:tcPr>
            <w:tcW w:w="4338" w:type="dxa"/>
            <w:vAlign w:val="center"/>
          </w:tcPr>
          <w:p w14:paraId="4C7981A9"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Ultimate level</w:t>
            </w:r>
          </w:p>
        </w:tc>
      </w:tr>
      <w:tr w:rsidR="00673534" w:rsidRPr="001F1938" w14:paraId="70FF45A0" w14:textId="77777777" w:rsidTr="001F0A39">
        <w:trPr>
          <w:trHeight w:val="387"/>
          <w:jc w:val="center"/>
        </w:trPr>
        <w:tc>
          <w:tcPr>
            <w:tcW w:w="1397" w:type="dxa"/>
            <w:vAlign w:val="center"/>
          </w:tcPr>
          <w:p w14:paraId="22F77DF1"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lastRenderedPageBreak/>
              <w:t>21.5</w:t>
            </w:r>
          </w:p>
        </w:tc>
        <w:tc>
          <w:tcPr>
            <w:tcW w:w="1410" w:type="dxa"/>
            <w:vAlign w:val="center"/>
          </w:tcPr>
          <w:p w14:paraId="0BA7578D"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w:t>
            </w:r>
            <w:r>
              <w:rPr>
                <w:rFonts w:ascii="Times New Roman" w:hAnsi="Times New Roman"/>
                <w:sz w:val="24"/>
                <w:szCs w:val="24"/>
              </w:rPr>
              <w:t>ssl</w:t>
            </w:r>
          </w:p>
        </w:tc>
        <w:tc>
          <w:tcPr>
            <w:tcW w:w="1410" w:type="dxa"/>
            <w:vAlign w:val="center"/>
          </w:tcPr>
          <w:p w14:paraId="2DD67D43"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171.0</w:t>
            </w:r>
          </w:p>
        </w:tc>
        <w:tc>
          <w:tcPr>
            <w:tcW w:w="4338" w:type="dxa"/>
            <w:vAlign w:val="center"/>
          </w:tcPr>
          <w:p w14:paraId="1890404B"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1.9K Short Sample Limit</w:t>
            </w:r>
            <w:r w:rsidRPr="001F1938">
              <w:rPr>
                <w:rFonts w:ascii="Times New Roman" w:hAnsi="Times New Roman"/>
                <w:sz w:val="24"/>
                <w:szCs w:val="24"/>
              </w:rPr>
              <w:t xml:space="preserve"> </w:t>
            </w:r>
          </w:p>
        </w:tc>
      </w:tr>
    </w:tbl>
    <w:p w14:paraId="0C1EF6CD" w14:textId="77777777" w:rsidR="00673534" w:rsidRPr="001F1938" w:rsidRDefault="00673534" w:rsidP="00673534">
      <w:pPr>
        <w:pStyle w:val="ListParagraph"/>
        <w:spacing w:after="0" w:line="240" w:lineRule="auto"/>
        <w:jc w:val="both"/>
        <w:rPr>
          <w:rFonts w:ascii="Times New Roman" w:hAnsi="Times New Roman" w:cs="Times New Roman"/>
          <w:sz w:val="24"/>
          <w:szCs w:val="24"/>
        </w:rPr>
      </w:pPr>
    </w:p>
    <w:p w14:paraId="26237C44" w14:textId="77777777" w:rsidR="00280FBA" w:rsidRPr="001F1938" w:rsidRDefault="00280FBA" w:rsidP="00280FBA">
      <w:pPr>
        <w:spacing w:after="0" w:line="240" w:lineRule="auto"/>
        <w:jc w:val="both"/>
        <w:rPr>
          <w:rFonts w:ascii="Times New Roman" w:hAnsi="Times New Roman" w:cs="Times New Roman"/>
          <w:sz w:val="24"/>
          <w:szCs w:val="24"/>
        </w:rPr>
      </w:pPr>
    </w:p>
    <w:p w14:paraId="1E28A6E9" w14:textId="46CF2431" w:rsidR="00280FBA" w:rsidRPr="001F1938" w:rsidRDefault="00280FBA" w:rsidP="008D70A1">
      <w:pPr>
        <w:pStyle w:val="ListParagraph"/>
        <w:numPr>
          <w:ilvl w:val="0"/>
          <w:numId w:val="5"/>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An optimized profile for acceleration/deceleration at the beginning and end of each ramp needs to be defined (for each ramp rate) to minimize the impact on the multipole decay and to avoid current overshoot and the resulted ramp irregularity</w:t>
      </w:r>
    </w:p>
    <w:p w14:paraId="5FA9F917" w14:textId="77777777" w:rsidR="00280FBA" w:rsidRPr="001F1938" w:rsidRDefault="00280FBA" w:rsidP="00280FBA">
      <w:pPr>
        <w:pStyle w:val="ListParagraph"/>
        <w:spacing w:after="0" w:line="240" w:lineRule="auto"/>
        <w:ind w:left="360"/>
        <w:jc w:val="both"/>
        <w:rPr>
          <w:rFonts w:ascii="Times New Roman" w:hAnsi="Times New Roman" w:cs="Times New Roman"/>
          <w:sz w:val="24"/>
          <w:szCs w:val="24"/>
        </w:rPr>
      </w:pPr>
    </w:p>
    <w:p w14:paraId="1FE4E73C" w14:textId="16E8E4F7" w:rsidR="003828DF" w:rsidRPr="001F1938" w:rsidRDefault="003828DF" w:rsidP="008D70A1">
      <w:pPr>
        <w:pStyle w:val="ListParagraph"/>
        <w:numPr>
          <w:ilvl w:val="0"/>
          <w:numId w:val="5"/>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Pre-cycle parameters for measurements up to I.nom</w:t>
      </w:r>
      <w:r w:rsidR="00A713E3" w:rsidRPr="001F1938">
        <w:rPr>
          <w:rFonts w:ascii="Times New Roman" w:hAnsi="Times New Roman" w:cs="Times New Roman"/>
          <w:sz w:val="24"/>
          <w:szCs w:val="24"/>
        </w:rPr>
        <w:t xml:space="preserve"> (or higher)</w:t>
      </w:r>
      <w:r w:rsidR="00167DB9" w:rsidRPr="001F1938">
        <w:rPr>
          <w:rFonts w:ascii="Times New Roman" w:hAnsi="Times New Roman" w:cs="Times New Roman"/>
          <w:sz w:val="24"/>
          <w:szCs w:val="24"/>
        </w:rPr>
        <w:t>.</w:t>
      </w:r>
      <w:r w:rsidRPr="001F1938">
        <w:rPr>
          <w:rFonts w:ascii="Times New Roman" w:hAnsi="Times New Roman" w:cs="Times New Roman"/>
          <w:sz w:val="24"/>
          <w:szCs w:val="24"/>
        </w:rPr>
        <w:t xml:space="preserve"> A pre-cycle is applied to put the magnet into a reproducible state prior to the following measurements: accelerator cycle, stair-step measurements and ramp-rate dependence measurements. </w:t>
      </w:r>
    </w:p>
    <w:p w14:paraId="7FA485A8" w14:textId="77777777" w:rsidR="00167DB9" w:rsidRPr="001F1938" w:rsidRDefault="00167DB9" w:rsidP="00167DB9">
      <w:pPr>
        <w:pStyle w:val="ListParagraph"/>
        <w:spacing w:after="0" w:line="240" w:lineRule="auto"/>
        <w:ind w:left="360"/>
        <w:jc w:val="both"/>
        <w:rPr>
          <w:rFonts w:ascii="Times New Roman" w:hAnsi="Times New Roman" w:cs="Times New Roman"/>
          <w:sz w:val="24"/>
          <w:szCs w:val="24"/>
        </w:rPr>
      </w:pPr>
    </w:p>
    <w:p w14:paraId="09BAFCAA" w14:textId="56AC0266" w:rsidR="003828DF" w:rsidRPr="001F1938" w:rsidRDefault="003828DF" w:rsidP="008D70A1">
      <w:pPr>
        <w:pStyle w:val="ListParagraph"/>
        <w:numPr>
          <w:ilvl w:val="1"/>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The pre-cycle is defined as follows:</w:t>
      </w:r>
    </w:p>
    <w:p w14:paraId="3C3944A2" w14:textId="32423AAD" w:rsidR="003828DF" w:rsidRPr="001F1938" w:rsidRDefault="003828DF" w:rsidP="003828DF">
      <w:pPr>
        <w:pStyle w:val="ListParagraph"/>
        <w:spacing w:after="0" w:line="240" w:lineRule="auto"/>
        <w:ind w:left="0" w:firstLine="60"/>
        <w:jc w:val="both"/>
        <w:rPr>
          <w:rFonts w:ascii="Times New Roman" w:hAnsi="Times New Roman" w:cs="Times New Roman"/>
          <w:sz w:val="24"/>
          <w:szCs w:val="24"/>
        </w:rPr>
      </w:pPr>
    </w:p>
    <w:p w14:paraId="7C0AD536" w14:textId="2E419DC4" w:rsidR="003828DF" w:rsidRPr="001F1938" w:rsidRDefault="003828DF" w:rsidP="008D70A1">
      <w:pPr>
        <w:pStyle w:val="ListParagraph"/>
        <w:numPr>
          <w:ilvl w:val="2"/>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From 0 to I.nom at 1</w:t>
      </w:r>
      <w:r w:rsidR="00AE2E76">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46A27B11" w14:textId="32DBF810" w:rsidR="003828DF" w:rsidRPr="001F1938" w:rsidRDefault="00A713E3" w:rsidP="008D70A1">
      <w:pPr>
        <w:pStyle w:val="ListParagraph"/>
        <w:numPr>
          <w:ilvl w:val="2"/>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for </w:t>
      </w:r>
      <w:r w:rsidR="00167DB9" w:rsidRPr="001F1938">
        <w:rPr>
          <w:rFonts w:ascii="Times New Roman" w:hAnsi="Times New Roman" w:cs="Times New Roman"/>
          <w:sz w:val="24"/>
          <w:szCs w:val="24"/>
        </w:rPr>
        <w:t>3</w:t>
      </w:r>
      <w:r w:rsidR="003828DF" w:rsidRPr="001F1938">
        <w:rPr>
          <w:rFonts w:ascii="Times New Roman" w:hAnsi="Times New Roman" w:cs="Times New Roman"/>
          <w:sz w:val="24"/>
          <w:szCs w:val="24"/>
        </w:rPr>
        <w:t>00 s at I.nom,</w:t>
      </w:r>
    </w:p>
    <w:p w14:paraId="62581E27" w14:textId="264E3CF3" w:rsidR="003828DF" w:rsidRPr="001F1938" w:rsidRDefault="00167DB9" w:rsidP="008D70A1">
      <w:pPr>
        <w:pStyle w:val="ListParagraph"/>
        <w:numPr>
          <w:ilvl w:val="2"/>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w:t>
      </w:r>
      <w:r w:rsidR="003828DF" w:rsidRPr="001F1938">
        <w:rPr>
          <w:rFonts w:ascii="Times New Roman" w:hAnsi="Times New Roman" w:cs="Times New Roman"/>
          <w:sz w:val="24"/>
          <w:szCs w:val="24"/>
        </w:rPr>
        <w:t xml:space="preserve"> at </w:t>
      </w:r>
      <w:r w:rsidR="00A713E3" w:rsidRPr="001F1938">
        <w:rPr>
          <w:rFonts w:ascii="Times New Roman" w:hAnsi="Times New Roman" w:cs="Times New Roman"/>
          <w:sz w:val="24"/>
          <w:szCs w:val="24"/>
        </w:rPr>
        <w:t>1</w:t>
      </w:r>
      <w:r w:rsidR="00AE2E76">
        <w:rPr>
          <w:rFonts w:ascii="Times New Roman" w:hAnsi="Times New Roman" w:cs="Times New Roman"/>
          <w:sz w:val="24"/>
          <w:szCs w:val="24"/>
        </w:rPr>
        <w:t>4</w:t>
      </w:r>
      <w:r w:rsidR="00A713E3" w:rsidRPr="001F1938">
        <w:rPr>
          <w:rFonts w:ascii="Times New Roman" w:hAnsi="Times New Roman" w:cs="Times New Roman"/>
          <w:sz w:val="24"/>
          <w:szCs w:val="24"/>
        </w:rPr>
        <w:t xml:space="preserve"> A/s</w:t>
      </w:r>
    </w:p>
    <w:p w14:paraId="2221CC8F" w14:textId="2284FA77" w:rsidR="00167DB9" w:rsidRPr="001F1938" w:rsidRDefault="00167DB9" w:rsidP="008D70A1">
      <w:pPr>
        <w:pStyle w:val="ListParagraph"/>
        <w:numPr>
          <w:ilvl w:val="2"/>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0s at I.res</w:t>
      </w:r>
    </w:p>
    <w:p w14:paraId="05B14E4A" w14:textId="628965F2" w:rsidR="00167DB9" w:rsidRPr="001F1938" w:rsidRDefault="00167DB9" w:rsidP="008D70A1">
      <w:pPr>
        <w:pStyle w:val="ListParagraph"/>
        <w:numPr>
          <w:ilvl w:val="2"/>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1</w:t>
      </w:r>
      <w:r w:rsidR="00AE2E76">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6989BC58" w14:textId="5FD8D467" w:rsidR="003828DF" w:rsidRPr="001F1938" w:rsidRDefault="00507E8E" w:rsidP="008D70A1">
      <w:pPr>
        <w:pStyle w:val="ListParagraph"/>
        <w:numPr>
          <w:ilvl w:val="2"/>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at I.inj is treated as part of the measurement cycle]</w:t>
      </w:r>
    </w:p>
    <w:p w14:paraId="640B77AC" w14:textId="77777777" w:rsidR="003828DF" w:rsidRPr="001F1938" w:rsidRDefault="003828DF" w:rsidP="003828DF">
      <w:pPr>
        <w:pStyle w:val="ListParagraph"/>
        <w:spacing w:after="0" w:line="240" w:lineRule="auto"/>
        <w:jc w:val="both"/>
        <w:rPr>
          <w:rFonts w:ascii="Times New Roman" w:hAnsi="Times New Roman" w:cs="Times New Roman"/>
          <w:sz w:val="24"/>
          <w:szCs w:val="24"/>
        </w:rPr>
      </w:pPr>
    </w:p>
    <w:p w14:paraId="65A88B7E" w14:textId="77777777" w:rsidR="00167DB9" w:rsidRPr="001F1938" w:rsidRDefault="00167DB9" w:rsidP="00167DB9">
      <w:pPr>
        <w:pStyle w:val="ListParagraph"/>
        <w:spacing w:after="0" w:line="240" w:lineRule="auto"/>
        <w:ind w:left="1440"/>
        <w:jc w:val="both"/>
        <w:rPr>
          <w:rFonts w:ascii="Times New Roman" w:hAnsi="Times New Roman" w:cs="Times New Roman"/>
          <w:sz w:val="24"/>
          <w:szCs w:val="24"/>
        </w:rPr>
      </w:pPr>
    </w:p>
    <w:p w14:paraId="004A56FF" w14:textId="3B1B4A89" w:rsidR="00681EC6" w:rsidRDefault="00167DB9" w:rsidP="008D70A1">
      <w:pPr>
        <w:pStyle w:val="ListParagraph"/>
        <w:numPr>
          <w:ilvl w:val="1"/>
          <w:numId w:val="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T</w:t>
      </w:r>
      <w:r w:rsidR="003828DF" w:rsidRPr="001F1938">
        <w:rPr>
          <w:rFonts w:ascii="Times New Roman" w:hAnsi="Times New Roman" w:cs="Times New Roman"/>
          <w:sz w:val="24"/>
          <w:szCs w:val="24"/>
        </w:rPr>
        <w:t>he pre-cycle need</w:t>
      </w:r>
      <w:r w:rsidR="00B02C49" w:rsidRPr="001F1938">
        <w:rPr>
          <w:rFonts w:ascii="Times New Roman" w:hAnsi="Times New Roman" w:cs="Times New Roman"/>
          <w:sz w:val="24"/>
          <w:szCs w:val="24"/>
        </w:rPr>
        <w:t>s</w:t>
      </w:r>
      <w:r w:rsidR="003828DF" w:rsidRPr="001F1938">
        <w:rPr>
          <w:rFonts w:ascii="Times New Roman" w:hAnsi="Times New Roman" w:cs="Times New Roman"/>
          <w:sz w:val="24"/>
          <w:szCs w:val="24"/>
        </w:rPr>
        <w:t xml:space="preserve"> to be adapted for measurements limited to lower current (</w:t>
      </w:r>
      <w:r w:rsidR="002F3905">
        <w:rPr>
          <w:rFonts w:ascii="Times New Roman" w:hAnsi="Times New Roman" w:cs="Times New Roman"/>
          <w:sz w:val="24"/>
          <w:szCs w:val="24"/>
        </w:rPr>
        <w:t xml:space="preserve">e.g. </w:t>
      </w:r>
      <w:r w:rsidR="002A0E26">
        <w:rPr>
          <w:rFonts w:ascii="Times New Roman" w:hAnsi="Times New Roman" w:cs="Times New Roman"/>
          <w:sz w:val="24"/>
          <w:szCs w:val="24"/>
        </w:rPr>
        <w:t>before training</w:t>
      </w:r>
      <w:r w:rsidR="002F3905">
        <w:rPr>
          <w:rFonts w:ascii="Times New Roman" w:hAnsi="Times New Roman" w:cs="Times New Roman"/>
          <w:sz w:val="24"/>
          <w:szCs w:val="24"/>
        </w:rPr>
        <w:t>, if any</w:t>
      </w:r>
      <w:r w:rsidR="003828DF" w:rsidRPr="001F1938">
        <w:rPr>
          <w:rFonts w:ascii="Times New Roman" w:hAnsi="Times New Roman" w:cs="Times New Roman"/>
          <w:sz w:val="24"/>
          <w:szCs w:val="24"/>
        </w:rPr>
        <w:t>). The modified pre-cycle is describ</w:t>
      </w:r>
      <w:r w:rsidR="00B02C49" w:rsidRPr="001F1938">
        <w:rPr>
          <w:rFonts w:ascii="Times New Roman" w:hAnsi="Times New Roman" w:cs="Times New Roman"/>
          <w:sz w:val="24"/>
          <w:szCs w:val="24"/>
        </w:rPr>
        <w:t>ed in the corresponding sections</w:t>
      </w:r>
      <w:r w:rsidR="003828DF" w:rsidRPr="001F1938">
        <w:rPr>
          <w:rFonts w:ascii="Times New Roman" w:hAnsi="Times New Roman" w:cs="Times New Roman"/>
          <w:sz w:val="24"/>
          <w:szCs w:val="24"/>
        </w:rPr>
        <w:t xml:space="preserve">. </w:t>
      </w:r>
    </w:p>
    <w:p w14:paraId="794075B7" w14:textId="77777777" w:rsidR="002F3905" w:rsidRDefault="00681EC6" w:rsidP="008D70A1">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measurements requiring a pre-cycle, the pre-cycle needs to be repeated in the case of a spontaneous quench, prior to completing the measurement.</w:t>
      </w:r>
    </w:p>
    <w:p w14:paraId="05D8B5FC" w14:textId="38F0E12C" w:rsidR="003828DF" w:rsidRPr="00673534" w:rsidRDefault="003828DF" w:rsidP="002F3905">
      <w:pPr>
        <w:pStyle w:val="ListParagraph"/>
        <w:spacing w:after="0" w:line="240" w:lineRule="auto"/>
        <w:ind w:left="1440"/>
        <w:jc w:val="both"/>
        <w:rPr>
          <w:rFonts w:ascii="Times New Roman" w:hAnsi="Times New Roman" w:cs="Times New Roman"/>
          <w:sz w:val="24"/>
          <w:szCs w:val="24"/>
        </w:rPr>
      </w:pPr>
      <w:r w:rsidRPr="001F1938">
        <w:rPr>
          <w:rFonts w:ascii="Times New Roman" w:hAnsi="Times New Roman" w:cs="Times New Roman"/>
          <w:sz w:val="24"/>
          <w:szCs w:val="24"/>
        </w:rPr>
        <w:t xml:space="preserve"> </w:t>
      </w:r>
    </w:p>
    <w:p w14:paraId="65CA3C4B" w14:textId="5F091B0B" w:rsidR="003828DF" w:rsidRPr="001F1938" w:rsidRDefault="00E27062" w:rsidP="008D70A1">
      <w:pPr>
        <w:pStyle w:val="ListParagraph"/>
        <w:numPr>
          <w:ilvl w:val="0"/>
          <w:numId w:val="5"/>
        </w:numPr>
        <w:spacing w:after="0" w:line="240" w:lineRule="auto"/>
        <w:ind w:left="360"/>
        <w:jc w:val="both"/>
        <w:rPr>
          <w:rFonts w:ascii="Times New Roman" w:hAnsi="Times New Roman" w:cs="Times New Roman"/>
          <w:sz w:val="24"/>
          <w:szCs w:val="24"/>
        </w:rPr>
      </w:pPr>
      <w:bookmarkStart w:id="12" w:name="_Toc354605223"/>
      <w:bookmarkStart w:id="13" w:name="_Toc297029873"/>
      <w:r w:rsidRPr="001F1938">
        <w:rPr>
          <w:rFonts w:ascii="Times New Roman" w:hAnsi="Times New Roman" w:cs="Times New Roman"/>
          <w:sz w:val="24"/>
          <w:szCs w:val="24"/>
        </w:rPr>
        <w:t>The central location will be determined during the warm measurements and confirmed during the system checks phase by matching the transfer function dependence on z to design calculations and similar measurements taken during the magnet assembly.</w:t>
      </w:r>
    </w:p>
    <w:bookmarkEnd w:id="12"/>
    <w:bookmarkEnd w:id="13"/>
    <w:p w14:paraId="0978C95F" w14:textId="77777777" w:rsidR="003828DF" w:rsidRPr="001F1938" w:rsidRDefault="003828DF" w:rsidP="00A54225">
      <w:pPr>
        <w:spacing w:after="0" w:line="240" w:lineRule="auto"/>
        <w:jc w:val="both"/>
        <w:rPr>
          <w:rFonts w:ascii="Times New Roman" w:hAnsi="Times New Roman" w:cs="Times New Roman"/>
          <w:sz w:val="24"/>
          <w:szCs w:val="24"/>
        </w:rPr>
      </w:pPr>
    </w:p>
    <w:p w14:paraId="266399C0" w14:textId="77270F52" w:rsidR="00AE1534" w:rsidRDefault="00E27062" w:rsidP="009B427B">
      <w:pPr>
        <w:spacing w:before="120" w:after="120"/>
        <w:jc w:val="both"/>
        <w:rPr>
          <w:rFonts w:ascii="Times New Roman" w:hAnsi="Times New Roman" w:cs="Times New Roman"/>
          <w:sz w:val="24"/>
          <w:szCs w:val="24"/>
        </w:rPr>
      </w:pPr>
      <w:r w:rsidRPr="001F1938">
        <w:rPr>
          <w:rFonts w:ascii="Times New Roman" w:hAnsi="Times New Roman" w:cs="Times New Roman"/>
          <w:sz w:val="24"/>
          <w:szCs w:val="24"/>
        </w:rPr>
        <w:t>The following</w:t>
      </w:r>
      <w:r w:rsidR="00AE1534" w:rsidRPr="001F1938">
        <w:rPr>
          <w:rFonts w:ascii="Times New Roman" w:hAnsi="Times New Roman" w:cs="Times New Roman"/>
          <w:sz w:val="24"/>
          <w:szCs w:val="24"/>
        </w:rPr>
        <w:t xml:space="preserve"> section</w:t>
      </w:r>
      <w:r w:rsidRPr="001F1938">
        <w:rPr>
          <w:rFonts w:ascii="Times New Roman" w:hAnsi="Times New Roman" w:cs="Times New Roman"/>
          <w:sz w:val="24"/>
          <w:szCs w:val="24"/>
        </w:rPr>
        <w:t xml:space="preserve">s describe </w:t>
      </w:r>
      <w:r w:rsidR="00AE1534" w:rsidRPr="001F1938">
        <w:rPr>
          <w:rFonts w:ascii="Times New Roman" w:hAnsi="Times New Roman" w:cs="Times New Roman"/>
          <w:sz w:val="24"/>
          <w:szCs w:val="24"/>
        </w:rPr>
        <w:t xml:space="preserve">the </w:t>
      </w:r>
      <w:r w:rsidRPr="001F1938">
        <w:rPr>
          <w:rFonts w:ascii="Times New Roman" w:hAnsi="Times New Roman" w:cs="Times New Roman"/>
          <w:sz w:val="24"/>
          <w:szCs w:val="24"/>
        </w:rPr>
        <w:t xml:space="preserve">individual </w:t>
      </w:r>
      <w:r w:rsidR="00AE1534" w:rsidRPr="001F1938">
        <w:rPr>
          <w:rFonts w:ascii="Times New Roman" w:hAnsi="Times New Roman" w:cs="Times New Roman"/>
          <w:sz w:val="24"/>
          <w:szCs w:val="24"/>
        </w:rPr>
        <w:t>magnetic measurement</w:t>
      </w:r>
      <w:r w:rsidR="0070522D" w:rsidRPr="001F1938">
        <w:rPr>
          <w:rFonts w:ascii="Times New Roman" w:hAnsi="Times New Roman" w:cs="Times New Roman"/>
          <w:sz w:val="24"/>
          <w:szCs w:val="24"/>
        </w:rPr>
        <w:t xml:space="preserve">s to be performed. </w:t>
      </w:r>
    </w:p>
    <w:p w14:paraId="7E3DADD4" w14:textId="77777777" w:rsidR="002F6190" w:rsidRPr="001F1938" w:rsidRDefault="002F6190" w:rsidP="009B427B">
      <w:pPr>
        <w:spacing w:before="120" w:after="120"/>
        <w:jc w:val="both"/>
        <w:rPr>
          <w:rFonts w:ascii="Times New Roman" w:hAnsi="Times New Roman" w:cs="Times New Roman"/>
          <w:sz w:val="24"/>
          <w:szCs w:val="24"/>
        </w:rPr>
      </w:pPr>
    </w:p>
    <w:p w14:paraId="136BF098" w14:textId="0C200311" w:rsidR="009B427B" w:rsidRPr="001F1938" w:rsidRDefault="00FC080A" w:rsidP="009B427B">
      <w:pPr>
        <w:pStyle w:val="Heading1"/>
        <w:tabs>
          <w:tab w:val="num" w:pos="432"/>
        </w:tabs>
        <w:jc w:val="both"/>
        <w:rPr>
          <w:rFonts w:ascii="Times New Roman" w:hAnsi="Times New Roman"/>
          <w:sz w:val="24"/>
          <w:szCs w:val="24"/>
        </w:rPr>
      </w:pPr>
      <w:bookmarkStart w:id="14" w:name="_Ref405461462"/>
      <w:bookmarkStart w:id="15" w:name="_Toc354605221"/>
      <w:bookmarkStart w:id="16" w:name="_Toc479845331"/>
      <w:r w:rsidRPr="001F1938">
        <w:rPr>
          <w:rFonts w:ascii="Times New Roman" w:hAnsi="Times New Roman"/>
          <w:sz w:val="24"/>
          <w:szCs w:val="24"/>
        </w:rPr>
        <w:t>Longitudinal scan</w:t>
      </w:r>
      <w:r w:rsidR="009B427B" w:rsidRPr="001F1938">
        <w:rPr>
          <w:rFonts w:ascii="Times New Roman" w:hAnsi="Times New Roman"/>
          <w:sz w:val="24"/>
          <w:szCs w:val="24"/>
        </w:rPr>
        <w:t xml:space="preserve"> at room temperature</w:t>
      </w:r>
      <w:bookmarkEnd w:id="14"/>
      <w:bookmarkEnd w:id="15"/>
      <w:bookmarkEnd w:id="16"/>
    </w:p>
    <w:p w14:paraId="6FD98081" w14:textId="77777777" w:rsidR="00E27062" w:rsidRPr="001F1938" w:rsidRDefault="00E27062" w:rsidP="00E27062">
      <w:pPr>
        <w:pStyle w:val="ListParagraph"/>
        <w:spacing w:after="0" w:line="240" w:lineRule="auto"/>
        <w:jc w:val="both"/>
        <w:rPr>
          <w:rFonts w:ascii="Times New Roman" w:hAnsi="Times New Roman" w:cs="Times New Roman"/>
          <w:sz w:val="24"/>
          <w:szCs w:val="24"/>
        </w:rPr>
      </w:pPr>
    </w:p>
    <w:p w14:paraId="1C9EB95F" w14:textId="77777777" w:rsidR="002F6190" w:rsidRPr="001F1938" w:rsidRDefault="002F6190" w:rsidP="008D70A1">
      <w:pPr>
        <w:pStyle w:val="ListParagraph"/>
        <w:numPr>
          <w:ilvl w:val="0"/>
          <w:numId w:val="6"/>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Goals: </w:t>
      </w:r>
    </w:p>
    <w:p w14:paraId="103A38C6" w14:textId="77777777" w:rsidR="002F6190" w:rsidRPr="001F1938" w:rsidRDefault="002F6190" w:rsidP="002F6190">
      <w:pPr>
        <w:pStyle w:val="ListParagraph"/>
        <w:numPr>
          <w:ilvl w:val="1"/>
          <w:numId w:val="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Check the measurement system and probe behavior.</w:t>
      </w:r>
    </w:p>
    <w:p w14:paraId="24A0AD71" w14:textId="77777777" w:rsidR="002F6190" w:rsidRPr="001F1938" w:rsidRDefault="002F6190" w:rsidP="002F6190">
      <w:pPr>
        <w:pStyle w:val="ListParagraph"/>
        <w:numPr>
          <w:ilvl w:val="1"/>
          <w:numId w:val="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 xml:space="preserve">Determine the probe reference location with respect to the magnetic center, and the reference angle. </w:t>
      </w:r>
    </w:p>
    <w:p w14:paraId="432A93A7" w14:textId="77777777" w:rsidR="002F6190" w:rsidRPr="001F1938" w:rsidRDefault="002F6190" w:rsidP="002F6190">
      <w:pPr>
        <w:pStyle w:val="ListParagraph"/>
        <w:numPr>
          <w:ilvl w:val="1"/>
          <w:numId w:val="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Compare the room-temperature measurements with those performed during the magnet assembly.</w:t>
      </w:r>
    </w:p>
    <w:p w14:paraId="1082C28C" w14:textId="77777777" w:rsidR="002F6190" w:rsidRDefault="002F6190" w:rsidP="002F6190">
      <w:pPr>
        <w:pStyle w:val="ListParagraph"/>
        <w:spacing w:after="0" w:line="240" w:lineRule="auto"/>
        <w:ind w:left="360"/>
        <w:jc w:val="both"/>
        <w:rPr>
          <w:rFonts w:ascii="Times New Roman" w:hAnsi="Times New Roman" w:cs="Times New Roman"/>
          <w:sz w:val="24"/>
          <w:szCs w:val="24"/>
        </w:rPr>
      </w:pPr>
    </w:p>
    <w:p w14:paraId="03A61B04" w14:textId="16671DCE" w:rsidR="002F6190" w:rsidRDefault="002F6190" w:rsidP="008D70A1">
      <w:pPr>
        <w:pStyle w:val="ListParagraph"/>
        <w:numPr>
          <w:ilvl w:val="0"/>
          <w:numId w:val="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Probe: both FNAL and BNL</w:t>
      </w:r>
    </w:p>
    <w:p w14:paraId="036E27AA" w14:textId="77777777" w:rsidR="002F6190" w:rsidRDefault="002F6190" w:rsidP="002F6190">
      <w:pPr>
        <w:pStyle w:val="ListParagraph"/>
        <w:spacing w:after="0" w:line="240" w:lineRule="auto"/>
        <w:ind w:left="360"/>
        <w:jc w:val="both"/>
        <w:rPr>
          <w:rFonts w:ascii="Times New Roman" w:hAnsi="Times New Roman" w:cs="Times New Roman"/>
          <w:sz w:val="24"/>
          <w:szCs w:val="24"/>
        </w:rPr>
      </w:pPr>
    </w:p>
    <w:p w14:paraId="5786950F" w14:textId="77777777" w:rsidR="004F4AF0" w:rsidRPr="001F1938" w:rsidRDefault="004F4AF0" w:rsidP="008D70A1">
      <w:pPr>
        <w:pStyle w:val="ListParagraph"/>
        <w:numPr>
          <w:ilvl w:val="0"/>
          <w:numId w:val="6"/>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61113DE2" w14:textId="77777777" w:rsidR="004F4AF0" w:rsidRPr="001F1938" w:rsidRDefault="004F4AF0" w:rsidP="008D70A1">
      <w:pPr>
        <w:pStyle w:val="ListParagraph"/>
        <w:numPr>
          <w:ilvl w:val="1"/>
          <w:numId w:val="6"/>
        </w:numPr>
        <w:spacing w:after="0" w:line="240" w:lineRule="auto"/>
        <w:ind w:left="1440"/>
        <w:jc w:val="both"/>
        <w:rPr>
          <w:rFonts w:ascii="Times New Roman" w:hAnsi="Times New Roman" w:cs="Times New Roman"/>
          <w:sz w:val="24"/>
          <w:szCs w:val="24"/>
        </w:rPr>
      </w:pPr>
      <w:r w:rsidRPr="001F1938">
        <w:rPr>
          <w:rFonts w:ascii="Times New Roman" w:hAnsi="Times New Roman" w:cs="Times New Roman"/>
          <w:sz w:val="24"/>
          <w:szCs w:val="24"/>
        </w:rPr>
        <w:t>Magnet placed in the vertical cryostat, before start of cool-down</w:t>
      </w:r>
    </w:p>
    <w:p w14:paraId="6D7FF458" w14:textId="77777777" w:rsidR="004F4AF0" w:rsidRPr="001F1938" w:rsidRDefault="004F4AF0" w:rsidP="008D70A1">
      <w:pPr>
        <w:pStyle w:val="ListParagraph"/>
        <w:numPr>
          <w:ilvl w:val="1"/>
          <w:numId w:val="6"/>
        </w:numPr>
        <w:spacing w:after="0" w:line="240" w:lineRule="auto"/>
        <w:ind w:left="1440"/>
        <w:jc w:val="both"/>
        <w:rPr>
          <w:rFonts w:ascii="Times New Roman" w:hAnsi="Times New Roman" w:cs="Times New Roman"/>
          <w:sz w:val="24"/>
          <w:szCs w:val="24"/>
        </w:rPr>
      </w:pPr>
      <w:r w:rsidRPr="001F1938">
        <w:rPr>
          <w:rFonts w:ascii="Times New Roman" w:hAnsi="Times New Roman" w:cs="Times New Roman"/>
          <w:sz w:val="24"/>
          <w:szCs w:val="24"/>
        </w:rPr>
        <w:t xml:space="preserve">Current: </w:t>
      </w:r>
      <w:r>
        <w:rPr>
          <w:rFonts w:ascii="Times New Roman" w:hAnsi="Times New Roman" w:cs="Times New Roman"/>
          <w:sz w:val="24"/>
          <w:szCs w:val="24"/>
        </w:rPr>
        <w:t>±</w:t>
      </w:r>
      <w:r w:rsidRPr="001F1938">
        <w:rPr>
          <w:rFonts w:ascii="Times New Roman" w:hAnsi="Times New Roman" w:cs="Times New Roman"/>
          <w:sz w:val="24"/>
          <w:szCs w:val="24"/>
        </w:rPr>
        <w:t>10 A</w:t>
      </w:r>
    </w:p>
    <w:p w14:paraId="60CDCDBA" w14:textId="7469AB40" w:rsidR="004F4AF0" w:rsidRPr="001F1938" w:rsidRDefault="004F4AF0" w:rsidP="008D70A1">
      <w:pPr>
        <w:pStyle w:val="ListParagraph"/>
        <w:numPr>
          <w:ilvl w:val="1"/>
          <w:numId w:val="6"/>
        </w:numPr>
        <w:spacing w:after="0" w:line="240" w:lineRule="auto"/>
        <w:ind w:left="1440"/>
        <w:jc w:val="both"/>
        <w:rPr>
          <w:rFonts w:ascii="Times New Roman" w:hAnsi="Times New Roman" w:cs="Times New Roman"/>
          <w:sz w:val="24"/>
          <w:szCs w:val="24"/>
        </w:rPr>
      </w:pPr>
      <w:r w:rsidRPr="001F1938">
        <w:rPr>
          <w:rFonts w:ascii="Times New Roman" w:hAnsi="Times New Roman" w:cs="Times New Roman"/>
          <w:sz w:val="24"/>
          <w:szCs w:val="24"/>
        </w:rPr>
        <w:t xml:space="preserve">Longitudinal locations refer to center of </w:t>
      </w:r>
      <w:r w:rsidR="002F6190">
        <w:rPr>
          <w:rFonts w:ascii="Times New Roman" w:hAnsi="Times New Roman" w:cs="Times New Roman"/>
          <w:sz w:val="24"/>
          <w:szCs w:val="24"/>
        </w:rPr>
        <w:t>circuit #1 (circuit</w:t>
      </w:r>
      <w:r w:rsidRPr="001F1938">
        <w:rPr>
          <w:rFonts w:ascii="Times New Roman" w:hAnsi="Times New Roman" w:cs="Times New Roman"/>
          <w:sz w:val="24"/>
          <w:szCs w:val="24"/>
        </w:rPr>
        <w:t xml:space="preserve"> #2 data recorded in parallel)</w:t>
      </w:r>
    </w:p>
    <w:p w14:paraId="169A363E" w14:textId="72F18A56" w:rsidR="004F4AF0" w:rsidRPr="002F6190" w:rsidRDefault="004F4AF0" w:rsidP="008D70A1">
      <w:pPr>
        <w:pStyle w:val="ListParagraph"/>
        <w:numPr>
          <w:ilvl w:val="1"/>
          <w:numId w:val="6"/>
        </w:numPr>
        <w:spacing w:after="0" w:line="240" w:lineRule="auto"/>
        <w:ind w:left="1440"/>
        <w:jc w:val="both"/>
        <w:rPr>
          <w:rFonts w:ascii="Times New Roman" w:hAnsi="Times New Roman" w:cs="Times New Roman"/>
          <w:sz w:val="24"/>
          <w:szCs w:val="24"/>
        </w:rPr>
      </w:pPr>
      <w:r w:rsidRPr="00CF7661">
        <w:rPr>
          <w:rFonts w:ascii="Times New Roman" w:hAnsi="Times New Roman" w:cs="Times New Roman"/>
          <w:sz w:val="24"/>
          <w:szCs w:val="24"/>
        </w:rPr>
        <w:t>Longitudinal locations: from z</w:t>
      </w:r>
      <w:r w:rsidR="00B65D34">
        <w:rPr>
          <w:rFonts w:ascii="Times New Roman" w:hAnsi="Times New Roman" w:cs="Times New Roman"/>
          <w:sz w:val="24"/>
          <w:szCs w:val="24"/>
        </w:rPr>
        <w:t>=-869.92 to z=+869.92, every 54.3</w:t>
      </w:r>
      <w:r w:rsidR="00CF7661" w:rsidRPr="00CF7661">
        <w:rPr>
          <w:rFonts w:ascii="Times New Roman" w:hAnsi="Times New Roman" w:cs="Times New Roman"/>
          <w:sz w:val="24"/>
          <w:szCs w:val="24"/>
        </w:rPr>
        <w:t>7</w:t>
      </w:r>
      <w:r w:rsidRPr="00CF7661">
        <w:rPr>
          <w:rFonts w:ascii="Times New Roman" w:hAnsi="Times New Roman" w:cs="Times New Roman"/>
          <w:sz w:val="24"/>
          <w:szCs w:val="24"/>
        </w:rPr>
        <w:t xml:space="preserve"> mm</w:t>
      </w:r>
    </w:p>
    <w:p w14:paraId="7CE1AD7D" w14:textId="77777777" w:rsidR="004F4AF0" w:rsidRPr="004F4AF0" w:rsidRDefault="004F4AF0" w:rsidP="004F4AF0">
      <w:pPr>
        <w:spacing w:after="0" w:line="240" w:lineRule="auto"/>
        <w:jc w:val="both"/>
        <w:rPr>
          <w:rFonts w:ascii="Times New Roman" w:hAnsi="Times New Roman" w:cs="Times New Roman"/>
          <w:sz w:val="24"/>
          <w:szCs w:val="24"/>
        </w:rPr>
      </w:pPr>
    </w:p>
    <w:p w14:paraId="0EAAC1C6" w14:textId="05A0E8F8" w:rsidR="006B411C" w:rsidRPr="001F1938" w:rsidRDefault="006B411C" w:rsidP="006B411C">
      <w:pPr>
        <w:pStyle w:val="Heading1"/>
        <w:tabs>
          <w:tab w:val="num" w:pos="432"/>
        </w:tabs>
        <w:jc w:val="both"/>
        <w:rPr>
          <w:rFonts w:ascii="Times New Roman" w:hAnsi="Times New Roman"/>
          <w:sz w:val="24"/>
          <w:szCs w:val="24"/>
        </w:rPr>
      </w:pPr>
      <w:bookmarkStart w:id="17" w:name="_Toc479845332"/>
      <w:r w:rsidRPr="001F1938">
        <w:rPr>
          <w:rFonts w:ascii="Times New Roman" w:hAnsi="Times New Roman"/>
          <w:sz w:val="24"/>
          <w:szCs w:val="24"/>
        </w:rPr>
        <w:t>Magnet Cool-down</w:t>
      </w:r>
      <w:r w:rsidR="004F4AF0">
        <w:rPr>
          <w:rFonts w:ascii="Times New Roman" w:hAnsi="Times New Roman"/>
          <w:sz w:val="24"/>
          <w:szCs w:val="24"/>
        </w:rPr>
        <w:t>, check-ups and training</w:t>
      </w:r>
      <w:bookmarkEnd w:id="17"/>
    </w:p>
    <w:p w14:paraId="4EDE0201" w14:textId="77777777" w:rsidR="00E27062" w:rsidRPr="004F4AF0" w:rsidRDefault="00E27062" w:rsidP="004F4AF0">
      <w:pPr>
        <w:spacing w:after="0" w:line="240" w:lineRule="auto"/>
        <w:jc w:val="both"/>
        <w:rPr>
          <w:rFonts w:ascii="Times New Roman" w:hAnsi="Times New Roman" w:cs="Times New Roman"/>
          <w:sz w:val="24"/>
          <w:szCs w:val="24"/>
        </w:rPr>
      </w:pPr>
    </w:p>
    <w:p w14:paraId="36EC2452" w14:textId="2E2FB688" w:rsidR="000D7308" w:rsidRPr="0036372D" w:rsidRDefault="0036372D" w:rsidP="008D70A1">
      <w:pPr>
        <w:pStyle w:val="ListParagraph"/>
        <w:numPr>
          <w:ilvl w:val="0"/>
          <w:numId w:val="4"/>
        </w:numPr>
      </w:pPr>
      <w:r w:rsidRPr="0036372D">
        <w:rPr>
          <w:rFonts w:ascii="Times New Roman" w:hAnsi="Times New Roman" w:cs="Times New Roman"/>
          <w:sz w:val="24"/>
          <w:szCs w:val="24"/>
        </w:rPr>
        <w:t>No</w:t>
      </w:r>
      <w:r>
        <w:rPr>
          <w:rFonts w:ascii="Times New Roman" w:hAnsi="Times New Roman" w:cs="Times New Roman"/>
          <w:sz w:val="24"/>
          <w:szCs w:val="24"/>
        </w:rPr>
        <w:t xml:space="preserve"> measurements are foreseen prior to, or during training quenches in TC2, unless required for measurement system checks.</w:t>
      </w:r>
    </w:p>
    <w:p w14:paraId="2631A83A" w14:textId="77777777" w:rsidR="0036372D" w:rsidRPr="000D7308" w:rsidRDefault="0036372D" w:rsidP="0036372D">
      <w:pPr>
        <w:pStyle w:val="ListParagraph"/>
        <w:ind w:left="360"/>
      </w:pPr>
    </w:p>
    <w:p w14:paraId="577460F3" w14:textId="196911E7" w:rsidR="00F058CC" w:rsidRPr="001F1938" w:rsidRDefault="00A7448E" w:rsidP="00D20754">
      <w:pPr>
        <w:pStyle w:val="Heading1"/>
        <w:tabs>
          <w:tab w:val="num" w:pos="432"/>
        </w:tabs>
        <w:rPr>
          <w:rFonts w:ascii="Times New Roman" w:hAnsi="Times New Roman"/>
          <w:sz w:val="24"/>
          <w:szCs w:val="24"/>
        </w:rPr>
      </w:pPr>
      <w:bookmarkStart w:id="18" w:name="_Toc479845333"/>
      <w:r>
        <w:rPr>
          <w:rFonts w:ascii="Times New Roman" w:hAnsi="Times New Roman"/>
          <w:sz w:val="24"/>
          <w:szCs w:val="24"/>
        </w:rPr>
        <w:t>F</w:t>
      </w:r>
      <w:r w:rsidR="00F058CC" w:rsidRPr="001F1938">
        <w:rPr>
          <w:rFonts w:ascii="Times New Roman" w:hAnsi="Times New Roman"/>
          <w:sz w:val="24"/>
          <w:szCs w:val="24"/>
        </w:rPr>
        <w:t>ield quality characterization</w:t>
      </w:r>
      <w:bookmarkEnd w:id="18"/>
    </w:p>
    <w:p w14:paraId="4729218E" w14:textId="77777777" w:rsidR="00342625" w:rsidRDefault="00342625" w:rsidP="00C37D7E">
      <w:pPr>
        <w:spacing w:after="0" w:line="240" w:lineRule="auto"/>
        <w:jc w:val="both"/>
        <w:rPr>
          <w:rFonts w:ascii="Times New Roman" w:hAnsi="Times New Roman" w:cs="Times New Roman"/>
          <w:sz w:val="24"/>
          <w:szCs w:val="24"/>
        </w:rPr>
      </w:pPr>
    </w:p>
    <w:p w14:paraId="17349D24" w14:textId="77777777" w:rsidR="00B87451" w:rsidRDefault="00B87451" w:rsidP="008D70A1">
      <w:pPr>
        <w:pStyle w:val="Heading2"/>
        <w:numPr>
          <w:ilvl w:val="1"/>
          <w:numId w:val="11"/>
        </w:numPr>
        <w:tabs>
          <w:tab w:val="num" w:pos="576"/>
        </w:tabs>
        <w:rPr>
          <w:rFonts w:ascii="Times New Roman" w:hAnsi="Times New Roman"/>
          <w:sz w:val="24"/>
          <w:szCs w:val="24"/>
        </w:rPr>
      </w:pPr>
      <w:bookmarkStart w:id="19" w:name="_Toc354605234"/>
      <w:bookmarkStart w:id="20" w:name="_Toc447744992"/>
      <w:bookmarkStart w:id="21" w:name="_Toc479845334"/>
      <w:bookmarkStart w:id="22" w:name="_Ref353862016"/>
      <w:bookmarkStart w:id="23" w:name="_Toc354605241"/>
      <w:bookmarkStart w:id="24" w:name="_Ref405407846"/>
      <w:bookmarkStart w:id="25" w:name="_Ref405461544"/>
      <w:bookmarkStart w:id="26" w:name="_Ref405461678"/>
      <w:r>
        <w:rPr>
          <w:rFonts w:ascii="Times New Roman" w:hAnsi="Times New Roman"/>
          <w:sz w:val="24"/>
          <w:szCs w:val="24"/>
        </w:rPr>
        <w:t>Accelerator cycl</w:t>
      </w:r>
      <w:bookmarkEnd w:id="19"/>
      <w:r>
        <w:rPr>
          <w:rFonts w:ascii="Times New Roman" w:hAnsi="Times New Roman"/>
          <w:sz w:val="24"/>
          <w:szCs w:val="24"/>
        </w:rPr>
        <w:t>e to nominal gradient</w:t>
      </w:r>
      <w:bookmarkEnd w:id="20"/>
      <w:bookmarkEnd w:id="21"/>
    </w:p>
    <w:p w14:paraId="587D3DA7" w14:textId="77777777" w:rsidR="00B87451" w:rsidRDefault="00B87451" w:rsidP="00B87451">
      <w:pPr>
        <w:pStyle w:val="ListParagraph"/>
        <w:spacing w:after="0" w:line="240" w:lineRule="auto"/>
        <w:ind w:left="0"/>
        <w:jc w:val="both"/>
        <w:rPr>
          <w:rFonts w:ascii="Times New Roman" w:hAnsi="Times New Roman" w:cs="Times New Roman"/>
          <w:sz w:val="24"/>
          <w:szCs w:val="24"/>
        </w:rPr>
      </w:pPr>
    </w:p>
    <w:p w14:paraId="57B305C2" w14:textId="77777777" w:rsidR="00B87451" w:rsidRDefault="00B87451" w:rsidP="008D70A1">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Goals:</w:t>
      </w:r>
    </w:p>
    <w:p w14:paraId="09F0D85E" w14:textId="77777777" w:rsidR="00B87451" w:rsidRDefault="00B87451" w:rsidP="008D70A1">
      <w:pPr>
        <w:pStyle w:val="ListParagraph"/>
        <w:numPr>
          <w:ilvl w:val="1"/>
          <w:numId w:val="1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Measure central field quality in conditions that approximate the machine cycle to nominal gradient</w:t>
      </w:r>
    </w:p>
    <w:p w14:paraId="77A94F68" w14:textId="77777777" w:rsidR="00B87451" w:rsidRDefault="00B87451" w:rsidP="008D70A1">
      <w:pPr>
        <w:pStyle w:val="ListParagraph"/>
        <w:numPr>
          <w:ilvl w:val="1"/>
          <w:numId w:val="1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Assess stability at I.inj and changes in harmonics at the start of ramp</w:t>
      </w:r>
    </w:p>
    <w:p w14:paraId="35585100" w14:textId="77777777" w:rsidR="00B87451" w:rsidRDefault="00B87451" w:rsidP="008D70A1">
      <w:pPr>
        <w:pStyle w:val="ListParagraph"/>
        <w:numPr>
          <w:ilvl w:val="1"/>
          <w:numId w:val="1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Assess stability of operation at I.nom</w:t>
      </w:r>
    </w:p>
    <w:p w14:paraId="18284F62" w14:textId="77777777" w:rsidR="00B87451" w:rsidRDefault="00B87451" w:rsidP="008D70A1">
      <w:pPr>
        <w:pStyle w:val="ListParagraph"/>
        <w:numPr>
          <w:ilvl w:val="1"/>
          <w:numId w:val="1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Assess reproducibility from cycle to cycle</w:t>
      </w:r>
    </w:p>
    <w:p w14:paraId="5D7A2908" w14:textId="77777777" w:rsidR="00B87451" w:rsidRDefault="00B87451" w:rsidP="00B87451">
      <w:pPr>
        <w:pStyle w:val="ListParagraph"/>
        <w:spacing w:after="0" w:line="240" w:lineRule="auto"/>
        <w:ind w:left="0"/>
        <w:jc w:val="both"/>
        <w:rPr>
          <w:rFonts w:ascii="Times New Roman" w:hAnsi="Times New Roman" w:cs="Times New Roman"/>
          <w:sz w:val="24"/>
          <w:szCs w:val="24"/>
        </w:rPr>
      </w:pPr>
    </w:p>
    <w:p w14:paraId="1E7F914B" w14:textId="1EF5AF42" w:rsidR="002F6190" w:rsidRDefault="002F6190" w:rsidP="008D70A1">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Probe: FNAL only</w:t>
      </w:r>
    </w:p>
    <w:p w14:paraId="5251359E" w14:textId="77777777" w:rsidR="002F6190" w:rsidRDefault="002F6190" w:rsidP="002F6190">
      <w:pPr>
        <w:pStyle w:val="ListParagraph"/>
        <w:spacing w:after="0" w:line="240" w:lineRule="auto"/>
        <w:ind w:left="360"/>
        <w:jc w:val="both"/>
        <w:rPr>
          <w:rFonts w:ascii="Times New Roman" w:hAnsi="Times New Roman" w:cs="Times New Roman"/>
          <w:sz w:val="24"/>
          <w:szCs w:val="24"/>
        </w:rPr>
      </w:pPr>
    </w:p>
    <w:p w14:paraId="32850E38" w14:textId="77777777" w:rsidR="00B87451" w:rsidRDefault="00B87451" w:rsidP="008D70A1">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Conditions: </w:t>
      </w:r>
    </w:p>
    <w:p w14:paraId="357F4CEA" w14:textId="6CD14B00" w:rsidR="00B87451" w:rsidRDefault="002F6190" w:rsidP="008D70A1">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Use circuit #1 at central location (circuit</w:t>
      </w:r>
      <w:r w:rsidR="00B87451">
        <w:rPr>
          <w:rFonts w:ascii="Times New Roman" w:hAnsi="Times New Roman" w:cs="Times New Roman"/>
          <w:sz w:val="24"/>
          <w:szCs w:val="24"/>
        </w:rPr>
        <w:t xml:space="preserve"> #2 data recorded in parallel)</w:t>
      </w:r>
    </w:p>
    <w:p w14:paraId="6FB68D4A" w14:textId="77777777" w:rsidR="00B87451" w:rsidRDefault="00B87451" w:rsidP="00B87451">
      <w:pPr>
        <w:pStyle w:val="ListParagraph"/>
        <w:ind w:left="0"/>
        <w:rPr>
          <w:rFonts w:ascii="Times New Roman" w:hAnsi="Times New Roman" w:cs="Times New Roman"/>
          <w:sz w:val="24"/>
          <w:szCs w:val="24"/>
        </w:rPr>
      </w:pPr>
    </w:p>
    <w:p w14:paraId="49573962" w14:textId="77777777" w:rsidR="00B87451" w:rsidRDefault="00B87451" w:rsidP="008D70A1">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Measurement cycle  (Fig. 3):</w:t>
      </w:r>
    </w:p>
    <w:p w14:paraId="324134DA" w14:textId="77777777" w:rsidR="00B87451" w:rsidRDefault="00B87451" w:rsidP="00B87451">
      <w:pPr>
        <w:pStyle w:val="ListParagraph"/>
        <w:spacing w:after="0" w:line="240" w:lineRule="auto"/>
        <w:jc w:val="both"/>
        <w:rPr>
          <w:rFonts w:ascii="Times New Roman" w:hAnsi="Times New Roman" w:cs="Times New Roman"/>
          <w:sz w:val="24"/>
          <w:szCs w:val="24"/>
        </w:rPr>
      </w:pPr>
    </w:p>
    <w:p w14:paraId="0A955748"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Perform standard pre-cycle</w:t>
      </w:r>
    </w:p>
    <w:p w14:paraId="1E420E98"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1000 s at I.inj</w:t>
      </w:r>
    </w:p>
    <w:p w14:paraId="6736A1DA"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I.nom at 14 A/s</w:t>
      </w:r>
    </w:p>
    <w:p w14:paraId="35EC10B9"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I.nom for 600 s</w:t>
      </w:r>
    </w:p>
    <w:p w14:paraId="3C4A4B98"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down to I.res at 14 A/s</w:t>
      </w:r>
    </w:p>
    <w:p w14:paraId="0942DD84"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for 0s at I.res</w:t>
      </w:r>
    </w:p>
    <w:p w14:paraId="6538B584"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I.inj at 14 A/s</w:t>
      </w:r>
    </w:p>
    <w:p w14:paraId="4B987B5E"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Repeat point 2 to 5 for two more times</w:t>
      </w:r>
    </w:p>
    <w:p w14:paraId="33C1AD00" w14:textId="77777777" w:rsidR="00B87451" w:rsidRDefault="00B87451" w:rsidP="008D70A1">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down to zero</w:t>
      </w:r>
    </w:p>
    <w:p w14:paraId="2816A966" w14:textId="77777777" w:rsidR="00B87451" w:rsidRDefault="00B87451" w:rsidP="00B87451">
      <w:pPr>
        <w:pStyle w:val="ListParagraph"/>
        <w:spacing w:after="0" w:line="240" w:lineRule="auto"/>
        <w:ind w:left="0"/>
        <w:jc w:val="both"/>
        <w:rPr>
          <w:rFonts w:ascii="Times New Roman" w:hAnsi="Times New Roman" w:cs="Times New Roman"/>
          <w:sz w:val="24"/>
          <w:szCs w:val="24"/>
        </w:rPr>
      </w:pPr>
    </w:p>
    <w:p w14:paraId="086D8413" w14:textId="0DC615BC" w:rsidR="00B87451" w:rsidRDefault="00B87451" w:rsidP="00B87451">
      <w:pPr>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6ABE078D" wp14:editId="30D59BC8">
            <wp:extent cx="5801995" cy="26377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995" cy="2637790"/>
                    </a:xfrm>
                    <a:prstGeom prst="rect">
                      <a:avLst/>
                    </a:prstGeom>
                    <a:noFill/>
                    <a:ln>
                      <a:noFill/>
                    </a:ln>
                  </pic:spPr>
                </pic:pic>
              </a:graphicData>
            </a:graphic>
          </wp:inline>
        </w:drawing>
      </w:r>
    </w:p>
    <w:p w14:paraId="6C709475" w14:textId="77777777" w:rsidR="00B87451" w:rsidRDefault="00B87451" w:rsidP="00B87451">
      <w:pPr>
        <w:pStyle w:val="Caption"/>
        <w:jc w:val="center"/>
        <w:rPr>
          <w:rFonts w:ascii="Times New Roman" w:hAnsi="Times New Roman"/>
          <w:color w:val="auto"/>
          <w:sz w:val="24"/>
          <w:szCs w:val="24"/>
        </w:rPr>
      </w:pPr>
      <w:r>
        <w:rPr>
          <w:rFonts w:ascii="Times New Roman" w:hAnsi="Times New Roman"/>
          <w:color w:val="auto"/>
          <w:sz w:val="24"/>
          <w:szCs w:val="24"/>
        </w:rPr>
        <w:t>Figure 3: current profile for one accelerator cycle to nominal gradient.</w:t>
      </w:r>
    </w:p>
    <w:p w14:paraId="0DE206DB" w14:textId="77777777" w:rsidR="004F4AF0" w:rsidRPr="004F4AF0" w:rsidRDefault="004F4AF0" w:rsidP="004F4AF0"/>
    <w:p w14:paraId="4678B52F" w14:textId="77777777" w:rsidR="004F4AF0" w:rsidRPr="001F1938" w:rsidRDefault="004F4AF0" w:rsidP="004F4AF0">
      <w:pPr>
        <w:pStyle w:val="Heading2"/>
        <w:tabs>
          <w:tab w:val="num" w:pos="576"/>
        </w:tabs>
        <w:jc w:val="both"/>
        <w:rPr>
          <w:rFonts w:ascii="Times New Roman" w:hAnsi="Times New Roman"/>
          <w:sz w:val="24"/>
          <w:szCs w:val="24"/>
        </w:rPr>
      </w:pPr>
      <w:bookmarkStart w:id="27" w:name="_Toc479845335"/>
      <w:r w:rsidRPr="001F1938">
        <w:rPr>
          <w:rFonts w:ascii="Times New Roman" w:hAnsi="Times New Roman"/>
          <w:sz w:val="24"/>
          <w:szCs w:val="24"/>
        </w:rPr>
        <w:t xml:space="preserve">Z scan at </w:t>
      </w:r>
      <w:r>
        <w:rPr>
          <w:rFonts w:ascii="Times New Roman" w:hAnsi="Times New Roman"/>
          <w:sz w:val="24"/>
          <w:szCs w:val="24"/>
        </w:rPr>
        <w:t>nominal gradient</w:t>
      </w:r>
      <w:bookmarkEnd w:id="27"/>
    </w:p>
    <w:p w14:paraId="1FCBACF5" w14:textId="77777777" w:rsidR="004F4AF0" w:rsidRPr="001F1938" w:rsidRDefault="004F4AF0" w:rsidP="004F4AF0">
      <w:pPr>
        <w:spacing w:after="0" w:line="240" w:lineRule="auto"/>
        <w:jc w:val="both"/>
        <w:rPr>
          <w:rFonts w:ascii="Times New Roman" w:hAnsi="Times New Roman" w:cs="Times New Roman"/>
          <w:sz w:val="24"/>
          <w:szCs w:val="24"/>
        </w:rPr>
      </w:pPr>
    </w:p>
    <w:p w14:paraId="63B70785" w14:textId="77777777" w:rsidR="004F4AF0" w:rsidRPr="001F1938" w:rsidRDefault="004F4AF0" w:rsidP="008D70A1">
      <w:pPr>
        <w:pStyle w:val="ListParagraph"/>
        <w:numPr>
          <w:ilvl w:val="0"/>
          <w:numId w:val="6"/>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Goals:</w:t>
      </w:r>
    </w:p>
    <w:p w14:paraId="7FA87552" w14:textId="77777777" w:rsidR="004F4AF0" w:rsidRPr="001F1938" w:rsidRDefault="004F4AF0" w:rsidP="008D70A1">
      <w:pPr>
        <w:pStyle w:val="ListParagraph"/>
        <w:numPr>
          <w:ilvl w:val="1"/>
          <w:numId w:val="6"/>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Measure field quality variations along the magnet length</w:t>
      </w:r>
    </w:p>
    <w:p w14:paraId="7CA9BC3A" w14:textId="77777777" w:rsidR="004F4AF0" w:rsidRPr="001F1938" w:rsidRDefault="004F4AF0" w:rsidP="004F4AF0">
      <w:pPr>
        <w:pStyle w:val="ListParagraph"/>
        <w:spacing w:after="0" w:line="240" w:lineRule="auto"/>
        <w:ind w:left="0"/>
        <w:jc w:val="both"/>
        <w:rPr>
          <w:rFonts w:ascii="Times New Roman" w:hAnsi="Times New Roman" w:cs="Times New Roman"/>
          <w:sz w:val="24"/>
          <w:szCs w:val="24"/>
        </w:rPr>
      </w:pPr>
    </w:p>
    <w:p w14:paraId="6DDEF226" w14:textId="2252E664" w:rsidR="002F6190" w:rsidRDefault="002F6190" w:rsidP="008D70A1">
      <w:pPr>
        <w:pStyle w:val="ListParagraph"/>
        <w:numPr>
          <w:ilvl w:val="0"/>
          <w:numId w:val="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Probe: both FNAL and BNL</w:t>
      </w:r>
    </w:p>
    <w:p w14:paraId="1CFC9E55" w14:textId="77777777" w:rsidR="002F6190" w:rsidRDefault="002F6190" w:rsidP="002F6190">
      <w:pPr>
        <w:pStyle w:val="ListParagraph"/>
        <w:spacing w:after="0" w:line="240" w:lineRule="auto"/>
        <w:ind w:left="360"/>
        <w:jc w:val="both"/>
        <w:rPr>
          <w:rFonts w:ascii="Times New Roman" w:hAnsi="Times New Roman" w:cs="Times New Roman"/>
          <w:sz w:val="24"/>
          <w:szCs w:val="24"/>
        </w:rPr>
      </w:pPr>
    </w:p>
    <w:p w14:paraId="16A6FD6D" w14:textId="77777777" w:rsidR="004F4AF0" w:rsidRPr="001F1938" w:rsidRDefault="004F4AF0" w:rsidP="008D70A1">
      <w:pPr>
        <w:pStyle w:val="ListParagraph"/>
        <w:numPr>
          <w:ilvl w:val="0"/>
          <w:numId w:val="6"/>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1F54F7EC" w14:textId="460644FF" w:rsidR="004F4AF0" w:rsidRPr="001F1938" w:rsidRDefault="004F4AF0" w:rsidP="008D70A1">
      <w:pPr>
        <w:pStyle w:val="ListParagraph"/>
        <w:numPr>
          <w:ilvl w:val="1"/>
          <w:numId w:val="6"/>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Longitudinal lo</w:t>
      </w:r>
      <w:r w:rsidR="002F6190">
        <w:rPr>
          <w:rFonts w:ascii="Times New Roman" w:hAnsi="Times New Roman" w:cs="Times New Roman"/>
          <w:sz w:val="24"/>
          <w:szCs w:val="24"/>
        </w:rPr>
        <w:t>cations refer to center of circuit #1 (circuit</w:t>
      </w:r>
      <w:r w:rsidRPr="001F1938">
        <w:rPr>
          <w:rFonts w:ascii="Times New Roman" w:hAnsi="Times New Roman" w:cs="Times New Roman"/>
          <w:sz w:val="24"/>
          <w:szCs w:val="24"/>
        </w:rPr>
        <w:t xml:space="preserve"> #2 data recorded in parallel)</w:t>
      </w:r>
    </w:p>
    <w:p w14:paraId="608D0E35" w14:textId="397522E1" w:rsidR="00B65D34" w:rsidRPr="00B65D34" w:rsidRDefault="00B65D34" w:rsidP="00B65D34">
      <w:pPr>
        <w:pStyle w:val="ListParagraph"/>
        <w:numPr>
          <w:ilvl w:val="1"/>
          <w:numId w:val="6"/>
        </w:numPr>
        <w:spacing w:after="0" w:line="240" w:lineRule="auto"/>
        <w:ind w:left="1080"/>
        <w:jc w:val="both"/>
        <w:rPr>
          <w:rFonts w:ascii="Times New Roman" w:hAnsi="Times New Roman" w:cs="Times New Roman"/>
          <w:sz w:val="24"/>
          <w:szCs w:val="24"/>
        </w:rPr>
      </w:pPr>
      <w:r w:rsidRPr="00B65D34">
        <w:rPr>
          <w:rFonts w:ascii="Times New Roman" w:hAnsi="Times New Roman" w:cs="Times New Roman"/>
          <w:sz w:val="24"/>
          <w:szCs w:val="24"/>
        </w:rPr>
        <w:t>Longitudinal locations: from z=-869.92 to z=+869.92, every 54.37 mm</w:t>
      </w:r>
    </w:p>
    <w:p w14:paraId="3ADFE844" w14:textId="77777777" w:rsidR="004F4AF0" w:rsidRPr="001F1938" w:rsidRDefault="004F4AF0" w:rsidP="004F4AF0">
      <w:pPr>
        <w:pStyle w:val="ListParagraph"/>
        <w:ind w:left="0"/>
        <w:rPr>
          <w:rFonts w:ascii="Times New Roman" w:hAnsi="Times New Roman" w:cs="Times New Roman"/>
          <w:sz w:val="24"/>
          <w:szCs w:val="24"/>
        </w:rPr>
      </w:pPr>
    </w:p>
    <w:p w14:paraId="3ADE3DCA" w14:textId="77777777" w:rsidR="004F4AF0" w:rsidRPr="001F1938" w:rsidRDefault="004F4AF0" w:rsidP="008D70A1">
      <w:pPr>
        <w:pStyle w:val="ListParagraph"/>
        <w:numPr>
          <w:ilvl w:val="0"/>
          <w:numId w:val="6"/>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Measurement cycle :</w:t>
      </w:r>
    </w:p>
    <w:p w14:paraId="7AF533FD" w14:textId="77777777" w:rsidR="004F4AF0" w:rsidRPr="001F1938" w:rsidRDefault="004F4AF0" w:rsidP="004F4AF0">
      <w:pPr>
        <w:pStyle w:val="ListParagraph"/>
        <w:spacing w:after="0" w:line="240" w:lineRule="auto"/>
        <w:jc w:val="both"/>
        <w:rPr>
          <w:rFonts w:ascii="Times New Roman" w:hAnsi="Times New Roman" w:cs="Times New Roman"/>
          <w:sz w:val="24"/>
          <w:szCs w:val="24"/>
        </w:rPr>
      </w:pPr>
    </w:p>
    <w:p w14:paraId="2BD8674C" w14:textId="77777777" w:rsidR="004F4AF0" w:rsidRPr="001F1938" w:rsidRDefault="004F4AF0" w:rsidP="008D70A1">
      <w:pPr>
        <w:pStyle w:val="ListParagraph"/>
        <w:numPr>
          <w:ilvl w:val="0"/>
          <w:numId w:val="7"/>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27FFA827" w14:textId="77777777" w:rsidR="004F4AF0" w:rsidRPr="001F1938" w:rsidRDefault="004F4AF0" w:rsidP="008D70A1">
      <w:pPr>
        <w:pStyle w:val="ListParagraph"/>
        <w:numPr>
          <w:ilvl w:val="0"/>
          <w:numId w:val="7"/>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Pr>
          <w:rFonts w:ascii="Times New Roman" w:hAnsi="Times New Roman" w:cs="Times New Roman"/>
          <w:sz w:val="24"/>
          <w:szCs w:val="24"/>
        </w:rPr>
        <w:t>0</w:t>
      </w:r>
      <w:r w:rsidRPr="001F1938">
        <w:rPr>
          <w:rFonts w:ascii="Times New Roman" w:hAnsi="Times New Roman" w:cs="Times New Roman"/>
          <w:sz w:val="24"/>
          <w:szCs w:val="24"/>
        </w:rPr>
        <w:t>00 s at I.inj</w:t>
      </w:r>
    </w:p>
    <w:p w14:paraId="15E295F8" w14:textId="77777777" w:rsidR="004F4AF0" w:rsidRPr="001F1938" w:rsidRDefault="004F4AF0" w:rsidP="008D70A1">
      <w:pPr>
        <w:pStyle w:val="ListParagraph"/>
        <w:numPr>
          <w:ilvl w:val="0"/>
          <w:numId w:val="7"/>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Z-scan at I.inj</w:t>
      </w:r>
    </w:p>
    <w:p w14:paraId="30A00E9B" w14:textId="77777777" w:rsidR="004F4AF0" w:rsidRPr="001F1938" w:rsidRDefault="004F4AF0" w:rsidP="008D70A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I.lim at 14</w:t>
      </w:r>
      <w:r w:rsidRPr="001F1938">
        <w:rPr>
          <w:rFonts w:ascii="Times New Roman" w:hAnsi="Times New Roman" w:cs="Times New Roman"/>
          <w:sz w:val="24"/>
          <w:szCs w:val="24"/>
        </w:rPr>
        <w:t xml:space="preserve"> A/s</w:t>
      </w:r>
    </w:p>
    <w:p w14:paraId="075D1D0A" w14:textId="77777777" w:rsidR="004F4AF0" w:rsidRPr="001F1938" w:rsidRDefault="004F4AF0" w:rsidP="008D70A1">
      <w:pPr>
        <w:pStyle w:val="ListParagraph"/>
        <w:numPr>
          <w:ilvl w:val="0"/>
          <w:numId w:val="7"/>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300 s at I.lim</w:t>
      </w:r>
    </w:p>
    <w:p w14:paraId="1A2FBC1C" w14:textId="77777777" w:rsidR="004F4AF0" w:rsidRPr="001F1938" w:rsidRDefault="004F4AF0" w:rsidP="008D70A1">
      <w:pPr>
        <w:pStyle w:val="ListParagraph"/>
        <w:numPr>
          <w:ilvl w:val="0"/>
          <w:numId w:val="7"/>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Z-scan at I.lim</w:t>
      </w:r>
    </w:p>
    <w:p w14:paraId="34504FD8" w14:textId="77777777" w:rsidR="004F4AF0" w:rsidRPr="001F1938" w:rsidRDefault="004F4AF0" w:rsidP="008D70A1">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I.nom at 14</w:t>
      </w:r>
      <w:r w:rsidRPr="001F1938">
        <w:rPr>
          <w:rFonts w:ascii="Times New Roman" w:hAnsi="Times New Roman" w:cs="Times New Roman"/>
          <w:sz w:val="24"/>
          <w:szCs w:val="24"/>
        </w:rPr>
        <w:t xml:space="preserve"> A/s</w:t>
      </w:r>
    </w:p>
    <w:p w14:paraId="0813EADD" w14:textId="77777777" w:rsidR="004F4AF0" w:rsidRPr="001F1938" w:rsidRDefault="004F4AF0" w:rsidP="008D70A1">
      <w:pPr>
        <w:pStyle w:val="ListParagraph"/>
        <w:numPr>
          <w:ilvl w:val="0"/>
          <w:numId w:val="7"/>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300 s at I.nom</w:t>
      </w:r>
    </w:p>
    <w:p w14:paraId="7F25C825" w14:textId="77777777" w:rsidR="004F4AF0" w:rsidRPr="00342625" w:rsidRDefault="004F4AF0" w:rsidP="008D70A1">
      <w:pPr>
        <w:pStyle w:val="ListParagraph"/>
        <w:numPr>
          <w:ilvl w:val="0"/>
          <w:numId w:val="7"/>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Z-scan at I.nom</w:t>
      </w:r>
    </w:p>
    <w:p w14:paraId="677C258E" w14:textId="77777777" w:rsidR="004F4AF0" w:rsidRPr="001F1938" w:rsidRDefault="004F4AF0" w:rsidP="008D70A1">
      <w:pPr>
        <w:pStyle w:val="ListParagraph"/>
        <w:numPr>
          <w:ilvl w:val="0"/>
          <w:numId w:val="7"/>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3A19D398" w14:textId="77777777" w:rsidR="000C0FAD" w:rsidRDefault="000C0FAD" w:rsidP="000C0FAD">
      <w:pPr>
        <w:rPr>
          <w:rFonts w:ascii="Times New Roman" w:hAnsi="Times New Roman" w:cs="Times New Roman"/>
          <w:sz w:val="24"/>
          <w:szCs w:val="24"/>
        </w:rPr>
      </w:pPr>
    </w:p>
    <w:p w14:paraId="2180C9BD" w14:textId="7103A2E8" w:rsidR="002C05FA" w:rsidRPr="001F1938" w:rsidRDefault="002C05FA" w:rsidP="002C05FA">
      <w:pPr>
        <w:pStyle w:val="Heading2"/>
        <w:tabs>
          <w:tab w:val="num" w:pos="576"/>
        </w:tabs>
        <w:jc w:val="both"/>
        <w:rPr>
          <w:rFonts w:ascii="Times New Roman" w:hAnsi="Times New Roman"/>
          <w:sz w:val="24"/>
          <w:szCs w:val="24"/>
        </w:rPr>
      </w:pPr>
      <w:bookmarkStart w:id="28" w:name="_Toc479845336"/>
      <w:r w:rsidRPr="001F1938">
        <w:rPr>
          <w:rFonts w:ascii="Times New Roman" w:hAnsi="Times New Roman"/>
          <w:sz w:val="24"/>
          <w:szCs w:val="24"/>
        </w:rPr>
        <w:lastRenderedPageBreak/>
        <w:t xml:space="preserve">Z scan at </w:t>
      </w:r>
      <w:r w:rsidR="005E7ECC">
        <w:rPr>
          <w:rFonts w:ascii="Times New Roman" w:hAnsi="Times New Roman"/>
          <w:sz w:val="24"/>
          <w:szCs w:val="24"/>
        </w:rPr>
        <w:t>ultimate gradient</w:t>
      </w:r>
      <w:bookmarkEnd w:id="28"/>
    </w:p>
    <w:p w14:paraId="64C81181" w14:textId="77777777" w:rsidR="002C05FA" w:rsidRPr="001F1938" w:rsidRDefault="002C05FA" w:rsidP="002C05FA">
      <w:pPr>
        <w:spacing w:after="0" w:line="240" w:lineRule="auto"/>
        <w:jc w:val="both"/>
        <w:rPr>
          <w:rFonts w:ascii="Times New Roman" w:hAnsi="Times New Roman" w:cs="Times New Roman"/>
          <w:sz w:val="24"/>
          <w:szCs w:val="24"/>
        </w:rPr>
      </w:pPr>
    </w:p>
    <w:p w14:paraId="6A5472C7" w14:textId="77777777" w:rsidR="002C05FA" w:rsidRPr="00A7448E" w:rsidRDefault="002C05FA" w:rsidP="008D70A1">
      <w:pPr>
        <w:pStyle w:val="ListParagraph"/>
        <w:numPr>
          <w:ilvl w:val="0"/>
          <w:numId w:val="10"/>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Goals:</w:t>
      </w:r>
    </w:p>
    <w:p w14:paraId="44C4323B" w14:textId="756752B8" w:rsidR="002C05FA" w:rsidRPr="00A7448E" w:rsidRDefault="002C05FA" w:rsidP="008D70A1">
      <w:pPr>
        <w:pStyle w:val="ListParagraph"/>
        <w:numPr>
          <w:ilvl w:val="1"/>
          <w:numId w:val="10"/>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Measure field quality variations along the magnet length at I.ult</w:t>
      </w:r>
    </w:p>
    <w:p w14:paraId="35C7D787" w14:textId="77777777" w:rsidR="002C05FA" w:rsidRPr="001F1938" w:rsidRDefault="002C05FA" w:rsidP="002C05FA">
      <w:pPr>
        <w:pStyle w:val="ListParagraph"/>
        <w:spacing w:after="0" w:line="240" w:lineRule="auto"/>
        <w:jc w:val="both"/>
        <w:rPr>
          <w:rFonts w:ascii="Times New Roman" w:hAnsi="Times New Roman" w:cs="Times New Roman"/>
          <w:sz w:val="24"/>
          <w:szCs w:val="24"/>
        </w:rPr>
      </w:pPr>
    </w:p>
    <w:p w14:paraId="53496B14" w14:textId="3DCB30B6" w:rsidR="0006739E" w:rsidRDefault="0006739E" w:rsidP="008D70A1">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Probe: FNAL only</w:t>
      </w:r>
      <w:r w:rsidR="004956F8">
        <w:rPr>
          <w:rFonts w:ascii="Times New Roman" w:hAnsi="Times New Roman" w:cs="Times New Roman"/>
          <w:sz w:val="24"/>
          <w:szCs w:val="24"/>
        </w:rPr>
        <w:t>, or both FNAL and BNL if time is available</w:t>
      </w:r>
      <w:bookmarkStart w:id="29" w:name="_GoBack"/>
      <w:bookmarkEnd w:id="29"/>
    </w:p>
    <w:p w14:paraId="391CA4ED" w14:textId="77777777" w:rsidR="0006739E" w:rsidRDefault="0006739E" w:rsidP="0006739E">
      <w:pPr>
        <w:pStyle w:val="ListParagraph"/>
        <w:spacing w:after="0" w:line="240" w:lineRule="auto"/>
        <w:ind w:left="360"/>
        <w:jc w:val="both"/>
        <w:rPr>
          <w:rFonts w:ascii="Times New Roman" w:hAnsi="Times New Roman" w:cs="Times New Roman"/>
          <w:sz w:val="24"/>
          <w:szCs w:val="24"/>
        </w:rPr>
      </w:pPr>
    </w:p>
    <w:p w14:paraId="4EA42491" w14:textId="429DC1B2" w:rsidR="002C05FA" w:rsidRPr="00A7448E" w:rsidRDefault="002C05FA" w:rsidP="008D70A1">
      <w:pPr>
        <w:pStyle w:val="ListParagraph"/>
        <w:numPr>
          <w:ilvl w:val="0"/>
          <w:numId w:val="10"/>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Conditions: </w:t>
      </w:r>
    </w:p>
    <w:p w14:paraId="0A1BB64E" w14:textId="7D0E36B5" w:rsidR="002C05FA" w:rsidRPr="00A7448E" w:rsidRDefault="002C05FA" w:rsidP="008D70A1">
      <w:pPr>
        <w:pStyle w:val="ListParagraph"/>
        <w:numPr>
          <w:ilvl w:val="1"/>
          <w:numId w:val="10"/>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Longitudinal lo</w:t>
      </w:r>
      <w:r w:rsidR="002F6190">
        <w:rPr>
          <w:rFonts w:ascii="Times New Roman" w:hAnsi="Times New Roman" w:cs="Times New Roman"/>
          <w:sz w:val="24"/>
          <w:szCs w:val="24"/>
        </w:rPr>
        <w:t>cations refer to center of circuit #1 (circuit</w:t>
      </w:r>
      <w:r w:rsidRPr="00A7448E">
        <w:rPr>
          <w:rFonts w:ascii="Times New Roman" w:hAnsi="Times New Roman" w:cs="Times New Roman"/>
          <w:sz w:val="24"/>
          <w:szCs w:val="24"/>
        </w:rPr>
        <w:t xml:space="preserve"> #2 data recorded in parallel)</w:t>
      </w:r>
    </w:p>
    <w:p w14:paraId="420D6C66" w14:textId="52EEA2A5" w:rsidR="002C05FA" w:rsidRDefault="00B65D34" w:rsidP="00B65D34">
      <w:pPr>
        <w:pStyle w:val="ListParagraph"/>
        <w:numPr>
          <w:ilvl w:val="1"/>
          <w:numId w:val="10"/>
        </w:numPr>
        <w:rPr>
          <w:rFonts w:ascii="Times New Roman" w:hAnsi="Times New Roman" w:cs="Times New Roman"/>
          <w:sz w:val="24"/>
          <w:szCs w:val="24"/>
        </w:rPr>
      </w:pPr>
      <w:r w:rsidRPr="00B65D34">
        <w:rPr>
          <w:rFonts w:ascii="Times New Roman" w:hAnsi="Times New Roman" w:cs="Times New Roman"/>
          <w:sz w:val="24"/>
          <w:szCs w:val="24"/>
        </w:rPr>
        <w:t>Longitudinal locations: from z=-869.92 to z=+869.92, every 54.37 mm</w:t>
      </w:r>
    </w:p>
    <w:p w14:paraId="27E27A4C" w14:textId="77777777" w:rsidR="00B65D34" w:rsidRPr="00B65D34" w:rsidRDefault="00B65D34" w:rsidP="00B65D34">
      <w:pPr>
        <w:pStyle w:val="ListParagraph"/>
        <w:ind w:left="1080"/>
        <w:rPr>
          <w:rFonts w:ascii="Times New Roman" w:hAnsi="Times New Roman" w:cs="Times New Roman"/>
          <w:sz w:val="24"/>
          <w:szCs w:val="24"/>
        </w:rPr>
      </w:pPr>
    </w:p>
    <w:p w14:paraId="18044B7D" w14:textId="77777777" w:rsidR="002C05FA" w:rsidRPr="00A7448E" w:rsidRDefault="002C05FA" w:rsidP="008D70A1">
      <w:pPr>
        <w:pStyle w:val="ListParagraph"/>
        <w:numPr>
          <w:ilvl w:val="0"/>
          <w:numId w:val="10"/>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Measurement cycle :</w:t>
      </w:r>
    </w:p>
    <w:p w14:paraId="77D0CA5B" w14:textId="77777777" w:rsidR="002C05FA" w:rsidRPr="001F1938" w:rsidRDefault="002C05FA" w:rsidP="002C05FA">
      <w:pPr>
        <w:pStyle w:val="ListParagraph"/>
        <w:spacing w:after="0" w:line="240" w:lineRule="auto"/>
        <w:jc w:val="both"/>
        <w:rPr>
          <w:rFonts w:ascii="Times New Roman" w:hAnsi="Times New Roman" w:cs="Times New Roman"/>
          <w:sz w:val="24"/>
          <w:szCs w:val="24"/>
        </w:rPr>
      </w:pPr>
    </w:p>
    <w:p w14:paraId="1FEFFDFF" w14:textId="77777777" w:rsidR="002C05FA" w:rsidRPr="001F1938" w:rsidRDefault="002C05FA" w:rsidP="008D70A1">
      <w:pPr>
        <w:pStyle w:val="ListParagraph"/>
        <w:numPr>
          <w:ilvl w:val="0"/>
          <w:numId w:val="7"/>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54EFD98E" w14:textId="338D92A5" w:rsidR="002C05FA" w:rsidRPr="001F1938" w:rsidRDefault="002C05FA" w:rsidP="008D70A1">
      <w:pPr>
        <w:pStyle w:val="ListParagraph"/>
        <w:numPr>
          <w:ilvl w:val="0"/>
          <w:numId w:val="7"/>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sidR="000D436D">
        <w:rPr>
          <w:rFonts w:ascii="Times New Roman" w:hAnsi="Times New Roman" w:cs="Times New Roman"/>
          <w:sz w:val="24"/>
          <w:szCs w:val="24"/>
        </w:rPr>
        <w:t>0</w:t>
      </w:r>
      <w:r w:rsidRPr="001F1938">
        <w:rPr>
          <w:rFonts w:ascii="Times New Roman" w:hAnsi="Times New Roman" w:cs="Times New Roman"/>
          <w:sz w:val="24"/>
          <w:szCs w:val="24"/>
        </w:rPr>
        <w:t>00 s at I.inj</w:t>
      </w:r>
    </w:p>
    <w:p w14:paraId="4B7C2CCE" w14:textId="593FA13A" w:rsidR="002C05FA" w:rsidRPr="001F1938" w:rsidRDefault="002C05FA" w:rsidP="008D70A1">
      <w:pPr>
        <w:pStyle w:val="ListParagraph"/>
        <w:numPr>
          <w:ilvl w:val="0"/>
          <w:numId w:val="7"/>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w:t>
      </w:r>
      <w:r w:rsidR="00B26FC3" w:rsidRPr="001F1938">
        <w:rPr>
          <w:rFonts w:ascii="Times New Roman" w:hAnsi="Times New Roman" w:cs="Times New Roman"/>
          <w:sz w:val="24"/>
          <w:szCs w:val="24"/>
        </w:rPr>
        <w:t>ult</w:t>
      </w:r>
      <w:r w:rsidRPr="001F1938">
        <w:rPr>
          <w:rFonts w:ascii="Times New Roman" w:hAnsi="Times New Roman" w:cs="Times New Roman"/>
          <w:sz w:val="24"/>
          <w:szCs w:val="24"/>
        </w:rPr>
        <w:t xml:space="preserve"> at 1</w:t>
      </w:r>
      <w:r w:rsidR="0025255A">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75CFC35C" w14:textId="64BED070" w:rsidR="002C05FA" w:rsidRPr="001F1938" w:rsidRDefault="00B26FC3" w:rsidP="008D70A1">
      <w:pPr>
        <w:pStyle w:val="ListParagraph"/>
        <w:numPr>
          <w:ilvl w:val="0"/>
          <w:numId w:val="7"/>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300</w:t>
      </w:r>
      <w:r w:rsidR="002C05FA" w:rsidRPr="001F1938">
        <w:rPr>
          <w:rFonts w:ascii="Times New Roman" w:hAnsi="Times New Roman" w:cs="Times New Roman"/>
          <w:sz w:val="24"/>
          <w:szCs w:val="24"/>
        </w:rPr>
        <w:t>s at I.ult</w:t>
      </w:r>
    </w:p>
    <w:p w14:paraId="3E86892C" w14:textId="6CDB50B6" w:rsidR="002C05FA" w:rsidRPr="001F1938" w:rsidRDefault="002C05FA" w:rsidP="008D70A1">
      <w:pPr>
        <w:pStyle w:val="ListParagraph"/>
        <w:numPr>
          <w:ilvl w:val="0"/>
          <w:numId w:val="7"/>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Z-scan at I.ult</w:t>
      </w:r>
    </w:p>
    <w:p w14:paraId="4A493447" w14:textId="77777777" w:rsidR="002C05FA" w:rsidRPr="001F1938" w:rsidRDefault="002C05FA" w:rsidP="008D70A1">
      <w:pPr>
        <w:pStyle w:val="ListParagraph"/>
        <w:numPr>
          <w:ilvl w:val="0"/>
          <w:numId w:val="7"/>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4226458F" w14:textId="77777777" w:rsidR="002C05FA" w:rsidRDefault="002C05FA" w:rsidP="00C37D7E"/>
    <w:p w14:paraId="0F12CFFA" w14:textId="77777777" w:rsidR="002F6190" w:rsidRDefault="002F6190" w:rsidP="008D70A1">
      <w:pPr>
        <w:pStyle w:val="Heading2"/>
        <w:numPr>
          <w:ilvl w:val="1"/>
          <w:numId w:val="11"/>
        </w:numPr>
        <w:tabs>
          <w:tab w:val="num" w:pos="576"/>
        </w:tabs>
        <w:rPr>
          <w:rFonts w:ascii="Times New Roman" w:hAnsi="Times New Roman"/>
          <w:sz w:val="24"/>
          <w:szCs w:val="24"/>
        </w:rPr>
      </w:pPr>
      <w:bookmarkStart w:id="30" w:name="_Toc447744994"/>
      <w:bookmarkStart w:id="31" w:name="_Toc479845337"/>
      <w:bookmarkStart w:id="32" w:name="_Toc354605238"/>
      <w:r>
        <w:rPr>
          <w:rFonts w:ascii="Times New Roman" w:hAnsi="Times New Roman"/>
          <w:sz w:val="24"/>
          <w:szCs w:val="24"/>
        </w:rPr>
        <w:t>Ramp-rate dependence</w:t>
      </w:r>
      <w:bookmarkEnd w:id="30"/>
      <w:bookmarkEnd w:id="31"/>
    </w:p>
    <w:p w14:paraId="5FC154FA" w14:textId="77777777" w:rsidR="002F6190" w:rsidRDefault="002F6190" w:rsidP="002F6190">
      <w:pPr>
        <w:spacing w:after="0" w:line="240" w:lineRule="auto"/>
        <w:jc w:val="both"/>
        <w:rPr>
          <w:rFonts w:ascii="Times New Roman" w:hAnsi="Times New Roman" w:cs="Times New Roman"/>
          <w:sz w:val="24"/>
          <w:szCs w:val="24"/>
        </w:rPr>
      </w:pPr>
    </w:p>
    <w:p w14:paraId="16E5ECA4" w14:textId="77777777" w:rsidR="002F6190" w:rsidRDefault="002F6190" w:rsidP="008D70A1">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Goals:</w:t>
      </w:r>
    </w:p>
    <w:p w14:paraId="0DB3FFAF" w14:textId="77777777" w:rsidR="002F6190" w:rsidRDefault="002F6190" w:rsidP="008D70A1">
      <w:pPr>
        <w:pStyle w:val="ListParagraph"/>
        <w:numPr>
          <w:ilvl w:val="1"/>
          <w:numId w:val="1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Measure eddy current harmonics at different ramp rates</w:t>
      </w:r>
    </w:p>
    <w:p w14:paraId="617628F8" w14:textId="77777777" w:rsidR="0006739E" w:rsidRDefault="0006739E" w:rsidP="0006739E">
      <w:pPr>
        <w:pStyle w:val="ListParagraph"/>
        <w:spacing w:after="0" w:line="240" w:lineRule="auto"/>
        <w:ind w:left="360"/>
        <w:jc w:val="both"/>
        <w:rPr>
          <w:rFonts w:ascii="Times New Roman" w:hAnsi="Times New Roman" w:cs="Times New Roman"/>
          <w:sz w:val="24"/>
          <w:szCs w:val="24"/>
        </w:rPr>
      </w:pPr>
    </w:p>
    <w:p w14:paraId="1AEFFB15" w14:textId="03800616" w:rsidR="0006739E" w:rsidRDefault="0006739E" w:rsidP="008D70A1">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Probe: both FNAL and BNL</w:t>
      </w:r>
    </w:p>
    <w:p w14:paraId="0D0EAE07" w14:textId="77777777" w:rsidR="0006739E" w:rsidRDefault="0006739E" w:rsidP="0006739E">
      <w:pPr>
        <w:pStyle w:val="ListParagraph"/>
        <w:spacing w:after="0" w:line="240" w:lineRule="auto"/>
        <w:ind w:left="360"/>
        <w:jc w:val="both"/>
        <w:rPr>
          <w:rFonts w:ascii="Times New Roman" w:hAnsi="Times New Roman" w:cs="Times New Roman"/>
          <w:sz w:val="24"/>
          <w:szCs w:val="24"/>
        </w:rPr>
      </w:pPr>
    </w:p>
    <w:p w14:paraId="4D64A794" w14:textId="77777777" w:rsidR="002F6190" w:rsidRDefault="002F6190" w:rsidP="008D70A1">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Conditions: </w:t>
      </w:r>
    </w:p>
    <w:p w14:paraId="297DABCA" w14:textId="305ADC34" w:rsidR="002F6190" w:rsidRDefault="002F6190" w:rsidP="008D70A1">
      <w:pPr>
        <w:pStyle w:val="ListParagraph"/>
        <w:numPr>
          <w:ilvl w:val="1"/>
          <w:numId w:val="12"/>
        </w:numPr>
        <w:ind w:left="1080"/>
        <w:rPr>
          <w:rFonts w:ascii="Times New Roman" w:hAnsi="Times New Roman" w:cs="Times New Roman"/>
          <w:sz w:val="24"/>
          <w:szCs w:val="24"/>
        </w:rPr>
      </w:pPr>
      <w:r>
        <w:rPr>
          <w:rFonts w:ascii="Times New Roman" w:hAnsi="Times New Roman" w:cs="Times New Roman"/>
          <w:sz w:val="24"/>
          <w:szCs w:val="24"/>
        </w:rPr>
        <w:t>Use circuit #1 at central location (circuit #2 data recorded in parallel)</w:t>
      </w:r>
    </w:p>
    <w:p w14:paraId="073706A8" w14:textId="77777777" w:rsidR="0006739E" w:rsidRDefault="0006739E" w:rsidP="0006739E">
      <w:pPr>
        <w:pStyle w:val="ListParagraph"/>
        <w:spacing w:after="0" w:line="240" w:lineRule="auto"/>
        <w:ind w:left="360"/>
        <w:jc w:val="both"/>
        <w:rPr>
          <w:rFonts w:ascii="Times New Roman" w:hAnsi="Times New Roman" w:cs="Times New Roman"/>
          <w:sz w:val="24"/>
          <w:szCs w:val="24"/>
        </w:rPr>
      </w:pPr>
    </w:p>
    <w:p w14:paraId="553421C0" w14:textId="77777777" w:rsidR="002F6190" w:rsidRDefault="002F6190" w:rsidP="008D70A1">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Measurement cycle (Fig. 5):</w:t>
      </w:r>
    </w:p>
    <w:p w14:paraId="4BFF9386" w14:textId="77777777" w:rsidR="002F6190" w:rsidRDefault="002F6190" w:rsidP="002F6190">
      <w:pPr>
        <w:pStyle w:val="ListParagraph"/>
        <w:spacing w:after="0" w:line="240" w:lineRule="auto"/>
        <w:ind w:left="0"/>
        <w:jc w:val="both"/>
        <w:rPr>
          <w:rFonts w:ascii="Times New Roman" w:hAnsi="Times New Roman" w:cs="Times New Roman"/>
          <w:sz w:val="24"/>
          <w:szCs w:val="24"/>
        </w:rPr>
      </w:pPr>
    </w:p>
    <w:p w14:paraId="26CB4E2D" w14:textId="77777777" w:rsidR="002F6190" w:rsidRDefault="002F6190" w:rsidP="008D70A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Perform standard pre-cycle</w:t>
      </w:r>
    </w:p>
    <w:p w14:paraId="6082EDA9" w14:textId="77777777" w:rsidR="002F6190" w:rsidRDefault="002F6190" w:rsidP="008D70A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1000 s at I.inj</w:t>
      </w:r>
    </w:p>
    <w:p w14:paraId="19E45A04" w14:textId="77777777" w:rsidR="002F6190" w:rsidRDefault="002F6190" w:rsidP="008D70A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I.nom at 20 A/s</w:t>
      </w:r>
    </w:p>
    <w:p w14:paraId="685E1B53" w14:textId="77777777" w:rsidR="002F6190" w:rsidRDefault="002F6190" w:rsidP="008D70A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600 s at I.nom</w:t>
      </w:r>
    </w:p>
    <w:p w14:paraId="7D4B311D" w14:textId="77777777" w:rsidR="002F6190" w:rsidRDefault="002F6190" w:rsidP="008D70A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I.inj at 20 A/s</w:t>
      </w:r>
    </w:p>
    <w:p w14:paraId="48A8304D" w14:textId="77777777" w:rsidR="002F6190" w:rsidRDefault="002F6190" w:rsidP="008D70A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600 s at I.inj</w:t>
      </w:r>
    </w:p>
    <w:p w14:paraId="7751E318" w14:textId="77777777" w:rsidR="002F6190" w:rsidRDefault="002F6190" w:rsidP="008D70A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I.nom at 40 A/s</w:t>
      </w:r>
    </w:p>
    <w:p w14:paraId="1B8209DB" w14:textId="77777777" w:rsidR="002F6190" w:rsidRDefault="002F6190" w:rsidP="008D70A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600 s at I.nom</w:t>
      </w:r>
    </w:p>
    <w:p w14:paraId="66C0CCE1" w14:textId="77777777" w:rsidR="002F6190" w:rsidRDefault="002F6190" w:rsidP="008D70A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I.inj at 40 A/s</w:t>
      </w:r>
    </w:p>
    <w:p w14:paraId="0D80C808" w14:textId="77777777" w:rsidR="002F6190" w:rsidRDefault="002F6190" w:rsidP="008D70A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600 s at I.inj</w:t>
      </w:r>
    </w:p>
    <w:p w14:paraId="20868ACA" w14:textId="77777777" w:rsidR="002F6190" w:rsidRDefault="002F6190" w:rsidP="008D70A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I.nom at 80 A/s</w:t>
      </w:r>
    </w:p>
    <w:p w14:paraId="64871D7B" w14:textId="77777777" w:rsidR="002F6190" w:rsidRDefault="002F6190" w:rsidP="008D70A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Hold 600 s at I.nom </w:t>
      </w:r>
    </w:p>
    <w:p w14:paraId="2E82D712" w14:textId="77777777" w:rsidR="002F6190" w:rsidRDefault="002F6190" w:rsidP="008D70A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Ramp to I.inj at 80 A/s</w:t>
      </w:r>
    </w:p>
    <w:p w14:paraId="6C8189C7" w14:textId="77777777" w:rsidR="002F6190" w:rsidRDefault="002F6190" w:rsidP="008D70A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600 s at I.inj</w:t>
      </w:r>
    </w:p>
    <w:p w14:paraId="408F98FE" w14:textId="77777777" w:rsidR="002F6190" w:rsidRDefault="002F6190" w:rsidP="008D70A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zero</w:t>
      </w:r>
    </w:p>
    <w:p w14:paraId="5FED324C" w14:textId="77777777" w:rsidR="002F6190" w:rsidRDefault="002F6190" w:rsidP="002F6190">
      <w:pPr>
        <w:spacing w:after="0" w:line="240" w:lineRule="auto"/>
        <w:jc w:val="both"/>
        <w:rPr>
          <w:rFonts w:ascii="Times New Roman" w:hAnsi="Times New Roman" w:cs="Times New Roman"/>
          <w:sz w:val="24"/>
          <w:szCs w:val="24"/>
        </w:rPr>
      </w:pPr>
    </w:p>
    <w:p w14:paraId="29AF6846" w14:textId="5F1F3942" w:rsidR="002F6190" w:rsidRDefault="002F6190" w:rsidP="002F6190">
      <w:pPr>
        <w:pStyle w:val="ListParagraph"/>
        <w:keepNext/>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42BE06AC" wp14:editId="02E3256B">
            <wp:extent cx="5078730" cy="282892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8730" cy="2828925"/>
                    </a:xfrm>
                    <a:prstGeom prst="rect">
                      <a:avLst/>
                    </a:prstGeom>
                    <a:noFill/>
                    <a:ln>
                      <a:noFill/>
                    </a:ln>
                  </pic:spPr>
                </pic:pic>
              </a:graphicData>
            </a:graphic>
          </wp:inline>
        </w:drawing>
      </w:r>
    </w:p>
    <w:p w14:paraId="49401707" w14:textId="77777777" w:rsidR="002F6190" w:rsidRDefault="002F6190" w:rsidP="002F6190">
      <w:pPr>
        <w:pStyle w:val="Caption"/>
        <w:tabs>
          <w:tab w:val="left" w:pos="6200"/>
        </w:tabs>
        <w:jc w:val="center"/>
        <w:rPr>
          <w:rFonts w:ascii="Times New Roman" w:hAnsi="Times New Roman"/>
          <w:color w:val="auto"/>
          <w:sz w:val="24"/>
          <w:szCs w:val="24"/>
        </w:rPr>
      </w:pPr>
      <w:r>
        <w:rPr>
          <w:rFonts w:ascii="Times New Roman" w:hAnsi="Times New Roman"/>
          <w:color w:val="auto"/>
          <w:sz w:val="24"/>
          <w:szCs w:val="24"/>
        </w:rPr>
        <w:t>Figure 5: current profile for the ramp-rate dependence study</w:t>
      </w:r>
      <w:bookmarkEnd w:id="32"/>
    </w:p>
    <w:p w14:paraId="3DEBC4B2" w14:textId="77777777" w:rsidR="00B87451" w:rsidRPr="001F1938" w:rsidRDefault="00B87451" w:rsidP="00C37D7E"/>
    <w:p w14:paraId="0E077DAB" w14:textId="77777777" w:rsidR="009B427B" w:rsidRPr="001F1938" w:rsidRDefault="009B427B" w:rsidP="009B427B">
      <w:pPr>
        <w:pStyle w:val="Heading1"/>
        <w:tabs>
          <w:tab w:val="num" w:pos="432"/>
        </w:tabs>
        <w:jc w:val="both"/>
        <w:rPr>
          <w:rFonts w:ascii="Times New Roman" w:hAnsi="Times New Roman"/>
          <w:sz w:val="24"/>
          <w:szCs w:val="24"/>
        </w:rPr>
      </w:pPr>
      <w:bookmarkStart w:id="33" w:name="_Toc479845338"/>
      <w:r w:rsidRPr="001F1938">
        <w:rPr>
          <w:rFonts w:ascii="Times New Roman" w:hAnsi="Times New Roman"/>
          <w:sz w:val="24"/>
          <w:szCs w:val="24"/>
        </w:rPr>
        <w:t>Z scan during warmup</w:t>
      </w:r>
      <w:bookmarkEnd w:id="22"/>
      <w:r w:rsidRPr="001F1938">
        <w:rPr>
          <w:rFonts w:ascii="Times New Roman" w:hAnsi="Times New Roman"/>
          <w:sz w:val="24"/>
          <w:szCs w:val="24"/>
        </w:rPr>
        <w:t xml:space="preserve"> and at room temperature</w:t>
      </w:r>
      <w:bookmarkEnd w:id="23"/>
      <w:bookmarkEnd w:id="24"/>
      <w:bookmarkEnd w:id="25"/>
      <w:bookmarkEnd w:id="26"/>
      <w:bookmarkEnd w:id="33"/>
    </w:p>
    <w:p w14:paraId="7C8F03DF" w14:textId="77777777" w:rsidR="00AA63EF" w:rsidRPr="001F1938" w:rsidRDefault="00AA63EF" w:rsidP="00AA63EF">
      <w:pPr>
        <w:spacing w:after="0" w:line="240" w:lineRule="auto"/>
        <w:jc w:val="both"/>
        <w:rPr>
          <w:rFonts w:ascii="Times New Roman" w:hAnsi="Times New Roman" w:cs="Times New Roman"/>
          <w:sz w:val="24"/>
          <w:szCs w:val="24"/>
        </w:rPr>
      </w:pPr>
    </w:p>
    <w:p w14:paraId="3F82FCDE" w14:textId="77777777" w:rsidR="0099759C" w:rsidRDefault="0099759C" w:rsidP="008D70A1">
      <w:pPr>
        <w:pStyle w:val="ListParagraph"/>
        <w:numPr>
          <w:ilvl w:val="0"/>
          <w:numId w:val="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Allowed current levels as a function of temperature:</w:t>
      </w:r>
    </w:p>
    <w:p w14:paraId="64B07370" w14:textId="77777777" w:rsidR="0099759C" w:rsidRPr="001F1938" w:rsidRDefault="0099759C" w:rsidP="0099759C">
      <w:pPr>
        <w:pStyle w:val="ListParagraph"/>
        <w:spacing w:after="0" w:line="240" w:lineRule="auto"/>
        <w:ind w:left="360"/>
        <w:jc w:val="both"/>
        <w:rPr>
          <w:rFonts w:ascii="Times New Roman" w:hAnsi="Times New Roman" w:cs="Times New Roman"/>
          <w:sz w:val="24"/>
          <w:szCs w:val="24"/>
        </w:rPr>
      </w:pPr>
    </w:p>
    <w:p w14:paraId="1F2B9C07" w14:textId="77777777" w:rsidR="0099759C" w:rsidRPr="001F1938" w:rsidRDefault="0099759C" w:rsidP="008D70A1">
      <w:pPr>
        <w:pStyle w:val="ListParagraph"/>
        <w:numPr>
          <w:ilvl w:val="1"/>
          <w:numId w:val="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If the resolution at 10 A is acceptable, the same current will be used for measurements at all intermediate temperatures. To be confirmed after warm measurements in vertical positions.</w:t>
      </w:r>
    </w:p>
    <w:p w14:paraId="670D880A" w14:textId="77777777" w:rsidR="0099759C" w:rsidRPr="001F1938" w:rsidRDefault="0099759C" w:rsidP="008D70A1">
      <w:pPr>
        <w:pStyle w:val="ListParagraph"/>
        <w:numPr>
          <w:ilvl w:val="1"/>
          <w:numId w:val="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If increased current is desirable, Table 2 shows the expected safe current limits as function of temperature, based on HQ experience. This will be verified for QXF by monitoring the coil strain gauges and voltage.</w:t>
      </w:r>
    </w:p>
    <w:p w14:paraId="0D28DD20" w14:textId="77777777" w:rsidR="0099759C" w:rsidRPr="001F1938" w:rsidRDefault="0099759C" w:rsidP="0099759C">
      <w:pPr>
        <w:pStyle w:val="ListParagraph"/>
        <w:spacing w:after="0" w:line="240" w:lineRule="auto"/>
        <w:ind w:left="1080"/>
        <w:jc w:val="both"/>
        <w:rPr>
          <w:rFonts w:ascii="Times New Roman" w:hAnsi="Times New Roman" w:cs="Times New Roman"/>
          <w:sz w:val="24"/>
          <w:szCs w:val="24"/>
        </w:rPr>
      </w:pPr>
    </w:p>
    <w:p w14:paraId="73B7C0E8" w14:textId="77777777" w:rsidR="0099759C" w:rsidRPr="001F1938" w:rsidRDefault="0099759C" w:rsidP="0099759C">
      <w:pPr>
        <w:pStyle w:val="Caption"/>
        <w:keepNext/>
        <w:jc w:val="center"/>
        <w:rPr>
          <w:rFonts w:ascii="Times New Roman" w:hAnsi="Times New Roman"/>
          <w:color w:val="auto"/>
          <w:sz w:val="24"/>
          <w:szCs w:val="24"/>
        </w:rPr>
      </w:pPr>
      <w:r w:rsidRPr="001F1938">
        <w:rPr>
          <w:rFonts w:ascii="Times New Roman" w:hAnsi="Times New Roman"/>
          <w:color w:val="auto"/>
          <w:sz w:val="24"/>
          <w:szCs w:val="24"/>
        </w:rPr>
        <w:t xml:space="preserve">Table </w:t>
      </w:r>
      <w:r w:rsidRPr="001F1938">
        <w:rPr>
          <w:rFonts w:ascii="Times New Roman" w:hAnsi="Times New Roman"/>
          <w:color w:val="auto"/>
          <w:sz w:val="24"/>
          <w:szCs w:val="24"/>
        </w:rPr>
        <w:fldChar w:fldCharType="begin"/>
      </w:r>
      <w:r w:rsidRPr="001F1938">
        <w:rPr>
          <w:rFonts w:ascii="Times New Roman" w:hAnsi="Times New Roman"/>
          <w:color w:val="auto"/>
          <w:sz w:val="24"/>
          <w:szCs w:val="24"/>
        </w:rPr>
        <w:instrText xml:space="preserve"> SEQ Table \* ARABIC </w:instrText>
      </w:r>
      <w:r w:rsidRPr="001F1938">
        <w:rPr>
          <w:rFonts w:ascii="Times New Roman" w:hAnsi="Times New Roman"/>
          <w:color w:val="auto"/>
          <w:sz w:val="24"/>
          <w:szCs w:val="24"/>
        </w:rPr>
        <w:fldChar w:fldCharType="separate"/>
      </w:r>
      <w:r w:rsidRPr="001F1938">
        <w:rPr>
          <w:rFonts w:ascii="Times New Roman" w:hAnsi="Times New Roman"/>
          <w:noProof/>
          <w:color w:val="auto"/>
          <w:sz w:val="24"/>
          <w:szCs w:val="24"/>
        </w:rPr>
        <w:t>2</w:t>
      </w:r>
      <w:r w:rsidRPr="001F1938">
        <w:rPr>
          <w:rFonts w:ascii="Times New Roman" w:hAnsi="Times New Roman"/>
          <w:color w:val="auto"/>
          <w:sz w:val="24"/>
          <w:szCs w:val="24"/>
        </w:rPr>
        <w:fldChar w:fldCharType="end"/>
      </w:r>
      <w:r w:rsidRPr="001F1938">
        <w:rPr>
          <w:rFonts w:ascii="Times New Roman" w:hAnsi="Times New Roman"/>
          <w:color w:val="auto"/>
          <w:sz w:val="24"/>
          <w:szCs w:val="24"/>
        </w:rPr>
        <w:t xml:space="preserve"> Maximum current for different temperature intervals</w:t>
      </w:r>
    </w:p>
    <w:tbl>
      <w:tblPr>
        <w:tblStyle w:val="TableGrid"/>
        <w:tblW w:w="0" w:type="auto"/>
        <w:jc w:val="center"/>
        <w:tblLook w:val="04A0" w:firstRow="1" w:lastRow="0" w:firstColumn="1" w:lastColumn="0" w:noHBand="0" w:noVBand="1"/>
      </w:tblPr>
      <w:tblGrid>
        <w:gridCol w:w="1766"/>
        <w:gridCol w:w="1417"/>
      </w:tblGrid>
      <w:tr w:rsidR="0099759C" w:rsidRPr="001F1938" w14:paraId="15E860B8" w14:textId="77777777" w:rsidTr="0099759C">
        <w:trPr>
          <w:jc w:val="center"/>
        </w:trPr>
        <w:tc>
          <w:tcPr>
            <w:tcW w:w="1766" w:type="dxa"/>
          </w:tcPr>
          <w:p w14:paraId="6B706B88"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Temp. (K)</w:t>
            </w:r>
          </w:p>
        </w:tc>
        <w:tc>
          <w:tcPr>
            <w:tcW w:w="1417" w:type="dxa"/>
          </w:tcPr>
          <w:p w14:paraId="52DA25C9"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Current (A)</w:t>
            </w:r>
          </w:p>
        </w:tc>
      </w:tr>
      <w:tr w:rsidR="0099759C" w:rsidRPr="001F1938" w14:paraId="5460F429" w14:textId="77777777" w:rsidTr="0099759C">
        <w:trPr>
          <w:jc w:val="center"/>
        </w:trPr>
        <w:tc>
          <w:tcPr>
            <w:tcW w:w="1766" w:type="dxa"/>
          </w:tcPr>
          <w:p w14:paraId="0ED33E60"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200 – 295</w:t>
            </w:r>
          </w:p>
        </w:tc>
        <w:tc>
          <w:tcPr>
            <w:tcW w:w="1417" w:type="dxa"/>
          </w:tcPr>
          <w:p w14:paraId="590C9FF2"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 15</w:t>
            </w:r>
          </w:p>
        </w:tc>
      </w:tr>
      <w:tr w:rsidR="0099759C" w:rsidRPr="001F1938" w14:paraId="4CF08BE3" w14:textId="77777777" w:rsidTr="0099759C">
        <w:trPr>
          <w:jc w:val="center"/>
        </w:trPr>
        <w:tc>
          <w:tcPr>
            <w:tcW w:w="1766" w:type="dxa"/>
          </w:tcPr>
          <w:p w14:paraId="26839C4B"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100 – 200</w:t>
            </w:r>
          </w:p>
        </w:tc>
        <w:tc>
          <w:tcPr>
            <w:tcW w:w="1417" w:type="dxa"/>
          </w:tcPr>
          <w:p w14:paraId="220FA318"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 20</w:t>
            </w:r>
          </w:p>
        </w:tc>
      </w:tr>
      <w:tr w:rsidR="0099759C" w:rsidRPr="001F1938" w14:paraId="36293319" w14:textId="77777777" w:rsidTr="0099759C">
        <w:trPr>
          <w:jc w:val="center"/>
        </w:trPr>
        <w:tc>
          <w:tcPr>
            <w:tcW w:w="1766" w:type="dxa"/>
          </w:tcPr>
          <w:p w14:paraId="433357D6"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&lt; 100</w:t>
            </w:r>
          </w:p>
        </w:tc>
        <w:tc>
          <w:tcPr>
            <w:tcW w:w="1417" w:type="dxa"/>
          </w:tcPr>
          <w:p w14:paraId="23BD7473"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 30</w:t>
            </w:r>
          </w:p>
        </w:tc>
      </w:tr>
    </w:tbl>
    <w:p w14:paraId="1287073D" w14:textId="77777777" w:rsidR="00AA63EF" w:rsidRPr="001F1938" w:rsidRDefault="00AA63EF" w:rsidP="00AA63EF">
      <w:pPr>
        <w:spacing w:after="0" w:line="240" w:lineRule="auto"/>
        <w:jc w:val="both"/>
        <w:rPr>
          <w:rFonts w:ascii="Times New Roman" w:hAnsi="Times New Roman" w:cs="Times New Roman"/>
          <w:sz w:val="24"/>
          <w:szCs w:val="24"/>
        </w:rPr>
      </w:pPr>
    </w:p>
    <w:p w14:paraId="7BBDA510" w14:textId="77777777" w:rsidR="00AA63EF" w:rsidRPr="00A7448E" w:rsidRDefault="00AA63EF" w:rsidP="008D70A1">
      <w:pPr>
        <w:pStyle w:val="ListParagraph"/>
        <w:numPr>
          <w:ilvl w:val="0"/>
          <w:numId w:val="10"/>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Goals:</w:t>
      </w:r>
    </w:p>
    <w:p w14:paraId="6C165F27" w14:textId="687DE977" w:rsidR="00AA63EF" w:rsidRPr="00A7448E" w:rsidRDefault="00AA63EF" w:rsidP="008D70A1">
      <w:pPr>
        <w:pStyle w:val="ListParagraph"/>
        <w:numPr>
          <w:ilvl w:val="1"/>
          <w:numId w:val="10"/>
        </w:numPr>
        <w:rPr>
          <w:rFonts w:ascii="Times New Roman" w:hAnsi="Times New Roman" w:cs="Times New Roman"/>
          <w:sz w:val="24"/>
          <w:szCs w:val="24"/>
        </w:rPr>
      </w:pPr>
      <w:r w:rsidRPr="00A7448E">
        <w:rPr>
          <w:rFonts w:ascii="Times New Roman" w:hAnsi="Times New Roman" w:cs="Times New Roman"/>
          <w:sz w:val="24"/>
          <w:szCs w:val="24"/>
        </w:rPr>
        <w:t>Measure geometric harmonics at low current as a function of temperature</w:t>
      </w:r>
    </w:p>
    <w:p w14:paraId="7FA918CD" w14:textId="77777777" w:rsidR="00AA63EF" w:rsidRPr="001F1938" w:rsidRDefault="00AA63EF" w:rsidP="0099759C">
      <w:pPr>
        <w:pStyle w:val="ListParagraph"/>
        <w:spacing w:after="0" w:line="240" w:lineRule="auto"/>
        <w:ind w:left="0"/>
        <w:jc w:val="both"/>
        <w:rPr>
          <w:rFonts w:ascii="Times New Roman" w:hAnsi="Times New Roman" w:cs="Times New Roman"/>
          <w:sz w:val="24"/>
          <w:szCs w:val="24"/>
        </w:rPr>
      </w:pPr>
    </w:p>
    <w:p w14:paraId="084C449D" w14:textId="44665DC2" w:rsidR="00811210" w:rsidRDefault="00811210" w:rsidP="008D70A1">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Probe: FNAL only</w:t>
      </w:r>
    </w:p>
    <w:p w14:paraId="65AD4CC0" w14:textId="77777777" w:rsidR="00811210" w:rsidRDefault="00811210" w:rsidP="00811210">
      <w:pPr>
        <w:pStyle w:val="ListParagraph"/>
        <w:spacing w:after="0" w:line="240" w:lineRule="auto"/>
        <w:ind w:left="360"/>
        <w:jc w:val="both"/>
        <w:rPr>
          <w:rFonts w:ascii="Times New Roman" w:hAnsi="Times New Roman" w:cs="Times New Roman"/>
          <w:sz w:val="24"/>
          <w:szCs w:val="24"/>
        </w:rPr>
      </w:pPr>
    </w:p>
    <w:p w14:paraId="15296DC1" w14:textId="77777777" w:rsidR="00AA63EF" w:rsidRPr="00A7448E" w:rsidRDefault="00AA63EF" w:rsidP="008D70A1">
      <w:pPr>
        <w:pStyle w:val="ListParagraph"/>
        <w:numPr>
          <w:ilvl w:val="0"/>
          <w:numId w:val="10"/>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Conditions: </w:t>
      </w:r>
    </w:p>
    <w:p w14:paraId="6A8BC3DD" w14:textId="77777777" w:rsidR="00AA63EF" w:rsidRPr="001F1938" w:rsidRDefault="00AA63EF" w:rsidP="0099759C">
      <w:pPr>
        <w:pStyle w:val="ListParagraph"/>
        <w:spacing w:after="0" w:line="240" w:lineRule="auto"/>
        <w:ind w:left="0"/>
        <w:jc w:val="both"/>
        <w:rPr>
          <w:rFonts w:ascii="Times New Roman" w:hAnsi="Times New Roman" w:cs="Times New Roman"/>
          <w:sz w:val="24"/>
          <w:szCs w:val="24"/>
        </w:rPr>
      </w:pPr>
    </w:p>
    <w:p w14:paraId="18C61951" w14:textId="110E3ECC" w:rsidR="00AA63EF" w:rsidRPr="00A7448E" w:rsidRDefault="00AA63EF" w:rsidP="008D70A1">
      <w:pPr>
        <w:pStyle w:val="ListParagraph"/>
        <w:numPr>
          <w:ilvl w:val="1"/>
          <w:numId w:val="10"/>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Default current 10 A. Maximum current as defined in section 6.</w:t>
      </w:r>
    </w:p>
    <w:p w14:paraId="02C6035C" w14:textId="255DC551" w:rsidR="00AA63EF" w:rsidRPr="00A7448E" w:rsidRDefault="00AA63EF" w:rsidP="008D70A1">
      <w:pPr>
        <w:pStyle w:val="ListParagraph"/>
        <w:numPr>
          <w:ilvl w:val="1"/>
          <w:numId w:val="10"/>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Longitudinal lo</w:t>
      </w:r>
      <w:r w:rsidR="002F6190">
        <w:rPr>
          <w:rFonts w:ascii="Times New Roman" w:hAnsi="Times New Roman" w:cs="Times New Roman"/>
          <w:sz w:val="24"/>
          <w:szCs w:val="24"/>
        </w:rPr>
        <w:t>cations refer to center of circuit #1 (circuit</w:t>
      </w:r>
      <w:r w:rsidRPr="00A7448E">
        <w:rPr>
          <w:rFonts w:ascii="Times New Roman" w:hAnsi="Times New Roman" w:cs="Times New Roman"/>
          <w:sz w:val="24"/>
          <w:szCs w:val="24"/>
        </w:rPr>
        <w:t xml:space="preserve"> #2 data recorded in parallel)</w:t>
      </w:r>
    </w:p>
    <w:p w14:paraId="1C71375C" w14:textId="77777777" w:rsidR="00B65D34" w:rsidRPr="00B65D34" w:rsidRDefault="00B65D34" w:rsidP="00B65D34">
      <w:pPr>
        <w:pStyle w:val="ListParagraph"/>
        <w:numPr>
          <w:ilvl w:val="1"/>
          <w:numId w:val="10"/>
        </w:numPr>
        <w:rPr>
          <w:rFonts w:ascii="Times New Roman" w:hAnsi="Times New Roman" w:cs="Times New Roman"/>
          <w:sz w:val="24"/>
          <w:szCs w:val="24"/>
        </w:rPr>
      </w:pPr>
      <w:r w:rsidRPr="00B65D34">
        <w:rPr>
          <w:rFonts w:ascii="Times New Roman" w:hAnsi="Times New Roman" w:cs="Times New Roman"/>
          <w:sz w:val="24"/>
          <w:szCs w:val="24"/>
        </w:rPr>
        <w:t>Longitudinal locations: from z=-869.92 to z=+869.92, every 54.37 mm</w:t>
      </w:r>
    </w:p>
    <w:p w14:paraId="6DC82C51" w14:textId="77777777" w:rsidR="00AA63EF" w:rsidRPr="00B65D34" w:rsidRDefault="00AA63EF" w:rsidP="00B65D34">
      <w:pPr>
        <w:pStyle w:val="ListParagraph"/>
        <w:spacing w:after="0" w:line="240" w:lineRule="auto"/>
        <w:ind w:left="1080"/>
        <w:jc w:val="both"/>
        <w:rPr>
          <w:rFonts w:ascii="Times New Roman" w:hAnsi="Times New Roman" w:cs="Times New Roman"/>
          <w:sz w:val="24"/>
          <w:szCs w:val="24"/>
        </w:rPr>
      </w:pPr>
    </w:p>
    <w:p w14:paraId="3359166A" w14:textId="2B4F0BDE" w:rsidR="00AA63EF" w:rsidRPr="001F1938" w:rsidRDefault="00AA63EF" w:rsidP="008D70A1">
      <w:pPr>
        <w:pStyle w:val="ListParagraph"/>
        <w:numPr>
          <w:ilvl w:val="0"/>
          <w:numId w:val="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Additional notes:</w:t>
      </w:r>
    </w:p>
    <w:p w14:paraId="612D5C7D" w14:textId="77777777" w:rsidR="00AA63EF" w:rsidRPr="001F1938" w:rsidRDefault="00AA63EF" w:rsidP="00AA63EF">
      <w:pPr>
        <w:pStyle w:val="ListParagraph"/>
        <w:spacing w:after="0" w:line="240" w:lineRule="auto"/>
        <w:jc w:val="both"/>
        <w:rPr>
          <w:rFonts w:ascii="Times New Roman" w:hAnsi="Times New Roman" w:cs="Times New Roman"/>
          <w:sz w:val="24"/>
          <w:szCs w:val="24"/>
        </w:rPr>
      </w:pPr>
    </w:p>
    <w:p w14:paraId="2AAC2C62" w14:textId="05120EBF" w:rsidR="009B427B" w:rsidRPr="001F1938" w:rsidRDefault="00B733E5" w:rsidP="008D70A1">
      <w:pPr>
        <w:pStyle w:val="ListParagraph"/>
        <w:numPr>
          <w:ilvl w:val="0"/>
          <w:numId w:val="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Target </w:t>
      </w:r>
      <w:r w:rsidR="009B427B" w:rsidRPr="001F1938">
        <w:rPr>
          <w:rFonts w:ascii="Times New Roman" w:hAnsi="Times New Roman" w:cs="Times New Roman"/>
          <w:sz w:val="24"/>
          <w:szCs w:val="24"/>
        </w:rPr>
        <w:t xml:space="preserve">one measurement soon after the magnet enters the normal state (~ 30 K) to obtain the geometric effect with maximum effect of preload from cooldown. </w:t>
      </w:r>
    </w:p>
    <w:p w14:paraId="2A2F830B" w14:textId="5A2DD6FE" w:rsidR="009B427B" w:rsidRPr="001F1938" w:rsidRDefault="009B427B" w:rsidP="008D70A1">
      <w:pPr>
        <w:pStyle w:val="ListParagraph"/>
        <w:numPr>
          <w:ilvl w:val="0"/>
          <w:numId w:val="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External heating to expedite the warmup process should be off</w:t>
      </w:r>
      <w:r w:rsidR="00B733E5" w:rsidRPr="001F1938">
        <w:rPr>
          <w:rFonts w:ascii="Times New Roman" w:hAnsi="Times New Roman" w:cs="Times New Roman"/>
          <w:sz w:val="24"/>
          <w:szCs w:val="24"/>
        </w:rPr>
        <w:t xml:space="preserve"> </w:t>
      </w:r>
      <w:r w:rsidRPr="001F1938">
        <w:rPr>
          <w:rFonts w:ascii="Times New Roman" w:hAnsi="Times New Roman" w:cs="Times New Roman"/>
          <w:sz w:val="24"/>
          <w:szCs w:val="24"/>
        </w:rPr>
        <w:t xml:space="preserve">before and during the measurements to help reducing temperature gradient along the magnet. </w:t>
      </w:r>
    </w:p>
    <w:p w14:paraId="3D1FCDEA" w14:textId="77777777" w:rsidR="00A75E59" w:rsidRPr="001F1938" w:rsidRDefault="00A75E59" w:rsidP="009B427B">
      <w:pPr>
        <w:spacing w:before="120" w:after="120"/>
        <w:jc w:val="both"/>
        <w:rPr>
          <w:rFonts w:ascii="Times New Roman" w:hAnsi="Times New Roman" w:cs="Times New Roman"/>
          <w:sz w:val="24"/>
          <w:szCs w:val="24"/>
        </w:rPr>
      </w:pPr>
    </w:p>
    <w:p w14:paraId="1DF28521" w14:textId="2F7F5B32" w:rsidR="00B46735" w:rsidRPr="001F1938" w:rsidRDefault="00B46735" w:rsidP="00B46735">
      <w:pPr>
        <w:pStyle w:val="Heading1"/>
        <w:tabs>
          <w:tab w:val="num" w:pos="432"/>
        </w:tabs>
        <w:jc w:val="both"/>
        <w:rPr>
          <w:rFonts w:ascii="Times New Roman" w:hAnsi="Times New Roman"/>
          <w:sz w:val="24"/>
          <w:szCs w:val="24"/>
        </w:rPr>
      </w:pPr>
      <w:bookmarkStart w:id="34" w:name="_Toc479845339"/>
      <w:r w:rsidRPr="001F1938">
        <w:rPr>
          <w:rFonts w:ascii="Times New Roman" w:hAnsi="Times New Roman"/>
          <w:sz w:val="24"/>
          <w:szCs w:val="24"/>
        </w:rPr>
        <w:t>References</w:t>
      </w:r>
      <w:bookmarkEnd w:id="34"/>
    </w:p>
    <w:p w14:paraId="16A58781" w14:textId="77777777" w:rsidR="009B427B" w:rsidRPr="001F1938" w:rsidRDefault="009B427B" w:rsidP="009B427B">
      <w:pPr>
        <w:jc w:val="both"/>
        <w:rPr>
          <w:rFonts w:ascii="Times New Roman" w:hAnsi="Times New Roman" w:cs="Times New Roman"/>
          <w:sz w:val="24"/>
          <w:szCs w:val="24"/>
        </w:rPr>
      </w:pPr>
    </w:p>
    <w:p w14:paraId="0D43DDB5" w14:textId="119CE8BC" w:rsidR="00A239F8" w:rsidRDefault="00A239F8" w:rsidP="008D70A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MQXF</w:t>
      </w:r>
      <w:r w:rsidR="000367B3">
        <w:rPr>
          <w:rFonts w:ascii="Times New Roman" w:hAnsi="Times New Roman" w:cs="Times New Roman"/>
          <w:sz w:val="24"/>
          <w:szCs w:val="24"/>
        </w:rPr>
        <w:t>S1 and MQXFS1b</w:t>
      </w:r>
      <w:r>
        <w:rPr>
          <w:rFonts w:ascii="Times New Roman" w:hAnsi="Times New Roman" w:cs="Times New Roman"/>
          <w:sz w:val="24"/>
          <w:szCs w:val="24"/>
        </w:rPr>
        <w:t xml:space="preserve"> </w:t>
      </w:r>
      <w:r w:rsidR="0099315B">
        <w:rPr>
          <w:rFonts w:ascii="Times New Roman" w:hAnsi="Times New Roman" w:cs="Times New Roman"/>
          <w:sz w:val="24"/>
          <w:szCs w:val="24"/>
        </w:rPr>
        <w:t>Test plan page in LARP DocDB:</w:t>
      </w:r>
      <w:r>
        <w:rPr>
          <w:rFonts w:ascii="Times New Roman" w:hAnsi="Times New Roman" w:cs="Times New Roman"/>
          <w:sz w:val="24"/>
          <w:szCs w:val="24"/>
        </w:rPr>
        <w:t xml:space="preserve"> </w:t>
      </w:r>
    </w:p>
    <w:p w14:paraId="38DE2DAE" w14:textId="1C0D115C" w:rsidR="0006739E" w:rsidRDefault="00F75B21" w:rsidP="00A239F8">
      <w:pPr>
        <w:pStyle w:val="ListParagraph"/>
        <w:jc w:val="both"/>
        <w:rPr>
          <w:rFonts w:ascii="Times New Roman" w:hAnsi="Times New Roman" w:cs="Times New Roman"/>
          <w:sz w:val="24"/>
          <w:szCs w:val="24"/>
        </w:rPr>
      </w:pPr>
      <w:hyperlink r:id="rId11" w:history="1">
        <w:r w:rsidR="0006739E" w:rsidRPr="002A059F">
          <w:rPr>
            <w:rStyle w:val="Hyperlink"/>
            <w:rFonts w:ascii="Times New Roman" w:hAnsi="Times New Roman" w:cs="Times New Roman"/>
            <w:sz w:val="24"/>
            <w:szCs w:val="24"/>
          </w:rPr>
          <w:t>http://larpdocs.fnal.gov//LARP-public/DocDB/ShowDocument?docid=1079</w:t>
        </w:r>
      </w:hyperlink>
    </w:p>
    <w:p w14:paraId="6443556A" w14:textId="22AB82AB" w:rsidR="0006739E" w:rsidRDefault="00F75B21" w:rsidP="00A239F8">
      <w:pPr>
        <w:pStyle w:val="ListParagraph"/>
        <w:jc w:val="both"/>
        <w:rPr>
          <w:rFonts w:ascii="Times New Roman" w:hAnsi="Times New Roman" w:cs="Times New Roman"/>
          <w:sz w:val="24"/>
          <w:szCs w:val="24"/>
        </w:rPr>
      </w:pPr>
      <w:hyperlink r:id="rId12" w:history="1">
        <w:r w:rsidR="0006739E" w:rsidRPr="002A059F">
          <w:rPr>
            <w:rStyle w:val="Hyperlink"/>
            <w:rFonts w:ascii="Times New Roman" w:hAnsi="Times New Roman" w:cs="Times New Roman"/>
            <w:sz w:val="24"/>
            <w:szCs w:val="24"/>
          </w:rPr>
          <w:t>http://larpdocs.fnal.gov//LARP-public/DocDB/ShowDocument?docid=1128</w:t>
        </w:r>
      </w:hyperlink>
    </w:p>
    <w:p w14:paraId="2879E378" w14:textId="77777777" w:rsidR="00B46735" w:rsidRPr="009B427B" w:rsidRDefault="00B46735" w:rsidP="009B427B">
      <w:pPr>
        <w:jc w:val="both"/>
        <w:rPr>
          <w:rFonts w:ascii="Times New Roman" w:hAnsi="Times New Roman" w:cs="Times New Roman"/>
          <w:sz w:val="24"/>
          <w:szCs w:val="24"/>
        </w:rPr>
      </w:pPr>
    </w:p>
    <w:sectPr w:rsidR="00B46735" w:rsidRPr="009B427B" w:rsidSect="009E2B7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C1166" w14:textId="77777777" w:rsidR="00F75B21" w:rsidRDefault="00F75B21" w:rsidP="00A333EA">
      <w:pPr>
        <w:spacing w:after="0" w:line="240" w:lineRule="auto"/>
      </w:pPr>
      <w:r>
        <w:separator/>
      </w:r>
    </w:p>
  </w:endnote>
  <w:endnote w:type="continuationSeparator" w:id="0">
    <w:p w14:paraId="1943B4B4" w14:textId="77777777" w:rsidR="00F75B21" w:rsidRDefault="00F75B21" w:rsidP="00A3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22906" w14:textId="77777777" w:rsidR="00F75B21" w:rsidRDefault="00F75B21" w:rsidP="00A333EA">
      <w:pPr>
        <w:spacing w:after="0" w:line="240" w:lineRule="auto"/>
      </w:pPr>
      <w:r>
        <w:separator/>
      </w:r>
    </w:p>
  </w:footnote>
  <w:footnote w:type="continuationSeparator" w:id="0">
    <w:p w14:paraId="297BCB15" w14:textId="77777777" w:rsidR="00F75B21" w:rsidRDefault="00F75B21" w:rsidP="00A33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18114"/>
      <w:docPartObj>
        <w:docPartGallery w:val="Page Numbers (Top of Page)"/>
        <w:docPartUnique/>
      </w:docPartObj>
    </w:sdtPr>
    <w:sdtEndPr>
      <w:rPr>
        <w:noProof/>
      </w:rPr>
    </w:sdtEndPr>
    <w:sdtContent>
      <w:p w14:paraId="3C66F675" w14:textId="6F44E2BF" w:rsidR="007B18DA" w:rsidRDefault="007B18DA">
        <w:pPr>
          <w:pStyle w:val="Header"/>
          <w:jc w:val="right"/>
        </w:pPr>
        <w:r>
          <w:fldChar w:fldCharType="begin"/>
        </w:r>
        <w:r>
          <w:instrText xml:space="preserve"> PAGE   \* MERGEFORMAT </w:instrText>
        </w:r>
        <w:r>
          <w:fldChar w:fldCharType="separate"/>
        </w:r>
        <w:r w:rsidR="004956F8">
          <w:rPr>
            <w:noProof/>
          </w:rPr>
          <w:t>6</w:t>
        </w:r>
        <w:r>
          <w:rPr>
            <w:noProof/>
          </w:rPr>
          <w:fldChar w:fldCharType="end"/>
        </w:r>
      </w:p>
    </w:sdtContent>
  </w:sdt>
  <w:p w14:paraId="6AC82C7E" w14:textId="77777777" w:rsidR="007B18DA" w:rsidRDefault="007B1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E53"/>
    <w:multiLevelType w:val="hybridMultilevel"/>
    <w:tmpl w:val="BFE2E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E902B1"/>
    <w:multiLevelType w:val="hybridMultilevel"/>
    <w:tmpl w:val="C6F089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224E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2E27E67"/>
    <w:multiLevelType w:val="hybridMultilevel"/>
    <w:tmpl w:val="FE2EE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86538E"/>
    <w:multiLevelType w:val="hybridMultilevel"/>
    <w:tmpl w:val="69A6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67C05"/>
    <w:multiLevelType w:val="hybridMultilevel"/>
    <w:tmpl w:val="1DE6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21363"/>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F2402D"/>
    <w:multiLevelType w:val="hybridMultilevel"/>
    <w:tmpl w:val="8CFC1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8D2D14"/>
    <w:multiLevelType w:val="hybridMultilevel"/>
    <w:tmpl w:val="8F4E3B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510DC3"/>
    <w:multiLevelType w:val="hybridMultilevel"/>
    <w:tmpl w:val="ABB025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BD3D88"/>
    <w:multiLevelType w:val="hybridMultilevel"/>
    <w:tmpl w:val="220C6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D414E"/>
    <w:multiLevelType w:val="hybridMultilevel"/>
    <w:tmpl w:val="E0966912"/>
    <w:lvl w:ilvl="0" w:tplc="04090001">
      <w:start w:val="1"/>
      <w:numFmt w:val="bullet"/>
      <w:lvlText w:val=""/>
      <w:lvlJc w:val="left"/>
      <w:pPr>
        <w:ind w:left="2232" w:hanging="360"/>
      </w:pPr>
      <w:rPr>
        <w:rFonts w:ascii="Symbol" w:hAnsi="Symbol" w:hint="default"/>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2">
    <w:nsid w:val="777A49E1"/>
    <w:multiLevelType w:val="hybridMultilevel"/>
    <w:tmpl w:val="D4A0B0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12"/>
  </w:num>
  <w:num w:numId="4">
    <w:abstractNumId w:val="9"/>
  </w:num>
  <w:num w:numId="5">
    <w:abstractNumId w:val="4"/>
  </w:num>
  <w:num w:numId="6">
    <w:abstractNumId w:val="11"/>
  </w:num>
  <w:num w:numId="7">
    <w:abstractNumId w:val="6"/>
  </w:num>
  <w:num w:numId="8">
    <w:abstractNumId w:val="3"/>
  </w:num>
  <w:num w:numId="9">
    <w:abstractNumId w:val="5"/>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lvlOverride w:ilvl="1">
      <w:startOverride w:val="1"/>
    </w:lvlOverride>
    <w:lvlOverride w:ilvl="2"/>
    <w:lvlOverride w:ilvl="3"/>
    <w:lvlOverride w:ilvl="4"/>
    <w:lvlOverride w:ilvl="5"/>
    <w:lvlOverride w:ilvl="6"/>
    <w:lvlOverride w:ilvl="7"/>
    <w:lvlOverride w:ilvl="8"/>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58"/>
    <w:rsid w:val="000047C1"/>
    <w:rsid w:val="000139FF"/>
    <w:rsid w:val="00021DAA"/>
    <w:rsid w:val="00022E63"/>
    <w:rsid w:val="000324A9"/>
    <w:rsid w:val="0003410D"/>
    <w:rsid w:val="0003656E"/>
    <w:rsid w:val="000367B3"/>
    <w:rsid w:val="00036BD5"/>
    <w:rsid w:val="000372EE"/>
    <w:rsid w:val="000456A0"/>
    <w:rsid w:val="00062876"/>
    <w:rsid w:val="00062F16"/>
    <w:rsid w:val="000643C6"/>
    <w:rsid w:val="0006739E"/>
    <w:rsid w:val="000674F2"/>
    <w:rsid w:val="000726A1"/>
    <w:rsid w:val="00074220"/>
    <w:rsid w:val="00083F94"/>
    <w:rsid w:val="00090A9C"/>
    <w:rsid w:val="00093C15"/>
    <w:rsid w:val="00094BF4"/>
    <w:rsid w:val="000A2EB0"/>
    <w:rsid w:val="000A3AF3"/>
    <w:rsid w:val="000A4C66"/>
    <w:rsid w:val="000C0DC2"/>
    <w:rsid w:val="000C0FAD"/>
    <w:rsid w:val="000C2533"/>
    <w:rsid w:val="000D436D"/>
    <w:rsid w:val="000D7308"/>
    <w:rsid w:val="000E1A44"/>
    <w:rsid w:val="000F236C"/>
    <w:rsid w:val="000F5152"/>
    <w:rsid w:val="000F7EA0"/>
    <w:rsid w:val="00105CAD"/>
    <w:rsid w:val="001063DF"/>
    <w:rsid w:val="0012307B"/>
    <w:rsid w:val="00125D56"/>
    <w:rsid w:val="001317AB"/>
    <w:rsid w:val="00142448"/>
    <w:rsid w:val="00145DC1"/>
    <w:rsid w:val="00152FFB"/>
    <w:rsid w:val="00162573"/>
    <w:rsid w:val="00163833"/>
    <w:rsid w:val="00167DB9"/>
    <w:rsid w:val="00173146"/>
    <w:rsid w:val="00182E1D"/>
    <w:rsid w:val="001A0558"/>
    <w:rsid w:val="001A0634"/>
    <w:rsid w:val="001C6B25"/>
    <w:rsid w:val="001F0A39"/>
    <w:rsid w:val="001F1938"/>
    <w:rsid w:val="001F7FDE"/>
    <w:rsid w:val="00200EC9"/>
    <w:rsid w:val="00202D5B"/>
    <w:rsid w:val="00206617"/>
    <w:rsid w:val="00212093"/>
    <w:rsid w:val="002223DE"/>
    <w:rsid w:val="00226239"/>
    <w:rsid w:val="00227802"/>
    <w:rsid w:val="00241E11"/>
    <w:rsid w:val="0024325D"/>
    <w:rsid w:val="002463F2"/>
    <w:rsid w:val="0025255A"/>
    <w:rsid w:val="00273F5D"/>
    <w:rsid w:val="00280FBA"/>
    <w:rsid w:val="00284A06"/>
    <w:rsid w:val="002A0E26"/>
    <w:rsid w:val="002B1D0F"/>
    <w:rsid w:val="002B4770"/>
    <w:rsid w:val="002B52C0"/>
    <w:rsid w:val="002C05FA"/>
    <w:rsid w:val="002C7F53"/>
    <w:rsid w:val="002D3012"/>
    <w:rsid w:val="002D47B4"/>
    <w:rsid w:val="002D6EDE"/>
    <w:rsid w:val="002D78F7"/>
    <w:rsid w:val="002E4C7F"/>
    <w:rsid w:val="002F3905"/>
    <w:rsid w:val="002F5001"/>
    <w:rsid w:val="002F6190"/>
    <w:rsid w:val="002F6BC5"/>
    <w:rsid w:val="00303437"/>
    <w:rsid w:val="003063C0"/>
    <w:rsid w:val="003129AA"/>
    <w:rsid w:val="00315434"/>
    <w:rsid w:val="00331680"/>
    <w:rsid w:val="0033269B"/>
    <w:rsid w:val="0033351A"/>
    <w:rsid w:val="00336958"/>
    <w:rsid w:val="00342625"/>
    <w:rsid w:val="0034432B"/>
    <w:rsid w:val="00353B10"/>
    <w:rsid w:val="00354749"/>
    <w:rsid w:val="0036372D"/>
    <w:rsid w:val="00365467"/>
    <w:rsid w:val="00370857"/>
    <w:rsid w:val="00374896"/>
    <w:rsid w:val="003828DF"/>
    <w:rsid w:val="003915B5"/>
    <w:rsid w:val="00397149"/>
    <w:rsid w:val="003A372B"/>
    <w:rsid w:val="003A5A1F"/>
    <w:rsid w:val="003A5E4F"/>
    <w:rsid w:val="003B483B"/>
    <w:rsid w:val="003C2215"/>
    <w:rsid w:val="003C2E21"/>
    <w:rsid w:val="003C3E3F"/>
    <w:rsid w:val="003C427B"/>
    <w:rsid w:val="003C7565"/>
    <w:rsid w:val="003D1DE4"/>
    <w:rsid w:val="003E2928"/>
    <w:rsid w:val="003E6C58"/>
    <w:rsid w:val="003E7635"/>
    <w:rsid w:val="003F3F03"/>
    <w:rsid w:val="003F4311"/>
    <w:rsid w:val="003F60D7"/>
    <w:rsid w:val="003F6AFA"/>
    <w:rsid w:val="00400B0A"/>
    <w:rsid w:val="00402F07"/>
    <w:rsid w:val="004052E6"/>
    <w:rsid w:val="004200A8"/>
    <w:rsid w:val="0042014C"/>
    <w:rsid w:val="0042377A"/>
    <w:rsid w:val="004240BA"/>
    <w:rsid w:val="00425BF5"/>
    <w:rsid w:val="00426A8E"/>
    <w:rsid w:val="0043338D"/>
    <w:rsid w:val="00445501"/>
    <w:rsid w:val="00452247"/>
    <w:rsid w:val="00456BC0"/>
    <w:rsid w:val="00462896"/>
    <w:rsid w:val="00465DCF"/>
    <w:rsid w:val="00466B82"/>
    <w:rsid w:val="0047309D"/>
    <w:rsid w:val="00473678"/>
    <w:rsid w:val="00480CD3"/>
    <w:rsid w:val="00481ADB"/>
    <w:rsid w:val="00483799"/>
    <w:rsid w:val="00485203"/>
    <w:rsid w:val="00490189"/>
    <w:rsid w:val="004956F8"/>
    <w:rsid w:val="00496B35"/>
    <w:rsid w:val="004A30DE"/>
    <w:rsid w:val="004A5DE4"/>
    <w:rsid w:val="004A6C89"/>
    <w:rsid w:val="004B1A32"/>
    <w:rsid w:val="004C3096"/>
    <w:rsid w:val="004C6C32"/>
    <w:rsid w:val="004D26B2"/>
    <w:rsid w:val="004D78F3"/>
    <w:rsid w:val="004E5783"/>
    <w:rsid w:val="004F1495"/>
    <w:rsid w:val="004F2010"/>
    <w:rsid w:val="004F4AF0"/>
    <w:rsid w:val="005028B1"/>
    <w:rsid w:val="00507E8E"/>
    <w:rsid w:val="00510CEF"/>
    <w:rsid w:val="00511840"/>
    <w:rsid w:val="00517D5E"/>
    <w:rsid w:val="0052069B"/>
    <w:rsid w:val="00532930"/>
    <w:rsid w:val="00534FCA"/>
    <w:rsid w:val="00536AC4"/>
    <w:rsid w:val="00554EEB"/>
    <w:rsid w:val="00562CA6"/>
    <w:rsid w:val="005638E2"/>
    <w:rsid w:val="00570410"/>
    <w:rsid w:val="00570984"/>
    <w:rsid w:val="005741BE"/>
    <w:rsid w:val="00586613"/>
    <w:rsid w:val="00587679"/>
    <w:rsid w:val="00587CF8"/>
    <w:rsid w:val="005913DE"/>
    <w:rsid w:val="00596A3F"/>
    <w:rsid w:val="005A0E1C"/>
    <w:rsid w:val="005A4DC1"/>
    <w:rsid w:val="005B2C74"/>
    <w:rsid w:val="005B7E30"/>
    <w:rsid w:val="005C2BB3"/>
    <w:rsid w:val="005D1173"/>
    <w:rsid w:val="005E1B17"/>
    <w:rsid w:val="005E21BC"/>
    <w:rsid w:val="005E7ECC"/>
    <w:rsid w:val="005F4B75"/>
    <w:rsid w:val="005F56E5"/>
    <w:rsid w:val="005F58FF"/>
    <w:rsid w:val="005F5E7E"/>
    <w:rsid w:val="0060703B"/>
    <w:rsid w:val="0060757E"/>
    <w:rsid w:val="006241B8"/>
    <w:rsid w:val="0062795E"/>
    <w:rsid w:val="00631092"/>
    <w:rsid w:val="00631F73"/>
    <w:rsid w:val="00635318"/>
    <w:rsid w:val="0063712E"/>
    <w:rsid w:val="00647174"/>
    <w:rsid w:val="0064784D"/>
    <w:rsid w:val="00651B85"/>
    <w:rsid w:val="00654CDD"/>
    <w:rsid w:val="00662D74"/>
    <w:rsid w:val="006703C8"/>
    <w:rsid w:val="006713BE"/>
    <w:rsid w:val="00673534"/>
    <w:rsid w:val="0067654C"/>
    <w:rsid w:val="00681EC6"/>
    <w:rsid w:val="006827FE"/>
    <w:rsid w:val="006A6A3F"/>
    <w:rsid w:val="006A6EB0"/>
    <w:rsid w:val="006A7FA8"/>
    <w:rsid w:val="006B411C"/>
    <w:rsid w:val="006B4912"/>
    <w:rsid w:val="006B5EAE"/>
    <w:rsid w:val="006C0EDC"/>
    <w:rsid w:val="006C2FC8"/>
    <w:rsid w:val="006D06D5"/>
    <w:rsid w:val="006E04B2"/>
    <w:rsid w:val="006E1083"/>
    <w:rsid w:val="006E574B"/>
    <w:rsid w:val="006E5DEA"/>
    <w:rsid w:val="006E7BD8"/>
    <w:rsid w:val="006F631D"/>
    <w:rsid w:val="006F754E"/>
    <w:rsid w:val="00702583"/>
    <w:rsid w:val="00704334"/>
    <w:rsid w:val="0070522D"/>
    <w:rsid w:val="00711F6C"/>
    <w:rsid w:val="0071251E"/>
    <w:rsid w:val="007131DB"/>
    <w:rsid w:val="00745260"/>
    <w:rsid w:val="00750CBD"/>
    <w:rsid w:val="00752030"/>
    <w:rsid w:val="0075272D"/>
    <w:rsid w:val="007531A7"/>
    <w:rsid w:val="00756361"/>
    <w:rsid w:val="0076476D"/>
    <w:rsid w:val="007811D6"/>
    <w:rsid w:val="00781CB4"/>
    <w:rsid w:val="0078348E"/>
    <w:rsid w:val="0078659F"/>
    <w:rsid w:val="00790A49"/>
    <w:rsid w:val="007B18DA"/>
    <w:rsid w:val="007C14E7"/>
    <w:rsid w:val="007C2D12"/>
    <w:rsid w:val="007C3AA2"/>
    <w:rsid w:val="007C4E5A"/>
    <w:rsid w:val="007C62AA"/>
    <w:rsid w:val="007C706A"/>
    <w:rsid w:val="007C75EB"/>
    <w:rsid w:val="007D07AE"/>
    <w:rsid w:val="007D2322"/>
    <w:rsid w:val="007E3980"/>
    <w:rsid w:val="007E6709"/>
    <w:rsid w:val="007F0AB1"/>
    <w:rsid w:val="007F221A"/>
    <w:rsid w:val="00800816"/>
    <w:rsid w:val="0080570E"/>
    <w:rsid w:val="00811210"/>
    <w:rsid w:val="008241C2"/>
    <w:rsid w:val="0082722E"/>
    <w:rsid w:val="00832CDF"/>
    <w:rsid w:val="0084066C"/>
    <w:rsid w:val="00857222"/>
    <w:rsid w:val="00876CE4"/>
    <w:rsid w:val="00884F7C"/>
    <w:rsid w:val="008876DB"/>
    <w:rsid w:val="008B16DA"/>
    <w:rsid w:val="008B26C7"/>
    <w:rsid w:val="008C62DE"/>
    <w:rsid w:val="008C7330"/>
    <w:rsid w:val="008D3008"/>
    <w:rsid w:val="008D70A1"/>
    <w:rsid w:val="008E5B67"/>
    <w:rsid w:val="008E650C"/>
    <w:rsid w:val="008F1D4D"/>
    <w:rsid w:val="008F39B4"/>
    <w:rsid w:val="008F4D3C"/>
    <w:rsid w:val="008F6B97"/>
    <w:rsid w:val="00907153"/>
    <w:rsid w:val="0091270F"/>
    <w:rsid w:val="0091355A"/>
    <w:rsid w:val="00920FD5"/>
    <w:rsid w:val="009310CC"/>
    <w:rsid w:val="00946E97"/>
    <w:rsid w:val="00947FCE"/>
    <w:rsid w:val="00970AE9"/>
    <w:rsid w:val="009759B7"/>
    <w:rsid w:val="0098396B"/>
    <w:rsid w:val="00991DB6"/>
    <w:rsid w:val="0099315B"/>
    <w:rsid w:val="0099759C"/>
    <w:rsid w:val="009A2F5A"/>
    <w:rsid w:val="009B3D1F"/>
    <w:rsid w:val="009B427B"/>
    <w:rsid w:val="009B6CED"/>
    <w:rsid w:val="009B7C6B"/>
    <w:rsid w:val="009C1794"/>
    <w:rsid w:val="009C52E7"/>
    <w:rsid w:val="009C7FB4"/>
    <w:rsid w:val="009D08F7"/>
    <w:rsid w:val="009D3821"/>
    <w:rsid w:val="009D7EF9"/>
    <w:rsid w:val="009E2B77"/>
    <w:rsid w:val="009E47DE"/>
    <w:rsid w:val="009E50B2"/>
    <w:rsid w:val="009E51EB"/>
    <w:rsid w:val="009E5480"/>
    <w:rsid w:val="009E7905"/>
    <w:rsid w:val="009F07A0"/>
    <w:rsid w:val="009F6E7C"/>
    <w:rsid w:val="00A0503D"/>
    <w:rsid w:val="00A13912"/>
    <w:rsid w:val="00A2196A"/>
    <w:rsid w:val="00A23292"/>
    <w:rsid w:val="00A239F8"/>
    <w:rsid w:val="00A254C9"/>
    <w:rsid w:val="00A2692F"/>
    <w:rsid w:val="00A315DD"/>
    <w:rsid w:val="00A322AE"/>
    <w:rsid w:val="00A333EA"/>
    <w:rsid w:val="00A340F2"/>
    <w:rsid w:val="00A342ED"/>
    <w:rsid w:val="00A36403"/>
    <w:rsid w:val="00A41545"/>
    <w:rsid w:val="00A44561"/>
    <w:rsid w:val="00A45255"/>
    <w:rsid w:val="00A47139"/>
    <w:rsid w:val="00A54225"/>
    <w:rsid w:val="00A554C4"/>
    <w:rsid w:val="00A6664B"/>
    <w:rsid w:val="00A67BDF"/>
    <w:rsid w:val="00A713E3"/>
    <w:rsid w:val="00A7448E"/>
    <w:rsid w:val="00A75E59"/>
    <w:rsid w:val="00A82EE2"/>
    <w:rsid w:val="00AA3C3B"/>
    <w:rsid w:val="00AA511E"/>
    <w:rsid w:val="00AA55F5"/>
    <w:rsid w:val="00AA63EF"/>
    <w:rsid w:val="00AC1612"/>
    <w:rsid w:val="00AC39EA"/>
    <w:rsid w:val="00AC6D9B"/>
    <w:rsid w:val="00AC76F6"/>
    <w:rsid w:val="00AD0344"/>
    <w:rsid w:val="00AD17A9"/>
    <w:rsid w:val="00AE0A57"/>
    <w:rsid w:val="00AE1534"/>
    <w:rsid w:val="00AE18E9"/>
    <w:rsid w:val="00AE2E76"/>
    <w:rsid w:val="00AE32CD"/>
    <w:rsid w:val="00AE6C78"/>
    <w:rsid w:val="00B02C49"/>
    <w:rsid w:val="00B03EFD"/>
    <w:rsid w:val="00B16F38"/>
    <w:rsid w:val="00B207F5"/>
    <w:rsid w:val="00B2362C"/>
    <w:rsid w:val="00B26FC3"/>
    <w:rsid w:val="00B3090F"/>
    <w:rsid w:val="00B46735"/>
    <w:rsid w:val="00B46D29"/>
    <w:rsid w:val="00B53714"/>
    <w:rsid w:val="00B5396A"/>
    <w:rsid w:val="00B54DDF"/>
    <w:rsid w:val="00B56700"/>
    <w:rsid w:val="00B57178"/>
    <w:rsid w:val="00B63445"/>
    <w:rsid w:val="00B65D34"/>
    <w:rsid w:val="00B733E5"/>
    <w:rsid w:val="00B7698C"/>
    <w:rsid w:val="00B819A8"/>
    <w:rsid w:val="00B81F40"/>
    <w:rsid w:val="00B82F98"/>
    <w:rsid w:val="00B87451"/>
    <w:rsid w:val="00BA1E7A"/>
    <w:rsid w:val="00BA3A26"/>
    <w:rsid w:val="00BA54D8"/>
    <w:rsid w:val="00BB24B5"/>
    <w:rsid w:val="00BB252B"/>
    <w:rsid w:val="00BC672E"/>
    <w:rsid w:val="00BE7620"/>
    <w:rsid w:val="00BF4C85"/>
    <w:rsid w:val="00C00D36"/>
    <w:rsid w:val="00C0154A"/>
    <w:rsid w:val="00C02611"/>
    <w:rsid w:val="00C040D7"/>
    <w:rsid w:val="00C060D5"/>
    <w:rsid w:val="00C114CA"/>
    <w:rsid w:val="00C158C9"/>
    <w:rsid w:val="00C171EA"/>
    <w:rsid w:val="00C27E50"/>
    <w:rsid w:val="00C3758A"/>
    <w:rsid w:val="00C37D7E"/>
    <w:rsid w:val="00C42C5A"/>
    <w:rsid w:val="00C442C5"/>
    <w:rsid w:val="00C44756"/>
    <w:rsid w:val="00C456EB"/>
    <w:rsid w:val="00C56EDE"/>
    <w:rsid w:val="00C61047"/>
    <w:rsid w:val="00C62BE8"/>
    <w:rsid w:val="00C9238F"/>
    <w:rsid w:val="00CA0223"/>
    <w:rsid w:val="00CA0553"/>
    <w:rsid w:val="00CA5F09"/>
    <w:rsid w:val="00CB5A6E"/>
    <w:rsid w:val="00CB6B75"/>
    <w:rsid w:val="00CB710C"/>
    <w:rsid w:val="00CD1AFA"/>
    <w:rsid w:val="00CD450D"/>
    <w:rsid w:val="00CE01E3"/>
    <w:rsid w:val="00CE2CFF"/>
    <w:rsid w:val="00CF20B2"/>
    <w:rsid w:val="00CF27DF"/>
    <w:rsid w:val="00CF7661"/>
    <w:rsid w:val="00D01BA2"/>
    <w:rsid w:val="00D02727"/>
    <w:rsid w:val="00D04FA4"/>
    <w:rsid w:val="00D107A7"/>
    <w:rsid w:val="00D13E48"/>
    <w:rsid w:val="00D17A13"/>
    <w:rsid w:val="00D20754"/>
    <w:rsid w:val="00D21351"/>
    <w:rsid w:val="00D32A0B"/>
    <w:rsid w:val="00D37D8B"/>
    <w:rsid w:val="00D4045C"/>
    <w:rsid w:val="00D440E2"/>
    <w:rsid w:val="00D50A1B"/>
    <w:rsid w:val="00D56260"/>
    <w:rsid w:val="00D620B5"/>
    <w:rsid w:val="00D63665"/>
    <w:rsid w:val="00D705E7"/>
    <w:rsid w:val="00D7180C"/>
    <w:rsid w:val="00D728BC"/>
    <w:rsid w:val="00D8033E"/>
    <w:rsid w:val="00D83B84"/>
    <w:rsid w:val="00D864A6"/>
    <w:rsid w:val="00D873EB"/>
    <w:rsid w:val="00D87445"/>
    <w:rsid w:val="00D920DF"/>
    <w:rsid w:val="00D942A1"/>
    <w:rsid w:val="00DA1D40"/>
    <w:rsid w:val="00DA7D3B"/>
    <w:rsid w:val="00DB1B60"/>
    <w:rsid w:val="00DC0850"/>
    <w:rsid w:val="00DC31E5"/>
    <w:rsid w:val="00DD396C"/>
    <w:rsid w:val="00DD791E"/>
    <w:rsid w:val="00DE51DC"/>
    <w:rsid w:val="00DE766A"/>
    <w:rsid w:val="00DF0A31"/>
    <w:rsid w:val="00DF5989"/>
    <w:rsid w:val="00E01C32"/>
    <w:rsid w:val="00E03752"/>
    <w:rsid w:val="00E27062"/>
    <w:rsid w:val="00E310DF"/>
    <w:rsid w:val="00E473CD"/>
    <w:rsid w:val="00E531F0"/>
    <w:rsid w:val="00E57ECB"/>
    <w:rsid w:val="00E66259"/>
    <w:rsid w:val="00E72171"/>
    <w:rsid w:val="00E72988"/>
    <w:rsid w:val="00E91CBF"/>
    <w:rsid w:val="00EB076F"/>
    <w:rsid w:val="00EC2450"/>
    <w:rsid w:val="00EC709E"/>
    <w:rsid w:val="00ED0ADF"/>
    <w:rsid w:val="00EE131F"/>
    <w:rsid w:val="00EE4ADC"/>
    <w:rsid w:val="00EE63EA"/>
    <w:rsid w:val="00EE6B8A"/>
    <w:rsid w:val="00EE6FC3"/>
    <w:rsid w:val="00EF42E5"/>
    <w:rsid w:val="00F00D39"/>
    <w:rsid w:val="00F058CC"/>
    <w:rsid w:val="00F12DAC"/>
    <w:rsid w:val="00F165E6"/>
    <w:rsid w:val="00F17C8A"/>
    <w:rsid w:val="00F24E7D"/>
    <w:rsid w:val="00F30A36"/>
    <w:rsid w:val="00F331D4"/>
    <w:rsid w:val="00F3411F"/>
    <w:rsid w:val="00F36E81"/>
    <w:rsid w:val="00F43075"/>
    <w:rsid w:val="00F44CB4"/>
    <w:rsid w:val="00F477BD"/>
    <w:rsid w:val="00F630B4"/>
    <w:rsid w:val="00F638C0"/>
    <w:rsid w:val="00F6390D"/>
    <w:rsid w:val="00F675EF"/>
    <w:rsid w:val="00F723D0"/>
    <w:rsid w:val="00F75B21"/>
    <w:rsid w:val="00F75F8A"/>
    <w:rsid w:val="00F82342"/>
    <w:rsid w:val="00F83737"/>
    <w:rsid w:val="00F844F5"/>
    <w:rsid w:val="00F9683F"/>
    <w:rsid w:val="00FA32F0"/>
    <w:rsid w:val="00FA467B"/>
    <w:rsid w:val="00FB2DDB"/>
    <w:rsid w:val="00FB7379"/>
    <w:rsid w:val="00FC080A"/>
    <w:rsid w:val="00FC6C5C"/>
    <w:rsid w:val="00FD37EA"/>
    <w:rsid w:val="00FD3DAB"/>
    <w:rsid w:val="00FE7132"/>
    <w:rsid w:val="00FF1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6C"/>
  </w:style>
  <w:style w:type="paragraph" w:styleId="Heading1">
    <w:name w:val="heading 1"/>
    <w:basedOn w:val="Normal"/>
    <w:next w:val="Normal"/>
    <w:link w:val="Heading1Char"/>
    <w:uiPriority w:val="9"/>
    <w:qFormat/>
    <w:rsid w:val="009B427B"/>
    <w:pPr>
      <w:keepNext/>
      <w:numPr>
        <w:numId w:val="1"/>
      </w:numPr>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9B427B"/>
    <w:pPr>
      <w:keepNext/>
      <w:numPr>
        <w:ilvl w:val="1"/>
        <w:numId w:val="1"/>
      </w:numPr>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9B427B"/>
    <w:pPr>
      <w:keepNext/>
      <w:numPr>
        <w:ilvl w:val="2"/>
        <w:numId w:val="1"/>
      </w:numPr>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9B427B"/>
    <w:pPr>
      <w:keepNext/>
      <w:numPr>
        <w:ilvl w:val="3"/>
        <w:numId w:val="1"/>
      </w:numPr>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9B427B"/>
    <w:pPr>
      <w:numPr>
        <w:ilvl w:val="4"/>
        <w:numId w:val="1"/>
      </w:num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9B427B"/>
    <w:pPr>
      <w:numPr>
        <w:ilvl w:val="5"/>
        <w:numId w:val="1"/>
      </w:num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9B427B"/>
    <w:pPr>
      <w:numPr>
        <w:ilvl w:val="6"/>
        <w:numId w:val="1"/>
      </w:num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9B427B"/>
    <w:pPr>
      <w:numPr>
        <w:ilvl w:val="7"/>
        <w:numId w:val="1"/>
      </w:num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9B427B"/>
    <w:pPr>
      <w:numPr>
        <w:ilvl w:val="8"/>
        <w:numId w:val="1"/>
      </w:num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C9"/>
    <w:pPr>
      <w:ind w:left="720"/>
      <w:contextualSpacing/>
    </w:pPr>
  </w:style>
  <w:style w:type="character" w:styleId="Hyperlink">
    <w:name w:val="Hyperlink"/>
    <w:basedOn w:val="DefaultParagraphFont"/>
    <w:uiPriority w:val="99"/>
    <w:unhideWhenUsed/>
    <w:rsid w:val="0003656E"/>
    <w:rPr>
      <w:color w:val="0000FF" w:themeColor="hyperlink"/>
      <w:u w:val="single"/>
    </w:rPr>
  </w:style>
  <w:style w:type="paragraph" w:styleId="BalloonText">
    <w:name w:val="Balloon Text"/>
    <w:basedOn w:val="Normal"/>
    <w:link w:val="BalloonTextChar"/>
    <w:uiPriority w:val="99"/>
    <w:semiHidden/>
    <w:unhideWhenUsed/>
    <w:rsid w:val="0035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49"/>
    <w:rPr>
      <w:rFonts w:ascii="Tahoma" w:hAnsi="Tahoma" w:cs="Tahoma"/>
      <w:sz w:val="16"/>
      <w:szCs w:val="16"/>
    </w:rPr>
  </w:style>
  <w:style w:type="character" w:styleId="CommentReference">
    <w:name w:val="annotation reference"/>
    <w:basedOn w:val="DefaultParagraphFont"/>
    <w:unhideWhenUsed/>
    <w:rsid w:val="00105CAD"/>
    <w:rPr>
      <w:sz w:val="16"/>
      <w:szCs w:val="16"/>
    </w:rPr>
  </w:style>
  <w:style w:type="paragraph" w:styleId="CommentText">
    <w:name w:val="annotation text"/>
    <w:basedOn w:val="Normal"/>
    <w:link w:val="CommentTextChar"/>
    <w:unhideWhenUsed/>
    <w:rsid w:val="00105CAD"/>
    <w:pPr>
      <w:spacing w:line="240" w:lineRule="auto"/>
    </w:pPr>
    <w:rPr>
      <w:sz w:val="20"/>
      <w:szCs w:val="20"/>
    </w:rPr>
  </w:style>
  <w:style w:type="character" w:customStyle="1" w:styleId="CommentTextChar">
    <w:name w:val="Comment Text Char"/>
    <w:basedOn w:val="DefaultParagraphFont"/>
    <w:link w:val="CommentText"/>
    <w:rsid w:val="00105CAD"/>
    <w:rPr>
      <w:sz w:val="20"/>
      <w:szCs w:val="20"/>
    </w:rPr>
  </w:style>
  <w:style w:type="paragraph" w:styleId="CommentSubject">
    <w:name w:val="annotation subject"/>
    <w:basedOn w:val="CommentText"/>
    <w:next w:val="CommentText"/>
    <w:link w:val="CommentSubjectChar"/>
    <w:uiPriority w:val="99"/>
    <w:semiHidden/>
    <w:unhideWhenUsed/>
    <w:rsid w:val="00105CAD"/>
    <w:rPr>
      <w:b/>
      <w:bCs/>
    </w:rPr>
  </w:style>
  <w:style w:type="character" w:customStyle="1" w:styleId="CommentSubjectChar">
    <w:name w:val="Comment Subject Char"/>
    <w:basedOn w:val="CommentTextChar"/>
    <w:link w:val="CommentSubject"/>
    <w:uiPriority w:val="99"/>
    <w:semiHidden/>
    <w:rsid w:val="00105CAD"/>
    <w:rPr>
      <w:b/>
      <w:bCs/>
      <w:sz w:val="20"/>
      <w:szCs w:val="20"/>
    </w:rPr>
  </w:style>
  <w:style w:type="paragraph" w:styleId="Revision">
    <w:name w:val="Revision"/>
    <w:hidden/>
    <w:uiPriority w:val="99"/>
    <w:semiHidden/>
    <w:rsid w:val="004C6C32"/>
    <w:pPr>
      <w:spacing w:after="0" w:line="240" w:lineRule="auto"/>
    </w:pPr>
  </w:style>
  <w:style w:type="paragraph" w:styleId="Header">
    <w:name w:val="header"/>
    <w:basedOn w:val="Normal"/>
    <w:link w:val="HeaderChar"/>
    <w:uiPriority w:val="99"/>
    <w:unhideWhenUsed/>
    <w:rsid w:val="00A3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EA"/>
  </w:style>
  <w:style w:type="paragraph" w:styleId="Footer">
    <w:name w:val="footer"/>
    <w:basedOn w:val="Normal"/>
    <w:link w:val="FooterChar"/>
    <w:uiPriority w:val="99"/>
    <w:unhideWhenUsed/>
    <w:rsid w:val="00A3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EA"/>
  </w:style>
  <w:style w:type="character" w:customStyle="1" w:styleId="Heading1Char">
    <w:name w:val="Heading 1 Char"/>
    <w:basedOn w:val="DefaultParagraphFont"/>
    <w:link w:val="Heading1"/>
    <w:uiPriority w:val="9"/>
    <w:rsid w:val="009B427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9B427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9B427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9B427B"/>
    <w:rPr>
      <w:rFonts w:cs="Times New Roman"/>
      <w:b/>
      <w:bCs/>
      <w:sz w:val="28"/>
      <w:szCs w:val="28"/>
    </w:rPr>
  </w:style>
  <w:style w:type="character" w:customStyle="1" w:styleId="Heading5Char">
    <w:name w:val="Heading 5 Char"/>
    <w:basedOn w:val="DefaultParagraphFont"/>
    <w:link w:val="Heading5"/>
    <w:uiPriority w:val="9"/>
    <w:semiHidden/>
    <w:rsid w:val="009B427B"/>
    <w:rPr>
      <w:rFonts w:cs="Times New Roman"/>
      <w:b/>
      <w:bCs/>
      <w:i/>
      <w:iCs/>
      <w:sz w:val="26"/>
      <w:szCs w:val="26"/>
    </w:rPr>
  </w:style>
  <w:style w:type="character" w:customStyle="1" w:styleId="Heading6Char">
    <w:name w:val="Heading 6 Char"/>
    <w:basedOn w:val="DefaultParagraphFont"/>
    <w:link w:val="Heading6"/>
    <w:uiPriority w:val="9"/>
    <w:semiHidden/>
    <w:rsid w:val="009B427B"/>
    <w:rPr>
      <w:rFonts w:cs="Times New Roman"/>
      <w:b/>
      <w:bCs/>
    </w:rPr>
  </w:style>
  <w:style w:type="character" w:customStyle="1" w:styleId="Heading7Char">
    <w:name w:val="Heading 7 Char"/>
    <w:basedOn w:val="DefaultParagraphFont"/>
    <w:link w:val="Heading7"/>
    <w:uiPriority w:val="9"/>
    <w:semiHidden/>
    <w:rsid w:val="009B427B"/>
    <w:rPr>
      <w:rFonts w:cs="Times New Roman"/>
      <w:sz w:val="24"/>
      <w:szCs w:val="24"/>
    </w:rPr>
  </w:style>
  <w:style w:type="character" w:customStyle="1" w:styleId="Heading8Char">
    <w:name w:val="Heading 8 Char"/>
    <w:basedOn w:val="DefaultParagraphFont"/>
    <w:link w:val="Heading8"/>
    <w:uiPriority w:val="9"/>
    <w:semiHidden/>
    <w:rsid w:val="009B427B"/>
    <w:rPr>
      <w:rFonts w:cs="Times New Roman"/>
      <w:i/>
      <w:iCs/>
      <w:sz w:val="24"/>
      <w:szCs w:val="24"/>
    </w:rPr>
  </w:style>
  <w:style w:type="character" w:customStyle="1" w:styleId="Heading9Char">
    <w:name w:val="Heading 9 Char"/>
    <w:basedOn w:val="DefaultParagraphFont"/>
    <w:link w:val="Heading9"/>
    <w:uiPriority w:val="9"/>
    <w:semiHidden/>
    <w:rsid w:val="009B427B"/>
    <w:rPr>
      <w:rFonts w:asciiTheme="majorHAnsi" w:eastAsiaTheme="majorEastAsia" w:hAnsiTheme="majorHAnsi" w:cs="Times New Roman"/>
    </w:rPr>
  </w:style>
  <w:style w:type="paragraph" w:styleId="Title">
    <w:name w:val="Title"/>
    <w:basedOn w:val="Normal"/>
    <w:next w:val="Normal"/>
    <w:link w:val="TitleChar"/>
    <w:uiPriority w:val="10"/>
    <w:qFormat/>
    <w:rsid w:val="009B427B"/>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9B427B"/>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9B427B"/>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9B427B"/>
    <w:rPr>
      <w:rFonts w:asciiTheme="majorHAnsi" w:eastAsiaTheme="majorEastAsia" w:hAnsiTheme="majorHAnsi" w:cs="Times New Roman"/>
      <w:sz w:val="24"/>
      <w:szCs w:val="24"/>
    </w:rPr>
  </w:style>
  <w:style w:type="character" w:styleId="Strong">
    <w:name w:val="Strong"/>
    <w:basedOn w:val="DefaultParagraphFont"/>
    <w:uiPriority w:val="22"/>
    <w:qFormat/>
    <w:rsid w:val="009B427B"/>
    <w:rPr>
      <w:b/>
      <w:bCs/>
    </w:rPr>
  </w:style>
  <w:style w:type="character" w:styleId="Emphasis">
    <w:name w:val="Emphasis"/>
    <w:basedOn w:val="DefaultParagraphFont"/>
    <w:uiPriority w:val="20"/>
    <w:qFormat/>
    <w:rsid w:val="009B427B"/>
    <w:rPr>
      <w:rFonts w:asciiTheme="minorHAnsi" w:hAnsiTheme="minorHAnsi"/>
      <w:b/>
      <w:i/>
      <w:iCs/>
    </w:rPr>
  </w:style>
  <w:style w:type="paragraph" w:styleId="NoSpacing">
    <w:name w:val="No Spacing"/>
    <w:basedOn w:val="Normal"/>
    <w:uiPriority w:val="1"/>
    <w:qFormat/>
    <w:rsid w:val="009B427B"/>
    <w:pPr>
      <w:spacing w:after="0" w:line="240" w:lineRule="auto"/>
    </w:pPr>
    <w:rPr>
      <w:rFonts w:cs="Times New Roman"/>
      <w:sz w:val="24"/>
      <w:szCs w:val="32"/>
    </w:rPr>
  </w:style>
  <w:style w:type="paragraph" w:styleId="Quote">
    <w:name w:val="Quote"/>
    <w:basedOn w:val="Normal"/>
    <w:next w:val="Normal"/>
    <w:link w:val="QuoteChar"/>
    <w:uiPriority w:val="29"/>
    <w:qFormat/>
    <w:rsid w:val="009B427B"/>
    <w:pPr>
      <w:spacing w:after="0" w:line="240" w:lineRule="auto"/>
    </w:pPr>
    <w:rPr>
      <w:rFonts w:cs="Times New Roman"/>
      <w:i/>
      <w:sz w:val="24"/>
      <w:szCs w:val="24"/>
    </w:rPr>
  </w:style>
  <w:style w:type="character" w:customStyle="1" w:styleId="QuoteChar">
    <w:name w:val="Quote Char"/>
    <w:basedOn w:val="DefaultParagraphFont"/>
    <w:link w:val="Quote"/>
    <w:uiPriority w:val="29"/>
    <w:rsid w:val="009B427B"/>
    <w:rPr>
      <w:rFonts w:cs="Times New Roman"/>
      <w:i/>
      <w:sz w:val="24"/>
      <w:szCs w:val="24"/>
    </w:rPr>
  </w:style>
  <w:style w:type="paragraph" w:styleId="IntenseQuote">
    <w:name w:val="Intense Quote"/>
    <w:basedOn w:val="Normal"/>
    <w:next w:val="Normal"/>
    <w:link w:val="IntenseQuoteChar"/>
    <w:uiPriority w:val="30"/>
    <w:qFormat/>
    <w:rsid w:val="009B427B"/>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9B427B"/>
    <w:rPr>
      <w:rFonts w:cs="Times New Roman"/>
      <w:b/>
      <w:i/>
      <w:sz w:val="24"/>
    </w:rPr>
  </w:style>
  <w:style w:type="character" w:styleId="SubtleEmphasis">
    <w:name w:val="Subtle Emphasis"/>
    <w:uiPriority w:val="19"/>
    <w:qFormat/>
    <w:rsid w:val="009B427B"/>
    <w:rPr>
      <w:i/>
      <w:color w:val="5A5A5A" w:themeColor="text1" w:themeTint="A5"/>
    </w:rPr>
  </w:style>
  <w:style w:type="character" w:styleId="IntenseEmphasis">
    <w:name w:val="Intense Emphasis"/>
    <w:basedOn w:val="DefaultParagraphFont"/>
    <w:uiPriority w:val="21"/>
    <w:qFormat/>
    <w:rsid w:val="009B427B"/>
    <w:rPr>
      <w:b/>
      <w:i/>
      <w:sz w:val="24"/>
      <w:szCs w:val="24"/>
      <w:u w:val="single"/>
    </w:rPr>
  </w:style>
  <w:style w:type="character" w:styleId="SubtleReference">
    <w:name w:val="Subtle Reference"/>
    <w:basedOn w:val="DefaultParagraphFont"/>
    <w:uiPriority w:val="31"/>
    <w:qFormat/>
    <w:rsid w:val="009B427B"/>
    <w:rPr>
      <w:sz w:val="24"/>
      <w:szCs w:val="24"/>
      <w:u w:val="single"/>
    </w:rPr>
  </w:style>
  <w:style w:type="character" w:styleId="IntenseReference">
    <w:name w:val="Intense Reference"/>
    <w:basedOn w:val="DefaultParagraphFont"/>
    <w:uiPriority w:val="32"/>
    <w:qFormat/>
    <w:rsid w:val="009B427B"/>
    <w:rPr>
      <w:b/>
      <w:sz w:val="24"/>
      <w:u w:val="single"/>
    </w:rPr>
  </w:style>
  <w:style w:type="character" w:styleId="BookTitle">
    <w:name w:val="Book Title"/>
    <w:basedOn w:val="DefaultParagraphFont"/>
    <w:uiPriority w:val="33"/>
    <w:qFormat/>
    <w:rsid w:val="009B4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427B"/>
    <w:pPr>
      <w:outlineLvl w:val="9"/>
    </w:pPr>
  </w:style>
  <w:style w:type="table" w:styleId="TableGrid">
    <w:name w:val="Table Grid"/>
    <w:basedOn w:val="TableNormal"/>
    <w:uiPriority w:val="59"/>
    <w:rsid w:val="009B42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B427B"/>
    <w:pPr>
      <w:spacing w:line="240" w:lineRule="auto"/>
    </w:pPr>
    <w:rPr>
      <w:rFonts w:cs="Times New Roman"/>
      <w:b/>
      <w:bCs/>
      <w:color w:val="4F81BD" w:themeColor="accent1"/>
      <w:sz w:val="18"/>
      <w:szCs w:val="18"/>
    </w:rPr>
  </w:style>
  <w:style w:type="paragraph" w:styleId="TOC1">
    <w:name w:val="toc 1"/>
    <w:basedOn w:val="Normal"/>
    <w:next w:val="Normal"/>
    <w:autoRedefine/>
    <w:uiPriority w:val="39"/>
    <w:unhideWhenUsed/>
    <w:rsid w:val="009B427B"/>
    <w:pPr>
      <w:spacing w:after="100" w:line="240" w:lineRule="auto"/>
    </w:pPr>
    <w:rPr>
      <w:rFonts w:cs="Times New Roman"/>
      <w:sz w:val="24"/>
      <w:szCs w:val="24"/>
    </w:rPr>
  </w:style>
  <w:style w:type="paragraph" w:styleId="TOC2">
    <w:name w:val="toc 2"/>
    <w:basedOn w:val="Normal"/>
    <w:next w:val="Normal"/>
    <w:autoRedefine/>
    <w:uiPriority w:val="39"/>
    <w:unhideWhenUsed/>
    <w:rsid w:val="009B427B"/>
    <w:pPr>
      <w:spacing w:after="100" w:line="240" w:lineRule="auto"/>
      <w:ind w:left="240"/>
    </w:pPr>
    <w:rPr>
      <w:rFonts w:cs="Times New Roman"/>
      <w:sz w:val="24"/>
      <w:szCs w:val="24"/>
    </w:rPr>
  </w:style>
  <w:style w:type="paragraph" w:styleId="Date">
    <w:name w:val="Date"/>
    <w:basedOn w:val="Normal"/>
    <w:next w:val="Normal"/>
    <w:link w:val="DateChar"/>
    <w:uiPriority w:val="99"/>
    <w:semiHidden/>
    <w:unhideWhenUsed/>
    <w:rsid w:val="009B427B"/>
    <w:pPr>
      <w:spacing w:after="0" w:line="240" w:lineRule="auto"/>
    </w:pPr>
    <w:rPr>
      <w:rFonts w:cs="Times New Roman"/>
      <w:sz w:val="24"/>
      <w:szCs w:val="24"/>
    </w:rPr>
  </w:style>
  <w:style w:type="character" w:customStyle="1" w:styleId="DateChar">
    <w:name w:val="Date Char"/>
    <w:basedOn w:val="DefaultParagraphFont"/>
    <w:link w:val="Date"/>
    <w:uiPriority w:val="99"/>
    <w:semiHidden/>
    <w:rsid w:val="009B427B"/>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6C"/>
  </w:style>
  <w:style w:type="paragraph" w:styleId="Heading1">
    <w:name w:val="heading 1"/>
    <w:basedOn w:val="Normal"/>
    <w:next w:val="Normal"/>
    <w:link w:val="Heading1Char"/>
    <w:uiPriority w:val="9"/>
    <w:qFormat/>
    <w:rsid w:val="009B427B"/>
    <w:pPr>
      <w:keepNext/>
      <w:numPr>
        <w:numId w:val="1"/>
      </w:numPr>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9B427B"/>
    <w:pPr>
      <w:keepNext/>
      <w:numPr>
        <w:ilvl w:val="1"/>
        <w:numId w:val="1"/>
      </w:numPr>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9B427B"/>
    <w:pPr>
      <w:keepNext/>
      <w:numPr>
        <w:ilvl w:val="2"/>
        <w:numId w:val="1"/>
      </w:numPr>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9B427B"/>
    <w:pPr>
      <w:keepNext/>
      <w:numPr>
        <w:ilvl w:val="3"/>
        <w:numId w:val="1"/>
      </w:numPr>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9B427B"/>
    <w:pPr>
      <w:numPr>
        <w:ilvl w:val="4"/>
        <w:numId w:val="1"/>
      </w:num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9B427B"/>
    <w:pPr>
      <w:numPr>
        <w:ilvl w:val="5"/>
        <w:numId w:val="1"/>
      </w:num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9B427B"/>
    <w:pPr>
      <w:numPr>
        <w:ilvl w:val="6"/>
        <w:numId w:val="1"/>
      </w:num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9B427B"/>
    <w:pPr>
      <w:numPr>
        <w:ilvl w:val="7"/>
        <w:numId w:val="1"/>
      </w:num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9B427B"/>
    <w:pPr>
      <w:numPr>
        <w:ilvl w:val="8"/>
        <w:numId w:val="1"/>
      </w:num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C9"/>
    <w:pPr>
      <w:ind w:left="720"/>
      <w:contextualSpacing/>
    </w:pPr>
  </w:style>
  <w:style w:type="character" w:styleId="Hyperlink">
    <w:name w:val="Hyperlink"/>
    <w:basedOn w:val="DefaultParagraphFont"/>
    <w:uiPriority w:val="99"/>
    <w:unhideWhenUsed/>
    <w:rsid w:val="0003656E"/>
    <w:rPr>
      <w:color w:val="0000FF" w:themeColor="hyperlink"/>
      <w:u w:val="single"/>
    </w:rPr>
  </w:style>
  <w:style w:type="paragraph" w:styleId="BalloonText">
    <w:name w:val="Balloon Text"/>
    <w:basedOn w:val="Normal"/>
    <w:link w:val="BalloonTextChar"/>
    <w:uiPriority w:val="99"/>
    <w:semiHidden/>
    <w:unhideWhenUsed/>
    <w:rsid w:val="0035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49"/>
    <w:rPr>
      <w:rFonts w:ascii="Tahoma" w:hAnsi="Tahoma" w:cs="Tahoma"/>
      <w:sz w:val="16"/>
      <w:szCs w:val="16"/>
    </w:rPr>
  </w:style>
  <w:style w:type="character" w:styleId="CommentReference">
    <w:name w:val="annotation reference"/>
    <w:basedOn w:val="DefaultParagraphFont"/>
    <w:unhideWhenUsed/>
    <w:rsid w:val="00105CAD"/>
    <w:rPr>
      <w:sz w:val="16"/>
      <w:szCs w:val="16"/>
    </w:rPr>
  </w:style>
  <w:style w:type="paragraph" w:styleId="CommentText">
    <w:name w:val="annotation text"/>
    <w:basedOn w:val="Normal"/>
    <w:link w:val="CommentTextChar"/>
    <w:unhideWhenUsed/>
    <w:rsid w:val="00105CAD"/>
    <w:pPr>
      <w:spacing w:line="240" w:lineRule="auto"/>
    </w:pPr>
    <w:rPr>
      <w:sz w:val="20"/>
      <w:szCs w:val="20"/>
    </w:rPr>
  </w:style>
  <w:style w:type="character" w:customStyle="1" w:styleId="CommentTextChar">
    <w:name w:val="Comment Text Char"/>
    <w:basedOn w:val="DefaultParagraphFont"/>
    <w:link w:val="CommentText"/>
    <w:rsid w:val="00105CAD"/>
    <w:rPr>
      <w:sz w:val="20"/>
      <w:szCs w:val="20"/>
    </w:rPr>
  </w:style>
  <w:style w:type="paragraph" w:styleId="CommentSubject">
    <w:name w:val="annotation subject"/>
    <w:basedOn w:val="CommentText"/>
    <w:next w:val="CommentText"/>
    <w:link w:val="CommentSubjectChar"/>
    <w:uiPriority w:val="99"/>
    <w:semiHidden/>
    <w:unhideWhenUsed/>
    <w:rsid w:val="00105CAD"/>
    <w:rPr>
      <w:b/>
      <w:bCs/>
    </w:rPr>
  </w:style>
  <w:style w:type="character" w:customStyle="1" w:styleId="CommentSubjectChar">
    <w:name w:val="Comment Subject Char"/>
    <w:basedOn w:val="CommentTextChar"/>
    <w:link w:val="CommentSubject"/>
    <w:uiPriority w:val="99"/>
    <w:semiHidden/>
    <w:rsid w:val="00105CAD"/>
    <w:rPr>
      <w:b/>
      <w:bCs/>
      <w:sz w:val="20"/>
      <w:szCs w:val="20"/>
    </w:rPr>
  </w:style>
  <w:style w:type="paragraph" w:styleId="Revision">
    <w:name w:val="Revision"/>
    <w:hidden/>
    <w:uiPriority w:val="99"/>
    <w:semiHidden/>
    <w:rsid w:val="004C6C32"/>
    <w:pPr>
      <w:spacing w:after="0" w:line="240" w:lineRule="auto"/>
    </w:pPr>
  </w:style>
  <w:style w:type="paragraph" w:styleId="Header">
    <w:name w:val="header"/>
    <w:basedOn w:val="Normal"/>
    <w:link w:val="HeaderChar"/>
    <w:uiPriority w:val="99"/>
    <w:unhideWhenUsed/>
    <w:rsid w:val="00A3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EA"/>
  </w:style>
  <w:style w:type="paragraph" w:styleId="Footer">
    <w:name w:val="footer"/>
    <w:basedOn w:val="Normal"/>
    <w:link w:val="FooterChar"/>
    <w:uiPriority w:val="99"/>
    <w:unhideWhenUsed/>
    <w:rsid w:val="00A3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EA"/>
  </w:style>
  <w:style w:type="character" w:customStyle="1" w:styleId="Heading1Char">
    <w:name w:val="Heading 1 Char"/>
    <w:basedOn w:val="DefaultParagraphFont"/>
    <w:link w:val="Heading1"/>
    <w:uiPriority w:val="9"/>
    <w:rsid w:val="009B427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9B427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9B427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9B427B"/>
    <w:rPr>
      <w:rFonts w:cs="Times New Roman"/>
      <w:b/>
      <w:bCs/>
      <w:sz w:val="28"/>
      <w:szCs w:val="28"/>
    </w:rPr>
  </w:style>
  <w:style w:type="character" w:customStyle="1" w:styleId="Heading5Char">
    <w:name w:val="Heading 5 Char"/>
    <w:basedOn w:val="DefaultParagraphFont"/>
    <w:link w:val="Heading5"/>
    <w:uiPriority w:val="9"/>
    <w:semiHidden/>
    <w:rsid w:val="009B427B"/>
    <w:rPr>
      <w:rFonts w:cs="Times New Roman"/>
      <w:b/>
      <w:bCs/>
      <w:i/>
      <w:iCs/>
      <w:sz w:val="26"/>
      <w:szCs w:val="26"/>
    </w:rPr>
  </w:style>
  <w:style w:type="character" w:customStyle="1" w:styleId="Heading6Char">
    <w:name w:val="Heading 6 Char"/>
    <w:basedOn w:val="DefaultParagraphFont"/>
    <w:link w:val="Heading6"/>
    <w:uiPriority w:val="9"/>
    <w:semiHidden/>
    <w:rsid w:val="009B427B"/>
    <w:rPr>
      <w:rFonts w:cs="Times New Roman"/>
      <w:b/>
      <w:bCs/>
    </w:rPr>
  </w:style>
  <w:style w:type="character" w:customStyle="1" w:styleId="Heading7Char">
    <w:name w:val="Heading 7 Char"/>
    <w:basedOn w:val="DefaultParagraphFont"/>
    <w:link w:val="Heading7"/>
    <w:uiPriority w:val="9"/>
    <w:semiHidden/>
    <w:rsid w:val="009B427B"/>
    <w:rPr>
      <w:rFonts w:cs="Times New Roman"/>
      <w:sz w:val="24"/>
      <w:szCs w:val="24"/>
    </w:rPr>
  </w:style>
  <w:style w:type="character" w:customStyle="1" w:styleId="Heading8Char">
    <w:name w:val="Heading 8 Char"/>
    <w:basedOn w:val="DefaultParagraphFont"/>
    <w:link w:val="Heading8"/>
    <w:uiPriority w:val="9"/>
    <w:semiHidden/>
    <w:rsid w:val="009B427B"/>
    <w:rPr>
      <w:rFonts w:cs="Times New Roman"/>
      <w:i/>
      <w:iCs/>
      <w:sz w:val="24"/>
      <w:szCs w:val="24"/>
    </w:rPr>
  </w:style>
  <w:style w:type="character" w:customStyle="1" w:styleId="Heading9Char">
    <w:name w:val="Heading 9 Char"/>
    <w:basedOn w:val="DefaultParagraphFont"/>
    <w:link w:val="Heading9"/>
    <w:uiPriority w:val="9"/>
    <w:semiHidden/>
    <w:rsid w:val="009B427B"/>
    <w:rPr>
      <w:rFonts w:asciiTheme="majorHAnsi" w:eastAsiaTheme="majorEastAsia" w:hAnsiTheme="majorHAnsi" w:cs="Times New Roman"/>
    </w:rPr>
  </w:style>
  <w:style w:type="paragraph" w:styleId="Title">
    <w:name w:val="Title"/>
    <w:basedOn w:val="Normal"/>
    <w:next w:val="Normal"/>
    <w:link w:val="TitleChar"/>
    <w:uiPriority w:val="10"/>
    <w:qFormat/>
    <w:rsid w:val="009B427B"/>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9B427B"/>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9B427B"/>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9B427B"/>
    <w:rPr>
      <w:rFonts w:asciiTheme="majorHAnsi" w:eastAsiaTheme="majorEastAsia" w:hAnsiTheme="majorHAnsi" w:cs="Times New Roman"/>
      <w:sz w:val="24"/>
      <w:szCs w:val="24"/>
    </w:rPr>
  </w:style>
  <w:style w:type="character" w:styleId="Strong">
    <w:name w:val="Strong"/>
    <w:basedOn w:val="DefaultParagraphFont"/>
    <w:uiPriority w:val="22"/>
    <w:qFormat/>
    <w:rsid w:val="009B427B"/>
    <w:rPr>
      <w:b/>
      <w:bCs/>
    </w:rPr>
  </w:style>
  <w:style w:type="character" w:styleId="Emphasis">
    <w:name w:val="Emphasis"/>
    <w:basedOn w:val="DefaultParagraphFont"/>
    <w:uiPriority w:val="20"/>
    <w:qFormat/>
    <w:rsid w:val="009B427B"/>
    <w:rPr>
      <w:rFonts w:asciiTheme="minorHAnsi" w:hAnsiTheme="minorHAnsi"/>
      <w:b/>
      <w:i/>
      <w:iCs/>
    </w:rPr>
  </w:style>
  <w:style w:type="paragraph" w:styleId="NoSpacing">
    <w:name w:val="No Spacing"/>
    <w:basedOn w:val="Normal"/>
    <w:uiPriority w:val="1"/>
    <w:qFormat/>
    <w:rsid w:val="009B427B"/>
    <w:pPr>
      <w:spacing w:after="0" w:line="240" w:lineRule="auto"/>
    </w:pPr>
    <w:rPr>
      <w:rFonts w:cs="Times New Roman"/>
      <w:sz w:val="24"/>
      <w:szCs w:val="32"/>
    </w:rPr>
  </w:style>
  <w:style w:type="paragraph" w:styleId="Quote">
    <w:name w:val="Quote"/>
    <w:basedOn w:val="Normal"/>
    <w:next w:val="Normal"/>
    <w:link w:val="QuoteChar"/>
    <w:uiPriority w:val="29"/>
    <w:qFormat/>
    <w:rsid w:val="009B427B"/>
    <w:pPr>
      <w:spacing w:after="0" w:line="240" w:lineRule="auto"/>
    </w:pPr>
    <w:rPr>
      <w:rFonts w:cs="Times New Roman"/>
      <w:i/>
      <w:sz w:val="24"/>
      <w:szCs w:val="24"/>
    </w:rPr>
  </w:style>
  <w:style w:type="character" w:customStyle="1" w:styleId="QuoteChar">
    <w:name w:val="Quote Char"/>
    <w:basedOn w:val="DefaultParagraphFont"/>
    <w:link w:val="Quote"/>
    <w:uiPriority w:val="29"/>
    <w:rsid w:val="009B427B"/>
    <w:rPr>
      <w:rFonts w:cs="Times New Roman"/>
      <w:i/>
      <w:sz w:val="24"/>
      <w:szCs w:val="24"/>
    </w:rPr>
  </w:style>
  <w:style w:type="paragraph" w:styleId="IntenseQuote">
    <w:name w:val="Intense Quote"/>
    <w:basedOn w:val="Normal"/>
    <w:next w:val="Normal"/>
    <w:link w:val="IntenseQuoteChar"/>
    <w:uiPriority w:val="30"/>
    <w:qFormat/>
    <w:rsid w:val="009B427B"/>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9B427B"/>
    <w:rPr>
      <w:rFonts w:cs="Times New Roman"/>
      <w:b/>
      <w:i/>
      <w:sz w:val="24"/>
    </w:rPr>
  </w:style>
  <w:style w:type="character" w:styleId="SubtleEmphasis">
    <w:name w:val="Subtle Emphasis"/>
    <w:uiPriority w:val="19"/>
    <w:qFormat/>
    <w:rsid w:val="009B427B"/>
    <w:rPr>
      <w:i/>
      <w:color w:val="5A5A5A" w:themeColor="text1" w:themeTint="A5"/>
    </w:rPr>
  </w:style>
  <w:style w:type="character" w:styleId="IntenseEmphasis">
    <w:name w:val="Intense Emphasis"/>
    <w:basedOn w:val="DefaultParagraphFont"/>
    <w:uiPriority w:val="21"/>
    <w:qFormat/>
    <w:rsid w:val="009B427B"/>
    <w:rPr>
      <w:b/>
      <w:i/>
      <w:sz w:val="24"/>
      <w:szCs w:val="24"/>
      <w:u w:val="single"/>
    </w:rPr>
  </w:style>
  <w:style w:type="character" w:styleId="SubtleReference">
    <w:name w:val="Subtle Reference"/>
    <w:basedOn w:val="DefaultParagraphFont"/>
    <w:uiPriority w:val="31"/>
    <w:qFormat/>
    <w:rsid w:val="009B427B"/>
    <w:rPr>
      <w:sz w:val="24"/>
      <w:szCs w:val="24"/>
      <w:u w:val="single"/>
    </w:rPr>
  </w:style>
  <w:style w:type="character" w:styleId="IntenseReference">
    <w:name w:val="Intense Reference"/>
    <w:basedOn w:val="DefaultParagraphFont"/>
    <w:uiPriority w:val="32"/>
    <w:qFormat/>
    <w:rsid w:val="009B427B"/>
    <w:rPr>
      <w:b/>
      <w:sz w:val="24"/>
      <w:u w:val="single"/>
    </w:rPr>
  </w:style>
  <w:style w:type="character" w:styleId="BookTitle">
    <w:name w:val="Book Title"/>
    <w:basedOn w:val="DefaultParagraphFont"/>
    <w:uiPriority w:val="33"/>
    <w:qFormat/>
    <w:rsid w:val="009B4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427B"/>
    <w:pPr>
      <w:outlineLvl w:val="9"/>
    </w:pPr>
  </w:style>
  <w:style w:type="table" w:styleId="TableGrid">
    <w:name w:val="Table Grid"/>
    <w:basedOn w:val="TableNormal"/>
    <w:uiPriority w:val="59"/>
    <w:rsid w:val="009B42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B427B"/>
    <w:pPr>
      <w:spacing w:line="240" w:lineRule="auto"/>
    </w:pPr>
    <w:rPr>
      <w:rFonts w:cs="Times New Roman"/>
      <w:b/>
      <w:bCs/>
      <w:color w:val="4F81BD" w:themeColor="accent1"/>
      <w:sz w:val="18"/>
      <w:szCs w:val="18"/>
    </w:rPr>
  </w:style>
  <w:style w:type="paragraph" w:styleId="TOC1">
    <w:name w:val="toc 1"/>
    <w:basedOn w:val="Normal"/>
    <w:next w:val="Normal"/>
    <w:autoRedefine/>
    <w:uiPriority w:val="39"/>
    <w:unhideWhenUsed/>
    <w:rsid w:val="009B427B"/>
    <w:pPr>
      <w:spacing w:after="100" w:line="240" w:lineRule="auto"/>
    </w:pPr>
    <w:rPr>
      <w:rFonts w:cs="Times New Roman"/>
      <w:sz w:val="24"/>
      <w:szCs w:val="24"/>
    </w:rPr>
  </w:style>
  <w:style w:type="paragraph" w:styleId="TOC2">
    <w:name w:val="toc 2"/>
    <w:basedOn w:val="Normal"/>
    <w:next w:val="Normal"/>
    <w:autoRedefine/>
    <w:uiPriority w:val="39"/>
    <w:unhideWhenUsed/>
    <w:rsid w:val="009B427B"/>
    <w:pPr>
      <w:spacing w:after="100" w:line="240" w:lineRule="auto"/>
      <w:ind w:left="240"/>
    </w:pPr>
    <w:rPr>
      <w:rFonts w:cs="Times New Roman"/>
      <w:sz w:val="24"/>
      <w:szCs w:val="24"/>
    </w:rPr>
  </w:style>
  <w:style w:type="paragraph" w:styleId="Date">
    <w:name w:val="Date"/>
    <w:basedOn w:val="Normal"/>
    <w:next w:val="Normal"/>
    <w:link w:val="DateChar"/>
    <w:uiPriority w:val="99"/>
    <w:semiHidden/>
    <w:unhideWhenUsed/>
    <w:rsid w:val="009B427B"/>
    <w:pPr>
      <w:spacing w:after="0" w:line="240" w:lineRule="auto"/>
    </w:pPr>
    <w:rPr>
      <w:rFonts w:cs="Times New Roman"/>
      <w:sz w:val="24"/>
      <w:szCs w:val="24"/>
    </w:rPr>
  </w:style>
  <w:style w:type="character" w:customStyle="1" w:styleId="DateChar">
    <w:name w:val="Date Char"/>
    <w:basedOn w:val="DefaultParagraphFont"/>
    <w:link w:val="Date"/>
    <w:uiPriority w:val="99"/>
    <w:semiHidden/>
    <w:rsid w:val="009B427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6529">
      <w:bodyDiv w:val="1"/>
      <w:marLeft w:val="0"/>
      <w:marRight w:val="0"/>
      <w:marTop w:val="0"/>
      <w:marBottom w:val="0"/>
      <w:divBdr>
        <w:top w:val="none" w:sz="0" w:space="0" w:color="auto"/>
        <w:left w:val="none" w:sz="0" w:space="0" w:color="auto"/>
        <w:bottom w:val="none" w:sz="0" w:space="0" w:color="auto"/>
        <w:right w:val="none" w:sz="0" w:space="0" w:color="auto"/>
      </w:divBdr>
    </w:div>
    <w:div w:id="16505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rpdocs.fnal.gov//LARP-public/DocDB/ShowDocument?docid=11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rpdocs.fnal.gov//LARP-public/DocDB/ShowDocument?docid=107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1FAF-9ACE-4E8B-8BCC-503E8D0D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SMP/LBNL</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dimarco;guram;glsabbi;xrwang</dc:creator>
  <cp:lastModifiedBy>S64GLS</cp:lastModifiedBy>
  <cp:revision>4</cp:revision>
  <cp:lastPrinted>2015-07-29T00:20:00Z</cp:lastPrinted>
  <dcterms:created xsi:type="dcterms:W3CDTF">2017-05-04T23:48:00Z</dcterms:created>
  <dcterms:modified xsi:type="dcterms:W3CDTF">2017-05-04T23:59:00Z</dcterms:modified>
</cp:coreProperties>
</file>