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E06" w:rsidRDefault="001C6E06" w:rsidP="007A032A">
      <w:pPr>
        <w:jc w:val="center"/>
      </w:pPr>
      <w:r w:rsidRPr="007A032A">
        <w:rPr>
          <w:b/>
          <w:sz w:val="36"/>
        </w:rPr>
        <w:t>Report</w:t>
      </w:r>
      <w:r w:rsidR="009B7C26">
        <w:rPr>
          <w:b/>
          <w:sz w:val="36"/>
        </w:rPr>
        <w:t xml:space="preserve"> on HQ02 Cross Section Analysis</w:t>
      </w:r>
      <w:r>
        <w:br/>
      </w:r>
      <w:r w:rsidRPr="007A032A">
        <w:rPr>
          <w:sz w:val="24"/>
        </w:rPr>
        <w:t>Andrea Car</w:t>
      </w:r>
      <w:r w:rsidR="00850662">
        <w:rPr>
          <w:sz w:val="24"/>
        </w:rPr>
        <w:t>bonara</w:t>
      </w:r>
      <w:r w:rsidR="0076084F">
        <w:rPr>
          <w:sz w:val="24"/>
        </w:rPr>
        <w:t xml:space="preserve"> and </w:t>
      </w:r>
      <w:r w:rsidR="00850662">
        <w:rPr>
          <w:sz w:val="24"/>
        </w:rPr>
        <w:t>Trey Holik</w:t>
      </w:r>
    </w:p>
    <w:p w:rsidR="009B7C26" w:rsidRDefault="009B7C26" w:rsidP="00DA2EEA">
      <w:pPr>
        <w:pStyle w:val="Heading1"/>
      </w:pPr>
      <w:r>
        <w:t>Abstract</w:t>
      </w:r>
    </w:p>
    <w:p w:rsidR="009B7C26" w:rsidRPr="009B7C26" w:rsidRDefault="00251CAA" w:rsidP="00251CAA">
      <w:pPr>
        <w:jc w:val="both"/>
      </w:pPr>
      <w:r w:rsidRPr="00251CAA">
        <w:t xml:space="preserve">The US LHC Accelerator Research Program (LARP) quadrupole HQ02 was designed and fully tested as part of the low-beta quad development for Hi-Lumi LHC. HQ02’s design is well documented with full fabrication accounting along with full field analysis at low and high current. With this history, HQ02 is an excellent test bed for developing a methodology for measuring turn locations from magnet cross sections and comparing with CAD models and measured field. All 4 coils of HQ02 were cut in identical locations along the magnetic length corresponding to magnetic field measurement and coil metrology. </w:t>
      </w:r>
      <w:r>
        <w:t>A</w:t>
      </w:r>
      <w:r w:rsidRPr="00251CAA">
        <w:t xml:space="preserve"> real-time camera and coordinate measuring equipment </w:t>
      </w:r>
      <w:r>
        <w:t xml:space="preserve">was used </w:t>
      </w:r>
      <w:r w:rsidRPr="00251CAA">
        <w:t xml:space="preserve">to plot turn corners. Measurements include systematic and random displacements </w:t>
      </w:r>
      <w:r w:rsidR="00CA6E08">
        <w:t xml:space="preserve">from nominal and waviness </w:t>
      </w:r>
      <w:r w:rsidRPr="00251CAA">
        <w:t xml:space="preserve">of winding blocks and individual turns </w:t>
      </w:r>
      <w:r w:rsidR="00CA6E08">
        <w:t>along</w:t>
      </w:r>
      <w:r w:rsidRPr="00251CAA">
        <w:t xml:space="preserve"> the magnetic length. The </w:t>
      </w:r>
      <w:r w:rsidR="00CA6E08">
        <w:t>level of conductor displacement and waviness when compared to the</w:t>
      </w:r>
      <w:r w:rsidRPr="00251CAA">
        <w:t xml:space="preserve"> </w:t>
      </w:r>
      <w:r w:rsidR="00CA6E08">
        <w:t>measured RMS harmonics are</w:t>
      </w:r>
      <w:r w:rsidRPr="00251CAA">
        <w:t xml:space="preserve"> in agreement, although correlating turn locations and measured harmonics in each cross sections is challenging.</w:t>
      </w:r>
    </w:p>
    <w:p w:rsidR="00DA2EEA" w:rsidRDefault="00DA2EEA" w:rsidP="00DA2EEA">
      <w:pPr>
        <w:pStyle w:val="Heading1"/>
      </w:pPr>
      <w:r>
        <w:t>Introduction</w:t>
      </w:r>
    </w:p>
    <w:p w:rsidR="00682172" w:rsidRDefault="00FD0592" w:rsidP="00DA2A54">
      <w:pPr>
        <w:jc w:val="both"/>
      </w:pPr>
      <w:r>
        <w:t>Hi-Lumi LHC requires ultra-high performance Nb</w:t>
      </w:r>
      <w:r w:rsidRPr="0076084F">
        <w:rPr>
          <w:vertAlign w:val="subscript"/>
        </w:rPr>
        <w:t>3</w:t>
      </w:r>
      <w:r>
        <w:t xml:space="preserve">Sn quadrupoles for squeezing the beam at collision points. </w:t>
      </w:r>
      <w:r w:rsidR="009970A4">
        <w:t xml:space="preserve">The </w:t>
      </w:r>
      <w:r w:rsidR="0076084F">
        <w:t xml:space="preserve">integrated </w:t>
      </w:r>
      <w:r w:rsidR="009970A4">
        <w:t xml:space="preserve">luminosity of the LHC </w:t>
      </w:r>
      <w:r>
        <w:t>is slated to increase by a factor of 10 by 2025 [1].</w:t>
      </w:r>
      <w:r w:rsidR="009970A4">
        <w:t xml:space="preserve"> LARP has been gradually developing quadrupoles for Hi-Lumi LHC</w:t>
      </w:r>
      <w:r>
        <w:t xml:space="preserve"> since 2004</w:t>
      </w:r>
      <w:r w:rsidR="0076084F">
        <w:t xml:space="preserve"> [2]</w:t>
      </w:r>
      <w:r w:rsidR="009970A4">
        <w:t>. HQ02 was an intermediate generation magnet</w:t>
      </w:r>
      <w:r w:rsidR="00DA2EEA">
        <w:t xml:space="preserve"> </w:t>
      </w:r>
      <w:r w:rsidR="008B16CD">
        <w:t xml:space="preserve">with 120-mm aperture </w:t>
      </w:r>
      <w:r w:rsidR="00DA2EEA">
        <w:t xml:space="preserve">to test several aspects of superconducting </w:t>
      </w:r>
      <w:r w:rsidR="00A7732A">
        <w:t>quadrupole</w:t>
      </w:r>
      <w:r w:rsidR="00397930">
        <w:t xml:space="preserve"> construction and operation [</w:t>
      </w:r>
      <w:r w:rsidR="00063251">
        <w:t>3 - 5</w:t>
      </w:r>
      <w:r w:rsidR="00397930">
        <w:t>].</w:t>
      </w:r>
    </w:p>
    <w:p w:rsidR="00DA2EEA" w:rsidRDefault="00A7732A" w:rsidP="00DA2EEA">
      <w:pPr>
        <w:jc w:val="both"/>
      </w:pPr>
      <w:r>
        <w:t>The magnetic field harmonics of HQ02 were measured along the length of the magnet after magnet assembly</w:t>
      </w:r>
      <w:r w:rsidR="009B7C26">
        <w:t xml:space="preserve"> and at full field</w:t>
      </w:r>
      <w:r w:rsidR="008B16CD">
        <w:t xml:space="preserve"> [</w:t>
      </w:r>
      <w:r w:rsidR="00063251">
        <w:t>6, 7</w:t>
      </w:r>
      <w:r w:rsidR="008B16CD">
        <w:t>]</w:t>
      </w:r>
      <w:r>
        <w:t xml:space="preserve">. </w:t>
      </w:r>
      <w:r w:rsidR="009B7C26">
        <w:t>Afterwards</w:t>
      </w:r>
      <w:r>
        <w:t xml:space="preserve">, all 4 coils of the magnet were cut at specific locations along the length coinciding with magnetic field measurements. The goal of this work </w:t>
      </w:r>
      <w:r w:rsidR="009B7C26">
        <w:t>was</w:t>
      </w:r>
      <w:r>
        <w:t xml:space="preserve"> twofold: t</w:t>
      </w:r>
      <w:r w:rsidR="00DA2EEA">
        <w:t>o collect data about coil cross section in order to quantify turn locati</w:t>
      </w:r>
      <w:r>
        <w:t>ons and displacements longitudinally, and</w:t>
      </w:r>
      <w:r w:rsidR="00DA2EEA">
        <w:t xml:space="preserve"> </w:t>
      </w:r>
      <w:r>
        <w:t xml:space="preserve">to </w:t>
      </w:r>
      <w:r w:rsidR="00DA2EEA">
        <w:t>use these data to assess the role of conductor location and displacement on field quality</w:t>
      </w:r>
      <w:r>
        <w:t>. Ultimately the measured field quality during magnet testing will be compared to the calculated field quality from magnet cross sections.</w:t>
      </w:r>
    </w:p>
    <w:p w:rsidR="00EB4EF4" w:rsidRDefault="00DA2EEA" w:rsidP="00EB4EF4">
      <w:pPr>
        <w:jc w:val="both"/>
      </w:pPr>
      <w:r>
        <w:t xml:space="preserve">This report </w:t>
      </w:r>
      <w:r w:rsidR="00A7732A">
        <w:t>intends to</w:t>
      </w:r>
      <w:r>
        <w:t xml:space="preserve"> </w:t>
      </w:r>
      <w:r w:rsidR="009A53D7">
        <w:t>explain</w:t>
      </w:r>
      <w:r>
        <w:t xml:space="preserve"> the methods used to collect and process data and </w:t>
      </w:r>
      <w:r w:rsidR="009B7C26">
        <w:t xml:space="preserve">to </w:t>
      </w:r>
      <w:r>
        <w:t xml:space="preserve">present </w:t>
      </w:r>
      <w:r w:rsidR="00A7732A">
        <w:t>and discuss the results</w:t>
      </w:r>
      <w:r>
        <w:t xml:space="preserve">. For further clarification and </w:t>
      </w:r>
      <w:r w:rsidR="00FD0592">
        <w:t>corrections</w:t>
      </w:r>
      <w:r>
        <w:t>, please refer to the author</w:t>
      </w:r>
      <w:r w:rsidR="009D60B5">
        <w:t>s</w:t>
      </w:r>
      <w:r>
        <w:t xml:space="preserve"> at </w:t>
      </w:r>
      <w:hyperlink r:id="rId8" w:history="1">
        <w:r w:rsidR="009D60B5" w:rsidRPr="009622B6">
          <w:rPr>
            <w:rStyle w:val="Hyperlink"/>
          </w:rPr>
          <w:t>andrea.carbonara@mail.polimi.it</w:t>
        </w:r>
      </w:hyperlink>
      <w:r w:rsidR="009D60B5">
        <w:t xml:space="preserve"> and </w:t>
      </w:r>
      <w:hyperlink r:id="rId9" w:history="1">
        <w:r w:rsidR="009D60B5" w:rsidRPr="009622B6">
          <w:rPr>
            <w:rStyle w:val="Hyperlink"/>
          </w:rPr>
          <w:t>eholik@fnal.gov</w:t>
        </w:r>
      </w:hyperlink>
      <w:r w:rsidR="00672C48">
        <w:t>.</w:t>
      </w:r>
    </w:p>
    <w:p w:rsidR="00EB4EF4" w:rsidRDefault="00EB4EF4" w:rsidP="00DA2EEA">
      <w:pPr>
        <w:pStyle w:val="Heading1"/>
      </w:pPr>
      <w:r>
        <w:t>Coil CMM</w:t>
      </w:r>
    </w:p>
    <w:p w:rsidR="002F4ACA" w:rsidRDefault="002F4ACA" w:rsidP="00E4643D">
      <w:pPr>
        <w:jc w:val="both"/>
      </w:pPr>
      <w:r>
        <w:t>All HQ02</w:t>
      </w:r>
      <w:r w:rsidR="00682172">
        <w:t xml:space="preserve"> coils were analyzed with a </w:t>
      </w:r>
      <w:r w:rsidR="009B7C26">
        <w:t>Coordinate Measurement Machine</w:t>
      </w:r>
      <w:r w:rsidR="00682172">
        <w:t xml:space="preserve"> </w:t>
      </w:r>
      <w:r w:rsidR="009B7C26">
        <w:t xml:space="preserve">or CMM </w:t>
      </w:r>
      <w:r w:rsidR="00682172">
        <w:t xml:space="preserve">before magnet assembly </w:t>
      </w:r>
      <w:r w:rsidR="0076084F">
        <w:t xml:space="preserve">at LBNL </w:t>
      </w:r>
      <w:r w:rsidR="00682172">
        <w:t>and before cutting</w:t>
      </w:r>
      <w:r w:rsidR="0076084F" w:rsidRPr="0076084F">
        <w:t xml:space="preserve"> </w:t>
      </w:r>
      <w:r w:rsidR="0076084F">
        <w:t>at BNL</w:t>
      </w:r>
      <w:r w:rsidR="00682172">
        <w:t>.</w:t>
      </w:r>
      <w:r>
        <w:t xml:space="preserve"> The coils were universally oversize by </w:t>
      </w:r>
      <w:r w:rsidR="001D1F91">
        <w:t>an average of 40 µm</w:t>
      </w:r>
      <w:r>
        <w:t xml:space="preserve"> </w:t>
      </w:r>
      <w:r w:rsidR="001D1F91">
        <w:t>and were accommodated by removing</w:t>
      </w:r>
      <w:r>
        <w:t xml:space="preserve"> radial shim</w:t>
      </w:r>
      <w:r w:rsidR="001D1F91">
        <w:t>.</w:t>
      </w:r>
      <w:r>
        <w:t xml:space="preserve"> </w:t>
      </w:r>
    </w:p>
    <w:p w:rsidR="00DA2A54" w:rsidRPr="00682172" w:rsidRDefault="002F4ACA" w:rsidP="001D1F91">
      <w:pPr>
        <w:jc w:val="both"/>
      </w:pPr>
      <w:r>
        <w:t xml:space="preserve">The CMM data </w:t>
      </w:r>
      <w:r w:rsidR="001D1F91">
        <w:t>from</w:t>
      </w:r>
      <w:r>
        <w:t xml:space="preserve"> BNL</w:t>
      </w:r>
      <w:r w:rsidR="001D1F91">
        <w:t xml:space="preserve"> revealed that t</w:t>
      </w:r>
      <w:r>
        <w:t xml:space="preserve">he coils slightly </w:t>
      </w:r>
      <w:r w:rsidR="009B7C26">
        <w:t>shr</w:t>
      </w:r>
      <w:r w:rsidR="008B16CD">
        <w:t>a</w:t>
      </w:r>
      <w:r w:rsidR="009B7C26">
        <w:t>nk</w:t>
      </w:r>
      <w:r>
        <w:t xml:space="preserve"> during cold testing so that </w:t>
      </w:r>
      <w:r w:rsidR="001D1F91">
        <w:t xml:space="preserve">each </w:t>
      </w:r>
      <w:r w:rsidR="00EA7B26">
        <w:t xml:space="preserve">coil was </w:t>
      </w:r>
      <w:r>
        <w:t xml:space="preserve">undersize </w:t>
      </w:r>
      <w:r w:rsidR="001D1F91">
        <w:t xml:space="preserve">by an average of </w:t>
      </w:r>
      <w:r>
        <w:t>55 µm</w:t>
      </w:r>
      <w:r w:rsidR="00690B44">
        <w:t xml:space="preserve"> along the straight section of each coil</w:t>
      </w:r>
      <w:r>
        <w:t>. On average the left</w:t>
      </w:r>
      <w:r w:rsidR="00690B44">
        <w:t xml:space="preserve"> (transition side)</w:t>
      </w:r>
      <w:r>
        <w:t xml:space="preserve"> midplane was smaller than the right by 24 µm. The </w:t>
      </w:r>
      <w:r w:rsidR="001D1F91">
        <w:t>standard deviation on</w:t>
      </w:r>
      <w:r>
        <w:t xml:space="preserve"> coil size was 60 µm and the </w:t>
      </w:r>
      <w:r w:rsidR="001D1F91">
        <w:t xml:space="preserve">standard deviation on midplane </w:t>
      </w:r>
      <w:r>
        <w:t xml:space="preserve">asymmetry was 51 </w:t>
      </w:r>
      <w:r w:rsidR="001D1F91">
        <w:t>µm.</w:t>
      </w:r>
    </w:p>
    <w:p w:rsidR="00DA2EEA" w:rsidRDefault="00DA2EEA" w:rsidP="00DA2EEA">
      <w:pPr>
        <w:pStyle w:val="Heading1"/>
      </w:pPr>
      <w:r>
        <w:lastRenderedPageBreak/>
        <w:t>Data Collection – Single Coil</w:t>
      </w:r>
    </w:p>
    <w:p w:rsidR="00DA2EEA" w:rsidRDefault="00A7732A" w:rsidP="00DA2EEA">
      <w:pPr>
        <w:jc w:val="both"/>
      </w:pPr>
      <w:r>
        <w:t>Here we</w:t>
      </w:r>
      <w:r w:rsidR="00DA2EEA" w:rsidRPr="00DA2EEA">
        <w:t xml:space="preserve"> describe the steps for measuring turn location for a single coil. The instrument used was an Optical Comparator (Optical Gauging Products), which can measure and store the 2D position of points on a plane with a systematic error less than </w:t>
      </w:r>
      <w:r w:rsidR="009B7C26">
        <w:t>three µm</w:t>
      </w:r>
      <w:r w:rsidR="00DA2EEA" w:rsidRPr="00DA2EEA">
        <w:t>. The random error computed as a 1-sigma distance from average from repeated measurements</w:t>
      </w:r>
      <w:r w:rsidR="009B7C26">
        <w:t xml:space="preserve"> of the same coil cross section is</w:t>
      </w:r>
      <w:r w:rsidR="00DA2EEA" w:rsidRPr="00DA2EEA">
        <w:t xml:space="preserve"> </w:t>
      </w:r>
      <w:r w:rsidR="009B7C26">
        <w:t>12 µm</w:t>
      </w:r>
      <w:r w:rsidR="00DA2EEA" w:rsidRPr="00DA2EEA">
        <w:t>.</w:t>
      </w:r>
    </w:p>
    <w:p w:rsidR="00DA2EEA" w:rsidRDefault="00DA2EEA" w:rsidP="00DA2EEA">
      <w:pPr>
        <w:pStyle w:val="Heading2"/>
        <w:jc w:val="center"/>
      </w:pPr>
      <w:r>
        <w:t>Reference Frame Identification</w:t>
      </w:r>
    </w:p>
    <w:p w:rsidR="00DA2EEA" w:rsidRDefault="009B7C26" w:rsidP="00DA2EEA">
      <w:pPr>
        <w:jc w:val="both"/>
      </w:pPr>
      <w:r>
        <w:t>The f</w:t>
      </w:r>
      <w:r w:rsidR="00DA2EEA" w:rsidRPr="00DA2EEA">
        <w:t xml:space="preserve">irst step after positioning the coil segment on the instrument is to collect data about the outer diameter (from now on, OD) and the keyway sides by an automatic edge detection feature built in the instrument. It collected data on the edges with a spacing of </w:t>
      </w:r>
      <w:r w:rsidR="001D1F91">
        <w:t>250 µm</w:t>
      </w:r>
      <w:r w:rsidR="00DA2EEA" w:rsidRPr="00DA2EEA">
        <w:t>. Points on</w:t>
      </w:r>
      <w:r w:rsidR="00DA2EEA">
        <w:t xml:space="preserve"> the OD were used to defi</w:t>
      </w:r>
      <w:r w:rsidR="00DA2EEA" w:rsidRPr="00DA2EEA">
        <w:t xml:space="preserve">ne the center of the reference frame, by </w:t>
      </w:r>
      <w:r w:rsidR="00DA2EEA">
        <w:t>fi</w:t>
      </w:r>
      <w:r w:rsidR="00DA2EEA" w:rsidRPr="00DA2EEA">
        <w:t>tting the points to</w:t>
      </w:r>
      <w:r w:rsidR="00DA2EEA">
        <w:t xml:space="preserve"> a circle of imposed radius R = </w:t>
      </w:r>
      <w:r w:rsidR="00DA2EEA" w:rsidRPr="00DA2EEA">
        <w:t>91.472</w:t>
      </w:r>
      <w:r>
        <w:t xml:space="preserve"> </w:t>
      </w:r>
      <w:r w:rsidR="00DA2EEA" w:rsidRPr="00DA2EEA">
        <w:t>mm</w:t>
      </w:r>
      <w:r>
        <w:t>, the nominal HQ coil OD</w:t>
      </w:r>
      <w:r w:rsidR="00DA2EEA" w:rsidRPr="00DA2EEA">
        <w:t xml:space="preserve">. The center of the circle is found by </w:t>
      </w:r>
      <w:r w:rsidR="00DA2EEA">
        <w:t>minimizing</w:t>
      </w:r>
    </w:p>
    <w:p w:rsidR="00DA2EEA" w:rsidRDefault="00397930" w:rsidP="00DA2EEA">
      <w:pPr>
        <w:ind w:left="2160" w:firstLine="720"/>
        <w:jc w:val="both"/>
        <w:rPr>
          <w:rFonts w:eastAsiaTheme="minorEastAsia"/>
        </w:rP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lim>
            </m:limLow>
          </m:fName>
          <m:e>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nary>
          </m:e>
        </m:func>
      </m:oMath>
      <w:r w:rsidR="00DA2EEA">
        <w:rPr>
          <w:rFonts w:eastAsiaTheme="minorEastAsia"/>
        </w:rPr>
        <w:tab/>
      </w:r>
      <w:r w:rsidR="00DA2EEA">
        <w:rPr>
          <w:rFonts w:eastAsiaTheme="minorEastAsia"/>
        </w:rPr>
        <w:tab/>
      </w:r>
      <w:r w:rsidR="00DA2EEA">
        <w:rPr>
          <w:rFonts w:eastAsiaTheme="minorEastAsia"/>
        </w:rPr>
        <w:tab/>
        <w:t xml:space="preserve">    </w:t>
      </w:r>
      <w:r w:rsidR="00DA2EEA">
        <w:rPr>
          <w:rFonts w:eastAsiaTheme="minorEastAsia"/>
        </w:rPr>
        <w:tab/>
        <w:t xml:space="preserve">         (1)</w:t>
      </w:r>
    </w:p>
    <w:p w:rsidR="00985B49" w:rsidRDefault="00DA2EEA" w:rsidP="00DA2EEA">
      <w:pPr>
        <w:jc w:val="both"/>
        <w:rPr>
          <w:rFonts w:eastAsiaTheme="minorEastAsia"/>
        </w:rPr>
      </w:pPr>
      <w:r>
        <w:rPr>
          <w:rFonts w:eastAsiaTheme="minorEastAsia"/>
        </w:rPr>
        <w:t xml:space="preserve">where </w:t>
      </w:r>
      <w:r w:rsidRPr="00DA2EEA">
        <w:rPr>
          <w:rFonts w:ascii="Times New Roman" w:eastAsiaTheme="minorEastAsia" w:hAnsi="Times New Roman" w:cs="Times New Roman"/>
          <w:i/>
        </w:rPr>
        <w:t>x</w:t>
      </w:r>
      <w:r w:rsidRPr="00DA2EEA">
        <w:rPr>
          <w:rFonts w:ascii="Times New Roman" w:eastAsiaTheme="minorEastAsia" w:hAnsi="Times New Roman" w:cs="Times New Roman"/>
          <w:i/>
          <w:vertAlign w:val="subscript"/>
        </w:rPr>
        <w:t>0</w:t>
      </w:r>
      <w:r>
        <w:rPr>
          <w:rFonts w:eastAsiaTheme="minorEastAsia"/>
        </w:rPr>
        <w:t xml:space="preserve"> and </w:t>
      </w:r>
      <w:r w:rsidRPr="00DA2EEA">
        <w:rPr>
          <w:rFonts w:ascii="Times New Roman" w:eastAsiaTheme="minorEastAsia" w:hAnsi="Times New Roman" w:cs="Times New Roman"/>
          <w:i/>
        </w:rPr>
        <w:t>y</w:t>
      </w:r>
      <w:r w:rsidRPr="00DA2EEA">
        <w:rPr>
          <w:rFonts w:ascii="Times New Roman" w:eastAsiaTheme="minorEastAsia" w:hAnsi="Times New Roman" w:cs="Times New Roman"/>
          <w:i/>
          <w:vertAlign w:val="subscript"/>
        </w:rPr>
        <w:t>0</w:t>
      </w:r>
      <w:r>
        <w:rPr>
          <w:rFonts w:eastAsiaTheme="minorEastAsia"/>
        </w:rPr>
        <w:t xml:space="preserve"> are the two variables minimized representing the center of the circle. </w:t>
      </w:r>
      <w:r w:rsidRPr="00DA2EEA">
        <w:rPr>
          <w:rFonts w:eastAsiaTheme="minorEastAsia"/>
        </w:rPr>
        <w:t xml:space="preserve">The </w:t>
      </w:r>
      <w:r w:rsidR="009B7C26">
        <w:rPr>
          <w:rFonts w:eastAsiaTheme="minorEastAsia"/>
        </w:rPr>
        <w:t>sides</w:t>
      </w:r>
      <w:r w:rsidRPr="00DA2EEA">
        <w:rPr>
          <w:rFonts w:eastAsiaTheme="minorEastAsia"/>
        </w:rPr>
        <w:t xml:space="preserve"> of the keyway where used to de</w:t>
      </w:r>
      <w:r>
        <w:rPr>
          <w:rFonts w:eastAsiaTheme="minorEastAsia"/>
        </w:rPr>
        <w:t>fine a 45°</w:t>
      </w:r>
      <w:r w:rsidRPr="00DA2EEA">
        <w:rPr>
          <w:rFonts w:eastAsiaTheme="minorEastAsia"/>
        </w:rPr>
        <w:t xml:space="preserve"> line in the </w:t>
      </w:r>
      <w:r>
        <w:rPr>
          <w:rFonts w:eastAsiaTheme="minorEastAsia"/>
        </w:rPr>
        <w:t>fi</w:t>
      </w:r>
      <w:r w:rsidRPr="00DA2EEA">
        <w:rPr>
          <w:rFonts w:eastAsiaTheme="minorEastAsia"/>
        </w:rPr>
        <w:t>rst quadrant of the reference frame. The line was def</w:t>
      </w:r>
      <w:r>
        <w:rPr>
          <w:rFonts w:eastAsiaTheme="minorEastAsia"/>
        </w:rPr>
        <w:t>i</w:t>
      </w:r>
      <w:r w:rsidRPr="00DA2EEA">
        <w:rPr>
          <w:rFonts w:eastAsiaTheme="minorEastAsia"/>
        </w:rPr>
        <w:t>ned by two points: the ce</w:t>
      </w:r>
      <w:r>
        <w:rPr>
          <w:rFonts w:eastAsiaTheme="minorEastAsia"/>
        </w:rPr>
        <w:t>nter of the reference frame (defi</w:t>
      </w:r>
      <w:r w:rsidRPr="00DA2EEA">
        <w:rPr>
          <w:rFonts w:eastAsiaTheme="minorEastAsia"/>
        </w:rPr>
        <w:t>ned by the OD points) and the center of the keyway, de</w:t>
      </w:r>
      <w:r>
        <w:rPr>
          <w:rFonts w:eastAsiaTheme="minorEastAsia"/>
        </w:rPr>
        <w:t>fi</w:t>
      </w:r>
      <w:r w:rsidRPr="00DA2EEA">
        <w:rPr>
          <w:rFonts w:eastAsiaTheme="minorEastAsia"/>
        </w:rPr>
        <w:t>ned as the midpoint between the barycenters of the two sides of the keyway. The barycenter of each side is computed as the average of the coordinates of the point of the side itself.</w:t>
      </w:r>
      <w:r w:rsidR="00AE382B">
        <w:rPr>
          <w:rFonts w:eastAsiaTheme="minorEastAsia"/>
        </w:rPr>
        <w:t xml:space="preserve"> </w:t>
      </w:r>
      <w:r w:rsidR="009B7C26">
        <w:rPr>
          <w:rFonts w:eastAsiaTheme="minorEastAsia"/>
        </w:rPr>
        <w:t>E</w:t>
      </w:r>
      <w:r w:rsidRPr="00DA2EEA">
        <w:rPr>
          <w:rFonts w:eastAsiaTheme="minorEastAsia"/>
        </w:rPr>
        <w:t xml:space="preserve">ach point </w:t>
      </w:r>
      <w:r w:rsidR="009B7C26">
        <w:rPr>
          <w:rFonts w:eastAsiaTheme="minorEastAsia"/>
        </w:rPr>
        <w:t xml:space="preserve">subsequently </w:t>
      </w:r>
      <w:r w:rsidRPr="00DA2EEA">
        <w:rPr>
          <w:rFonts w:eastAsiaTheme="minorEastAsia"/>
        </w:rPr>
        <w:t xml:space="preserve">collected </w:t>
      </w:r>
      <w:r w:rsidR="009B7C26">
        <w:rPr>
          <w:rFonts w:eastAsiaTheme="minorEastAsia"/>
        </w:rPr>
        <w:t>is in this coil OD and Keyway best fit coordinate system</w:t>
      </w:r>
      <w:r w:rsidRPr="00DA2EEA">
        <w:rPr>
          <w:rFonts w:eastAsiaTheme="minorEastAsia"/>
        </w:rPr>
        <w:t>.</w:t>
      </w:r>
      <w:r w:rsidR="00985B49">
        <w:rPr>
          <w:rFonts w:eastAsiaTheme="minorEastAsia"/>
        </w:rPr>
        <w:t xml:space="preserve"> See Fig. 1 below.</w:t>
      </w:r>
    </w:p>
    <w:p w:rsidR="00DA2EEA" w:rsidRDefault="008B16CD" w:rsidP="00DA2EEA">
      <w:pPr>
        <w:jc w:val="both"/>
        <w:rPr>
          <w:rFonts w:eastAsiaTheme="minorEastAsia"/>
        </w:rPr>
      </w:pPr>
      <w:r>
        <w:rPr>
          <w:noProof/>
        </w:rPr>
        <w:lastRenderedPageBreak/>
        <mc:AlternateContent>
          <mc:Choice Requires="wpg">
            <w:drawing>
              <wp:anchor distT="0" distB="0" distL="114300" distR="114300" simplePos="0" relativeHeight="251695104" behindDoc="0" locked="0" layoutInCell="1" allowOverlap="1">
                <wp:simplePos x="0" y="0"/>
                <wp:positionH relativeFrom="column">
                  <wp:posOffset>-496957</wp:posOffset>
                </wp:positionH>
                <wp:positionV relativeFrom="paragraph">
                  <wp:posOffset>1928192</wp:posOffset>
                </wp:positionV>
                <wp:extent cx="4521216" cy="4002028"/>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16" cy="4002028"/>
                          <a:chOff x="0" y="-19878"/>
                          <a:chExt cx="4521216" cy="4002028"/>
                        </a:xfrm>
                      </wpg:grpSpPr>
                      <wpg:grpSp>
                        <wpg:cNvPr id="53" name="Group 53"/>
                        <wpg:cNvGrpSpPr/>
                        <wpg:grpSpPr>
                          <a:xfrm>
                            <a:off x="0" y="526773"/>
                            <a:ext cx="4041140" cy="3455377"/>
                            <a:chOff x="0" y="0"/>
                            <a:chExt cx="4041531" cy="3455824"/>
                          </a:xfrm>
                        </wpg:grpSpPr>
                        <wps:wsp>
                          <wps:cNvPr id="15" name="Text Box 15"/>
                          <wps:cNvSpPr txBox="1"/>
                          <wps:spPr>
                            <a:xfrm>
                              <a:off x="2681654" y="2593730"/>
                              <a:ext cx="1359877" cy="617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EF2C3E" w:rsidRDefault="00397930" w:rsidP="00482FDA">
                                <w:pPr>
                                  <w:jc w:val="center"/>
                                  <w:rPr>
                                    <w:sz w:val="28"/>
                                    <w:szCs w:val="28"/>
                                  </w:rPr>
                                </w:pPr>
                                <w:r w:rsidRPr="00EF2C3E">
                                  <w:rPr>
                                    <w:sz w:val="28"/>
                                    <w:szCs w:val="28"/>
                                  </w:rPr>
                                  <w:t>Non-Transition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659423" y="0"/>
                              <a:ext cx="982980" cy="617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EF2C3E" w:rsidRDefault="00397930" w:rsidP="00482FDA">
                                <w:pPr>
                                  <w:jc w:val="center"/>
                                  <w:rPr>
                                    <w:sz w:val="28"/>
                                    <w:szCs w:val="28"/>
                                  </w:rPr>
                                </w:pPr>
                                <w:r w:rsidRPr="00EF2C3E">
                                  <w:rPr>
                                    <w:sz w:val="28"/>
                                    <w:szCs w:val="28"/>
                                  </w:rPr>
                                  <w:t>Transition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201210" y="2977822"/>
                              <a:ext cx="893618" cy="303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EF2C3E" w:rsidRDefault="00397930" w:rsidP="00EF2C3E">
                                <w:pPr>
                                  <w:jc w:val="center"/>
                                  <w:rPr>
                                    <w:sz w:val="28"/>
                                    <w:szCs w:val="28"/>
                                  </w:rPr>
                                </w:pPr>
                                <w:r w:rsidRPr="00EF2C3E">
                                  <w:rPr>
                                    <w:sz w:val="28"/>
                                    <w:szCs w:val="28"/>
                                  </w:rPr>
                                  <w:t>45</w:t>
                                </w:r>
                                <w:r w:rsidRPr="00EF2C3E">
                                  <w:rPr>
                                    <w:sz w:val="28"/>
                                    <w:szCs w:val="28"/>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3156438"/>
                              <a:ext cx="893618" cy="299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EF2C3E" w:rsidRDefault="00397930" w:rsidP="00EF2C3E">
                                <w:pPr>
                                  <w:jc w:val="center"/>
                                  <w:rPr>
                                    <w:sz w:val="28"/>
                                    <w:szCs w:val="28"/>
                                  </w:rPr>
                                </w:pPr>
                                <w:r>
                                  <w:rPr>
                                    <w:sz w:val="28"/>
                                    <w:szCs w:val="28"/>
                                  </w:rPr>
                                  <w:t>(0, 0)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501210" y="1336123"/>
                              <a:ext cx="893618" cy="617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EF2C3E" w:rsidRDefault="00397930" w:rsidP="00EF2C3E">
                                <w:pPr>
                                  <w:jc w:val="center"/>
                                  <w:rPr>
                                    <w:sz w:val="36"/>
                                    <w:szCs w:val="28"/>
                                  </w:rPr>
                                </w:pPr>
                                <w:r w:rsidRPr="00EF2C3E">
                                  <w:rPr>
                                    <w:sz w:val="28"/>
                                  </w:rPr>
                                  <w:t>91.472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3538331" y="-19878"/>
                            <a:ext cx="982885" cy="61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6CD" w:rsidRPr="00EF2C3E" w:rsidRDefault="008B16CD" w:rsidP="008B16CD">
                              <w:pPr>
                                <w:jc w:val="center"/>
                                <w:rPr>
                                  <w:sz w:val="28"/>
                                  <w:szCs w:val="28"/>
                                </w:rPr>
                              </w:pPr>
                              <w:r>
                                <w:rPr>
                                  <w:sz w:val="28"/>
                                  <w:szCs w:val="28"/>
                                </w:rPr>
                                <w:t>Keyway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left:0;text-align:left;margin-left:-39.15pt;margin-top:151.85pt;width:356pt;height:315.1pt;z-index:251695104;mso-width-relative:margin;mso-height-relative:margin" coordorigin=",-198" coordsize="45212,4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">
                <v:group id="Group 53" o:spid="_x0000_s1027" style="position:absolute;top:5267;width:40411;height:34554" coordsize="40415,34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202" coordsize="21600,21600" o:spt="202" path="m,l,21600r21600,l21600,xe">
                    <v:stroke joinstyle="miter"/>
                    <v:path gradientshapeok="t" o:connecttype="rect"/>
                  </v:shapetype>
                  <v:shape id="Text Box 15" o:spid="_x0000_s1028" type="#_x0000_t202" style="position:absolute;left:26816;top:25937;width:13599;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397930" w:rsidRPr="00EF2C3E" w:rsidRDefault="00397930" w:rsidP="00482FDA">
                          <w:pPr>
                            <w:jc w:val="center"/>
                            <w:rPr>
                              <w:sz w:val="28"/>
                              <w:szCs w:val="28"/>
                            </w:rPr>
                          </w:pPr>
                          <w:r w:rsidRPr="00EF2C3E">
                            <w:rPr>
                              <w:sz w:val="28"/>
                              <w:szCs w:val="28"/>
                            </w:rPr>
                            <w:t>Non-Transition Side</w:t>
                          </w:r>
                        </w:p>
                      </w:txbxContent>
                    </v:textbox>
                  </v:shape>
                  <v:shape id="Text Box 18" o:spid="_x0000_s1029" type="#_x0000_t202" style="position:absolute;left:6594;width:983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397930" w:rsidRPr="00EF2C3E" w:rsidRDefault="00397930" w:rsidP="00482FDA">
                          <w:pPr>
                            <w:jc w:val="center"/>
                            <w:rPr>
                              <w:sz w:val="28"/>
                              <w:szCs w:val="28"/>
                            </w:rPr>
                          </w:pPr>
                          <w:r w:rsidRPr="00EF2C3E">
                            <w:rPr>
                              <w:sz w:val="28"/>
                              <w:szCs w:val="28"/>
                            </w:rPr>
                            <w:t>Transition Side</w:t>
                          </w:r>
                        </w:p>
                      </w:txbxContent>
                    </v:textbox>
                  </v:shape>
                  <v:shape id="Text Box 43" o:spid="_x0000_s1030" type="#_x0000_t202" style="position:absolute;left:12012;top:29778;width:8936;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397930" w:rsidRPr="00EF2C3E" w:rsidRDefault="00397930" w:rsidP="00EF2C3E">
                          <w:pPr>
                            <w:jc w:val="center"/>
                            <w:rPr>
                              <w:sz w:val="28"/>
                              <w:szCs w:val="28"/>
                            </w:rPr>
                          </w:pPr>
                          <w:r w:rsidRPr="00EF2C3E">
                            <w:rPr>
                              <w:sz w:val="28"/>
                              <w:szCs w:val="28"/>
                            </w:rPr>
                            <w:t>45</w:t>
                          </w:r>
                          <w:r w:rsidRPr="00EF2C3E">
                            <w:rPr>
                              <w:sz w:val="28"/>
                              <w:szCs w:val="28"/>
                              <w:vertAlign w:val="superscript"/>
                            </w:rPr>
                            <w:t>o</w:t>
                          </w:r>
                        </w:p>
                      </w:txbxContent>
                    </v:textbox>
                  </v:shape>
                  <v:shape id="Text Box 45" o:spid="_x0000_s1031" type="#_x0000_t202" style="position:absolute;top:31564;width:8936;height:2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397930" w:rsidRPr="00EF2C3E" w:rsidRDefault="00397930" w:rsidP="00EF2C3E">
                          <w:pPr>
                            <w:jc w:val="center"/>
                            <w:rPr>
                              <w:sz w:val="28"/>
                              <w:szCs w:val="28"/>
                            </w:rPr>
                          </w:pPr>
                          <w:r>
                            <w:rPr>
                              <w:sz w:val="28"/>
                              <w:szCs w:val="28"/>
                            </w:rPr>
                            <w:t>(0, 0)</w:t>
                          </w:r>
                        </w:p>
                      </w:txbxContent>
                    </v:textbox>
                  </v:shape>
                  <v:shape id="Text Box 51" o:spid="_x0000_s1032" type="#_x0000_t202" style="position:absolute;left:5012;top:13361;width:8936;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397930" w:rsidRPr="00EF2C3E" w:rsidRDefault="00397930" w:rsidP="00EF2C3E">
                          <w:pPr>
                            <w:jc w:val="center"/>
                            <w:rPr>
                              <w:sz w:val="36"/>
                              <w:szCs w:val="28"/>
                            </w:rPr>
                          </w:pPr>
                          <w:r w:rsidRPr="00EF2C3E">
                            <w:rPr>
                              <w:sz w:val="28"/>
                            </w:rPr>
                            <w:t>91.472 mm</w:t>
                          </w:r>
                        </w:p>
                      </w:txbxContent>
                    </v:textbox>
                  </v:shape>
                </v:group>
                <v:shape id="Text Box 8" o:spid="_x0000_s1033" type="#_x0000_t202" style="position:absolute;left:35383;top:-198;width:9829;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8B16CD" w:rsidRPr="00EF2C3E" w:rsidRDefault="008B16CD" w:rsidP="008B16CD">
                        <w:pPr>
                          <w:jc w:val="center"/>
                          <w:rPr>
                            <w:sz w:val="28"/>
                            <w:szCs w:val="28"/>
                          </w:rPr>
                        </w:pPr>
                        <w:r>
                          <w:rPr>
                            <w:sz w:val="28"/>
                            <w:szCs w:val="28"/>
                          </w:rPr>
                          <w:t>Keyway</w:t>
                        </w:r>
                      </w:p>
                    </w:txbxContent>
                  </v:textbox>
                </v:shape>
              </v:group>
            </w:pict>
          </mc:Fallback>
        </mc:AlternateContent>
      </w:r>
      <w:r w:rsidR="00985B49">
        <w:rPr>
          <w:noProof/>
        </w:rPr>
        <mc:AlternateContent>
          <mc:Choice Requires="wps">
            <w:drawing>
              <wp:inline distT="0" distB="0" distL="0" distR="0" wp14:anchorId="2CD6CC42" wp14:editId="4766BAF2">
                <wp:extent cx="5907819" cy="6163408"/>
                <wp:effectExtent l="0" t="0" r="0" b="8890"/>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6163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985B49">
                            <w:pPr>
                              <w:pStyle w:val="FootnoteText"/>
                              <w:ind w:firstLine="0"/>
                              <w:rPr>
                                <w:noProof/>
                                <w:sz w:val="6"/>
                                <w:lang w:val="en-US" w:eastAsia="en-US"/>
                              </w:rPr>
                            </w:pPr>
                          </w:p>
                          <w:p w:rsidR="00397930" w:rsidRDefault="00397930" w:rsidP="00985B49">
                            <w:pPr>
                              <w:pStyle w:val="FootnoteText"/>
                              <w:ind w:firstLine="0"/>
                              <w:jc w:val="center"/>
                            </w:pPr>
                            <w:r>
                              <w:rPr>
                                <w:noProof/>
                                <w:lang w:val="en-US" w:eastAsia="en-US"/>
                              </w:rPr>
                              <w:drawing>
                                <wp:inline distT="0" distB="0" distL="0" distR="0" wp14:anchorId="30677EBA" wp14:editId="0D75717A">
                                  <wp:extent cx="5907405" cy="59944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lcrosssection2.png"/>
                                          <pic:cNvPicPr/>
                                        </pic:nvPicPr>
                                        <pic:blipFill>
                                          <a:blip r:embed="rId10">
                                            <a:extLst>
                                              <a:ext uri="{28A0092B-C50C-407E-A947-70E740481C1C}">
                                                <a14:useLocalDpi xmlns:a14="http://schemas.microsoft.com/office/drawing/2010/main" val="0"/>
                                              </a:ext>
                                            </a:extLst>
                                          </a:blip>
                                          <a:stretch>
                                            <a:fillRect/>
                                          </a:stretch>
                                        </pic:blipFill>
                                        <pic:spPr>
                                          <a:xfrm>
                                            <a:off x="0" y="0"/>
                                            <a:ext cx="5907405" cy="5994400"/>
                                          </a:xfrm>
                                          <a:prstGeom prst="rect">
                                            <a:avLst/>
                                          </a:prstGeom>
                                        </pic:spPr>
                                      </pic:pic>
                                    </a:graphicData>
                                  </a:graphic>
                                </wp:inline>
                              </w:drawing>
                            </w:r>
                          </w:p>
                          <w:p w:rsidR="00397930" w:rsidRPr="004449AF" w:rsidRDefault="00397930" w:rsidP="00985B49">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1</w:t>
                            </w:r>
                            <w:r w:rsidRPr="001C13F8">
                              <w:rPr>
                                <w:rFonts w:asciiTheme="minorHAnsi" w:hAnsiTheme="minorHAnsi"/>
                              </w:rPr>
                              <w:t xml:space="preserve">.  </w:t>
                            </w:r>
                            <w:r>
                              <w:rPr>
                                <w:rFonts w:asciiTheme="minorHAnsi" w:hAnsiTheme="minorHAnsi"/>
                                <w:lang w:val="en-US"/>
                              </w:rPr>
                              <w:t>Numbering scheme for the each turn of each coil and the defined coordinate system.</w:t>
                            </w:r>
                          </w:p>
                        </w:txbxContent>
                      </wps:txbx>
                      <wps:bodyPr rot="0" vert="horz" wrap="square" lIns="0" tIns="0" rIns="0" bIns="0" anchor="t" anchorCtr="0" upright="1">
                        <a:noAutofit/>
                      </wps:bodyPr>
                    </wps:wsp>
                  </a:graphicData>
                </a:graphic>
              </wp:inline>
            </w:drawing>
          </mc:Choice>
          <mc:Fallback>
            <w:pict>
              <v:shape w14:anchorId="2CD6CC42" id="Text Box 92" o:spid="_x0000_s1034" type="#_x0000_t202" style="width:465.2pt;height:4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AlfwIAAAg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" stroked="f">
                <v:textbox inset="0,0,0,0">
                  <w:txbxContent>
                    <w:p w:rsidR="00397930" w:rsidRPr="00E341F5" w:rsidRDefault="00397930" w:rsidP="00985B49">
                      <w:pPr>
                        <w:pStyle w:val="FootnoteText"/>
                        <w:ind w:firstLine="0"/>
                        <w:rPr>
                          <w:noProof/>
                          <w:sz w:val="6"/>
                          <w:lang w:val="en-US" w:eastAsia="en-US"/>
                        </w:rPr>
                      </w:pPr>
                    </w:p>
                    <w:p w:rsidR="00397930" w:rsidRDefault="00397930" w:rsidP="00985B49">
                      <w:pPr>
                        <w:pStyle w:val="FootnoteText"/>
                        <w:ind w:firstLine="0"/>
                        <w:jc w:val="center"/>
                      </w:pPr>
                      <w:r>
                        <w:rPr>
                          <w:noProof/>
                          <w:lang w:val="en-US" w:eastAsia="en-US"/>
                        </w:rPr>
                        <w:drawing>
                          <wp:inline distT="0" distB="0" distL="0" distR="0" wp14:anchorId="30677EBA" wp14:editId="0D75717A">
                            <wp:extent cx="5907405" cy="59944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lcrosssection2.png"/>
                                    <pic:cNvPicPr/>
                                  </pic:nvPicPr>
                                  <pic:blipFill>
                                    <a:blip r:embed="rId10">
                                      <a:extLst>
                                        <a:ext uri="{28A0092B-C50C-407E-A947-70E740481C1C}">
                                          <a14:useLocalDpi xmlns:a14="http://schemas.microsoft.com/office/drawing/2010/main" val="0"/>
                                        </a:ext>
                                      </a:extLst>
                                    </a:blip>
                                    <a:stretch>
                                      <a:fillRect/>
                                    </a:stretch>
                                  </pic:blipFill>
                                  <pic:spPr>
                                    <a:xfrm>
                                      <a:off x="0" y="0"/>
                                      <a:ext cx="5907405" cy="5994400"/>
                                    </a:xfrm>
                                    <a:prstGeom prst="rect">
                                      <a:avLst/>
                                    </a:prstGeom>
                                  </pic:spPr>
                                </pic:pic>
                              </a:graphicData>
                            </a:graphic>
                          </wp:inline>
                        </w:drawing>
                      </w:r>
                    </w:p>
                    <w:p w:rsidR="00397930" w:rsidRPr="004449AF" w:rsidRDefault="00397930" w:rsidP="00985B49">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1</w:t>
                      </w:r>
                      <w:r w:rsidRPr="001C13F8">
                        <w:rPr>
                          <w:rFonts w:asciiTheme="minorHAnsi" w:hAnsiTheme="minorHAnsi"/>
                        </w:rPr>
                        <w:t xml:space="preserve">.  </w:t>
                      </w:r>
                      <w:r>
                        <w:rPr>
                          <w:rFonts w:asciiTheme="minorHAnsi" w:hAnsiTheme="minorHAnsi"/>
                          <w:lang w:val="en-US"/>
                        </w:rPr>
                        <w:t>Numbering scheme for the each turn of each coil and the defined coordinate system.</w:t>
                      </w:r>
                    </w:p>
                  </w:txbxContent>
                </v:textbox>
                <w10:anchorlock/>
              </v:shape>
            </w:pict>
          </mc:Fallback>
        </mc:AlternateContent>
      </w:r>
    </w:p>
    <w:p w:rsidR="00DA2EEA" w:rsidRDefault="00DA2EEA" w:rsidP="00DA2EEA">
      <w:pPr>
        <w:pStyle w:val="Heading2"/>
        <w:jc w:val="center"/>
        <w:rPr>
          <w:rFonts w:eastAsiaTheme="minorEastAsia"/>
        </w:rPr>
      </w:pPr>
      <w:r>
        <w:rPr>
          <w:rFonts w:eastAsiaTheme="minorEastAsia"/>
        </w:rPr>
        <w:lastRenderedPageBreak/>
        <w:t>Turn Location Measurement</w:t>
      </w:r>
    </w:p>
    <w:p w:rsidR="008C4B40" w:rsidRDefault="00985B49" w:rsidP="00DA2EEA">
      <w:pPr>
        <w:jc w:val="both"/>
        <w:rPr>
          <w:noProof/>
        </w:rPr>
      </w:pPr>
      <w:r>
        <w:rPr>
          <w:noProof/>
        </w:rPr>
        <mc:AlternateContent>
          <mc:Choice Requires="wps">
            <w:drawing>
              <wp:anchor distT="0" distB="0" distL="114300" distR="114300" simplePos="0" relativeHeight="251691008" behindDoc="0" locked="0" layoutInCell="1" allowOverlap="1" wp14:anchorId="6B2293F6" wp14:editId="28932327">
                <wp:simplePos x="0" y="0"/>
                <wp:positionH relativeFrom="column">
                  <wp:posOffset>3253105</wp:posOffset>
                </wp:positionH>
                <wp:positionV relativeFrom="paragraph">
                  <wp:posOffset>54757</wp:posOffset>
                </wp:positionV>
                <wp:extent cx="2769235" cy="2470150"/>
                <wp:effectExtent l="0" t="0" r="0" b="6350"/>
                <wp:wrapSquare wrapText="bothSides"/>
                <wp:docPr id="5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47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985B49">
                            <w:pPr>
                              <w:pStyle w:val="FootnoteText"/>
                              <w:ind w:firstLine="0"/>
                              <w:rPr>
                                <w:noProof/>
                                <w:sz w:val="6"/>
                                <w:lang w:val="en-US" w:eastAsia="en-US"/>
                              </w:rPr>
                            </w:pPr>
                          </w:p>
                          <w:p w:rsidR="00397930" w:rsidRDefault="00397930" w:rsidP="00985B49">
                            <w:pPr>
                              <w:pStyle w:val="FootnoteText"/>
                              <w:ind w:firstLine="0"/>
                              <w:jc w:val="center"/>
                            </w:pPr>
                            <w:r w:rsidRPr="00985B49">
                              <w:rPr>
                                <w:noProof/>
                                <w:lang w:val="en-US" w:eastAsia="en-US"/>
                              </w:rPr>
                              <w:drawing>
                                <wp:inline distT="0" distB="0" distL="0" distR="0" wp14:anchorId="11BED24E" wp14:editId="6096C078">
                                  <wp:extent cx="3006725" cy="223329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725" cy="2233295"/>
                                          </a:xfrm>
                                          <a:prstGeom prst="rect">
                                            <a:avLst/>
                                          </a:prstGeom>
                                          <a:noFill/>
                                          <a:ln>
                                            <a:noFill/>
                                          </a:ln>
                                        </pic:spPr>
                                      </pic:pic>
                                    </a:graphicData>
                                  </a:graphic>
                                </wp:inline>
                              </w:drawing>
                            </w:r>
                          </w:p>
                          <w:p w:rsidR="00397930" w:rsidRPr="004449AF" w:rsidRDefault="00397930" w:rsidP="00985B49">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2</w:t>
                            </w:r>
                            <w:r w:rsidRPr="001C13F8">
                              <w:rPr>
                                <w:rFonts w:asciiTheme="minorHAnsi" w:hAnsiTheme="minorHAnsi"/>
                              </w:rPr>
                              <w:t xml:space="preserve">.  </w:t>
                            </w:r>
                            <w:r>
                              <w:rPr>
                                <w:rFonts w:asciiTheme="minorHAnsi" w:hAnsiTheme="minorHAnsi"/>
                                <w:lang w:val="en-US"/>
                              </w:rPr>
                              <w:t>Demonstration of defining the corner of one cable.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293F6" id="_x0000_s1035" type="#_x0000_t202" style="position:absolute;left:0;text-align:left;margin-left:256.15pt;margin-top:4.3pt;width:218.05pt;height:1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FzfwIAAAk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" stroked="f">
                <v:textbox inset="0,0,0,0">
                  <w:txbxContent>
                    <w:p w:rsidR="00397930" w:rsidRPr="00E341F5" w:rsidRDefault="00397930" w:rsidP="00985B49">
                      <w:pPr>
                        <w:pStyle w:val="FootnoteText"/>
                        <w:ind w:firstLine="0"/>
                        <w:rPr>
                          <w:noProof/>
                          <w:sz w:val="6"/>
                          <w:lang w:val="en-US" w:eastAsia="en-US"/>
                        </w:rPr>
                      </w:pPr>
                    </w:p>
                    <w:p w:rsidR="00397930" w:rsidRDefault="00397930" w:rsidP="00985B49">
                      <w:pPr>
                        <w:pStyle w:val="FootnoteText"/>
                        <w:ind w:firstLine="0"/>
                        <w:jc w:val="center"/>
                      </w:pPr>
                      <w:r w:rsidRPr="00985B49">
                        <w:rPr>
                          <w:noProof/>
                          <w:lang w:val="en-US" w:eastAsia="en-US"/>
                        </w:rPr>
                        <w:drawing>
                          <wp:inline distT="0" distB="0" distL="0" distR="0" wp14:anchorId="11BED24E" wp14:editId="6096C078">
                            <wp:extent cx="3006725" cy="223329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725" cy="2233295"/>
                                    </a:xfrm>
                                    <a:prstGeom prst="rect">
                                      <a:avLst/>
                                    </a:prstGeom>
                                    <a:noFill/>
                                    <a:ln>
                                      <a:noFill/>
                                    </a:ln>
                                  </pic:spPr>
                                </pic:pic>
                              </a:graphicData>
                            </a:graphic>
                          </wp:inline>
                        </w:drawing>
                      </w:r>
                    </w:p>
                    <w:p w:rsidR="00397930" w:rsidRPr="004449AF" w:rsidRDefault="00397930" w:rsidP="00985B49">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2</w:t>
                      </w:r>
                      <w:r w:rsidRPr="001C13F8">
                        <w:rPr>
                          <w:rFonts w:asciiTheme="minorHAnsi" w:hAnsiTheme="minorHAnsi"/>
                        </w:rPr>
                        <w:t xml:space="preserve">.  </w:t>
                      </w:r>
                      <w:r>
                        <w:rPr>
                          <w:rFonts w:asciiTheme="minorHAnsi" w:hAnsiTheme="minorHAnsi"/>
                          <w:lang w:val="en-US"/>
                        </w:rPr>
                        <w:t>Demonstration of defining the corner of one cable.</w:t>
                      </w:r>
                    </w:p>
                  </w:txbxContent>
                </v:textbox>
                <w10:wrap type="square"/>
              </v:shape>
            </w:pict>
          </mc:Fallback>
        </mc:AlternateContent>
      </w:r>
      <w:r w:rsidR="00AE382B">
        <w:t>T</w:t>
      </w:r>
      <w:r w:rsidR="00AE382B" w:rsidRPr="00DA2EEA">
        <w:t xml:space="preserve">he four corners </w:t>
      </w:r>
      <w:r w:rsidR="00AE382B">
        <w:t>of e</w:t>
      </w:r>
      <w:r w:rsidR="00DA2EEA" w:rsidRPr="00DA2EEA">
        <w:t>ach turn</w:t>
      </w:r>
      <w:r w:rsidR="00AE382B">
        <w:t xml:space="preserve"> were </w:t>
      </w:r>
      <w:r w:rsidR="00DA2EEA" w:rsidRPr="00DA2EEA">
        <w:t xml:space="preserve">collected </w:t>
      </w:r>
      <w:r w:rsidR="00AE382B">
        <w:t>as points</w:t>
      </w:r>
      <w:r w:rsidR="00DA2EEA" w:rsidRPr="00DA2EEA">
        <w:t xml:space="preserve">. A protractor with perpendicular lines was used to identify </w:t>
      </w:r>
      <w:r w:rsidR="00AE382B">
        <w:t>each</w:t>
      </w:r>
      <w:r w:rsidR="00DA2EEA" w:rsidRPr="00DA2EEA">
        <w:t xml:space="preserve"> corner in the following way: </w:t>
      </w:r>
      <w:r w:rsidR="00DA2EEA">
        <w:t>fi</w:t>
      </w:r>
      <w:r w:rsidR="00DA2EEA" w:rsidRPr="00DA2EEA">
        <w:t>rst, pushing one line to be tangent to the l</w:t>
      </w:r>
      <w:r w:rsidR="00AE382B">
        <w:t>onger edge of the cable and then without rotation</w:t>
      </w:r>
      <w:r w:rsidR="00DA2EEA" w:rsidRPr="00DA2EEA">
        <w:t xml:space="preserve">, the protractor </w:t>
      </w:r>
      <w:r w:rsidR="00AE382B">
        <w:t xml:space="preserve">was shifted </w:t>
      </w:r>
      <w:r w:rsidR="00DA2EEA" w:rsidRPr="00DA2EEA">
        <w:t>until the second line was tangent to one strand of the shorter edge. In this process, some issues were encountered due to: not perfect alignment of strands, not perfectly sharp edge of strands, increased cable thickness from the second/third strand due to insulation layer between the strands</w:t>
      </w:r>
      <w:r w:rsidR="00DA2EEA">
        <w:t xml:space="preserve"> (core)</w:t>
      </w:r>
      <w:r w:rsidR="00DA2EEA" w:rsidRPr="00DA2EEA">
        <w:t xml:space="preserve">, </w:t>
      </w:r>
      <w:r w:rsidR="00AE382B">
        <w:t xml:space="preserve">and varying </w:t>
      </w:r>
      <w:r w:rsidR="00DA2EEA" w:rsidRPr="00DA2EEA">
        <w:t>str</w:t>
      </w:r>
      <w:r w:rsidR="00AE382B">
        <w:t>and triplets at some turn edges</w:t>
      </w:r>
      <w:r w:rsidR="00DA2EEA" w:rsidRPr="00DA2EEA">
        <w:t>.</w:t>
      </w:r>
      <w:r w:rsidR="009009BE" w:rsidRPr="009009BE">
        <w:rPr>
          <w:noProof/>
        </w:rPr>
        <w:t xml:space="preserve"> </w:t>
      </w:r>
      <w:r w:rsidR="008C4B40">
        <w:rPr>
          <w:noProof/>
        </w:rPr>
        <w:t xml:space="preserve">The same cross section was measured multiple times with an </w:t>
      </w:r>
      <w:r w:rsidR="005227CB">
        <w:rPr>
          <w:noProof/>
        </w:rPr>
        <w:t>Root-Mean-Square</w:t>
      </w:r>
      <w:r w:rsidR="008C4B40">
        <w:rPr>
          <w:noProof/>
        </w:rPr>
        <w:t xml:space="preserve"> distance between each measurement of 12 µm.</w:t>
      </w:r>
      <w:r>
        <w:rPr>
          <w:noProof/>
        </w:rPr>
        <w:t xml:space="preserve"> An example of defining a cable edge is seen in Fig. 2.</w:t>
      </w:r>
    </w:p>
    <w:p w:rsidR="00DA2EEA" w:rsidRDefault="00DA2EEA" w:rsidP="00DA2EEA">
      <w:pPr>
        <w:pStyle w:val="Heading2"/>
        <w:jc w:val="center"/>
      </w:pPr>
      <w:r>
        <w:t>Numbering Scheme and Nomenclature</w:t>
      </w:r>
    </w:p>
    <w:p w:rsidR="001C13F8" w:rsidRDefault="00DA2EEA" w:rsidP="00DA2EEA">
      <w:pPr>
        <w:jc w:val="both"/>
      </w:pPr>
      <w:r w:rsidRPr="00DA2EEA">
        <w:rPr>
          <w:rFonts w:cs="Arial"/>
          <w:color w:val="000000"/>
        </w:rPr>
        <w:t>Turns are distributed over two layers</w:t>
      </w:r>
      <w:r w:rsidR="00FD0592">
        <w:rPr>
          <w:rFonts w:cs="Arial"/>
          <w:color w:val="000000"/>
        </w:rPr>
        <w:t>.</w:t>
      </w:r>
      <w:r w:rsidRPr="00DA2EEA">
        <w:rPr>
          <w:rFonts w:cs="Arial"/>
          <w:color w:val="000000"/>
        </w:rPr>
        <w:t xml:space="preserve"> </w:t>
      </w:r>
      <w:r w:rsidR="00FD0592">
        <w:rPr>
          <w:rFonts w:cs="Arial"/>
          <w:color w:val="000000"/>
        </w:rPr>
        <w:t>T</w:t>
      </w:r>
      <w:r w:rsidRPr="00DA2EEA">
        <w:rPr>
          <w:rFonts w:cs="Arial"/>
          <w:color w:val="000000"/>
        </w:rPr>
        <w:t>he internal</w:t>
      </w:r>
      <w:r w:rsidR="00482FDA">
        <w:rPr>
          <w:rFonts w:cs="Arial"/>
          <w:color w:val="000000"/>
        </w:rPr>
        <w:t>, inner</w:t>
      </w:r>
      <w:r w:rsidRPr="00DA2EEA">
        <w:rPr>
          <w:rFonts w:cs="Arial"/>
          <w:color w:val="000000"/>
        </w:rPr>
        <w:t xml:space="preserve"> </w:t>
      </w:r>
      <w:r w:rsidR="00FD0592">
        <w:rPr>
          <w:rFonts w:cs="Arial"/>
          <w:color w:val="000000"/>
        </w:rPr>
        <w:t>layer is</w:t>
      </w:r>
      <w:r w:rsidRPr="00DA2EEA">
        <w:rPr>
          <w:rFonts w:cs="Arial"/>
          <w:color w:val="000000"/>
        </w:rPr>
        <w:t xml:space="preserve"> de</w:t>
      </w:r>
      <w:r>
        <w:rPr>
          <w:rFonts w:cs="Arial"/>
          <w:color w:val="000000"/>
        </w:rPr>
        <w:t>fi</w:t>
      </w:r>
      <w:r w:rsidRPr="00DA2EEA">
        <w:rPr>
          <w:rFonts w:cs="Arial"/>
          <w:color w:val="000000"/>
        </w:rPr>
        <w:t xml:space="preserve">ned as L1 </w:t>
      </w:r>
      <w:r w:rsidR="00482FDA">
        <w:rPr>
          <w:rFonts w:cs="Arial"/>
          <w:color w:val="000000"/>
        </w:rPr>
        <w:t xml:space="preserve">and the external, outer layer </w:t>
      </w:r>
      <w:r w:rsidRPr="00DA2EEA">
        <w:rPr>
          <w:rFonts w:cs="Arial"/>
          <w:color w:val="000000"/>
        </w:rPr>
        <w:t xml:space="preserve">as L2. </w:t>
      </w:r>
      <w:r w:rsidR="00482FDA">
        <w:rPr>
          <w:rFonts w:cs="Arial"/>
          <w:color w:val="000000"/>
        </w:rPr>
        <w:t>On one side of each coil during winding, one turn transitions from L1 to L2.</w:t>
      </w:r>
      <w:r w:rsidR="00482FDA" w:rsidRPr="00DA2EEA">
        <w:rPr>
          <w:rFonts w:cs="Arial"/>
          <w:color w:val="000000"/>
        </w:rPr>
        <w:t xml:space="preserve"> </w:t>
      </w:r>
      <w:r w:rsidR="00482FDA">
        <w:rPr>
          <w:rFonts w:cs="Arial"/>
          <w:color w:val="000000"/>
        </w:rPr>
        <w:t xml:space="preserve">This determines the orientation of each coil and is referred to the </w:t>
      </w:r>
      <w:r w:rsidR="00985B49">
        <w:rPr>
          <w:rFonts w:cs="Arial"/>
          <w:color w:val="000000"/>
        </w:rPr>
        <w:t>t</w:t>
      </w:r>
      <w:r w:rsidR="00482FDA">
        <w:rPr>
          <w:rFonts w:cs="Arial"/>
          <w:color w:val="000000"/>
        </w:rPr>
        <w:t>ransition</w:t>
      </w:r>
      <w:r w:rsidR="00985B49">
        <w:rPr>
          <w:rFonts w:cs="Arial"/>
          <w:color w:val="000000"/>
        </w:rPr>
        <w:t xml:space="preserve"> (T)</w:t>
      </w:r>
      <w:r w:rsidR="00482FDA">
        <w:rPr>
          <w:rFonts w:cs="Arial"/>
          <w:color w:val="000000"/>
        </w:rPr>
        <w:t xml:space="preserve"> side of each cross section as indicated. </w:t>
      </w:r>
      <w:r w:rsidRPr="00DA2EEA">
        <w:rPr>
          <w:rFonts w:cs="Arial"/>
          <w:color w:val="000000"/>
        </w:rPr>
        <w:t>Turns for</w:t>
      </w:r>
      <w:r w:rsidR="00985B49">
        <w:rPr>
          <w:rFonts w:cs="Arial"/>
          <w:color w:val="000000"/>
        </w:rPr>
        <w:t xml:space="preserve"> the non-transition</w:t>
      </w:r>
      <w:r w:rsidRPr="00DA2EEA">
        <w:rPr>
          <w:rFonts w:cs="Arial"/>
          <w:color w:val="000000"/>
        </w:rPr>
        <w:t xml:space="preserve"> </w:t>
      </w:r>
      <w:r w:rsidR="00985B49">
        <w:rPr>
          <w:rFonts w:cs="Arial"/>
          <w:color w:val="000000"/>
        </w:rPr>
        <w:t>(</w:t>
      </w:r>
      <w:r w:rsidRPr="00DA2EEA">
        <w:rPr>
          <w:rFonts w:cs="Arial"/>
          <w:color w:val="000000"/>
        </w:rPr>
        <w:t>NT</w:t>
      </w:r>
      <w:r w:rsidR="00985B49">
        <w:rPr>
          <w:rFonts w:cs="Arial"/>
          <w:color w:val="000000"/>
        </w:rPr>
        <w:t>)</w:t>
      </w:r>
      <w:r w:rsidRPr="00DA2EEA">
        <w:rPr>
          <w:rFonts w:cs="Arial"/>
          <w:color w:val="000000"/>
        </w:rPr>
        <w:t xml:space="preserve"> side are numbered from 1 to 46, starting from L1 turns from midplane to pole, then L2 turns from midplane to pole. Turns for T side are numbered from 47 to 92, starting from </w:t>
      </w:r>
      <w:r w:rsidR="00FD0592">
        <w:rPr>
          <w:rFonts w:cs="Arial"/>
          <w:color w:val="000000"/>
        </w:rPr>
        <w:t xml:space="preserve">L1 </w:t>
      </w:r>
      <w:r w:rsidRPr="00DA2EEA">
        <w:rPr>
          <w:rFonts w:cs="Arial"/>
          <w:color w:val="000000"/>
        </w:rPr>
        <w:t>midplane to pole and then L2 midplane to pole. Each of the four sector</w:t>
      </w:r>
      <w:r w:rsidR="001C13F8">
        <w:rPr>
          <w:rFonts w:cs="Arial"/>
          <w:color w:val="000000"/>
        </w:rPr>
        <w:t>s are</w:t>
      </w:r>
      <w:r w:rsidRPr="00DA2EEA">
        <w:rPr>
          <w:rFonts w:cs="Arial"/>
          <w:color w:val="000000"/>
        </w:rPr>
        <w:t xml:space="preserve"> divided in two groups by the wedge. The four corners are ordered as in </w:t>
      </w:r>
      <w:r w:rsidR="00985B49">
        <w:rPr>
          <w:rFonts w:cs="Arial"/>
          <w:color w:val="000000"/>
        </w:rPr>
        <w:t>Figs. 3 and 4 below</w:t>
      </w:r>
      <w:r w:rsidRPr="00DA2EEA">
        <w:rPr>
          <w:rFonts w:cs="Arial"/>
          <w:color w:val="000000"/>
        </w:rPr>
        <w:t>.</w:t>
      </w:r>
    </w:p>
    <w:p w:rsidR="001C13F8" w:rsidRDefault="001C13F8" w:rsidP="00DA2EEA">
      <w:pPr>
        <w:jc w:val="both"/>
      </w:pPr>
    </w:p>
    <w:p w:rsidR="000E16E8" w:rsidRDefault="000E16E8" w:rsidP="00DA2EEA">
      <w:pPr>
        <w:jc w:val="both"/>
      </w:pPr>
      <w:r>
        <w:rPr>
          <w:noProof/>
        </w:rPr>
        <mc:AlternateContent>
          <mc:Choice Requires="wps">
            <w:drawing>
              <wp:inline distT="0" distB="0" distL="0" distR="0" wp14:anchorId="4F0C3FAF" wp14:editId="23F3FA29">
                <wp:extent cx="5907819" cy="1671320"/>
                <wp:effectExtent l="0" t="0" r="0" b="5080"/>
                <wp:docPr id="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67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0E16E8">
                            <w:pPr>
                              <w:pStyle w:val="FootnoteText"/>
                              <w:ind w:firstLine="0"/>
                              <w:rPr>
                                <w:noProof/>
                                <w:sz w:val="6"/>
                                <w:lang w:val="en-US" w:eastAsia="en-US"/>
                              </w:rPr>
                            </w:pPr>
                          </w:p>
                          <w:p w:rsidR="00397930" w:rsidRDefault="00397930" w:rsidP="004449AF">
                            <w:pPr>
                              <w:pStyle w:val="FootnoteText"/>
                              <w:ind w:firstLine="0"/>
                              <w:jc w:val="center"/>
                            </w:pPr>
                            <w:r>
                              <w:rPr>
                                <w:noProof/>
                                <w:lang w:val="en-US" w:eastAsia="en-US"/>
                              </w:rPr>
                              <w:drawing>
                                <wp:inline distT="0" distB="0" distL="0" distR="0" wp14:anchorId="25610F22" wp14:editId="178E4606">
                                  <wp:extent cx="1296063" cy="14880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795" cy="1496951"/>
                                          </a:xfrm>
                                          <a:prstGeom prst="rect">
                                            <a:avLst/>
                                          </a:prstGeom>
                                          <a:noFill/>
                                        </pic:spPr>
                                      </pic:pic>
                                    </a:graphicData>
                                  </a:graphic>
                                </wp:inline>
                              </w:drawing>
                            </w:r>
                            <w:r>
                              <w:tab/>
                            </w:r>
                            <w:r>
                              <w:tab/>
                            </w:r>
                            <w:r>
                              <w:tab/>
                            </w:r>
                            <w:r>
                              <w:rPr>
                                <w:lang w:val="en-US"/>
                              </w:rPr>
                              <w:t xml:space="preserve">                    </w:t>
                            </w:r>
                            <w:r>
                              <w:tab/>
                            </w:r>
                            <w:r>
                              <w:rPr>
                                <w:noProof/>
                                <w:lang w:val="en-US" w:eastAsia="en-US"/>
                              </w:rPr>
                              <w:drawing>
                                <wp:inline distT="0" distB="0" distL="0" distR="0" wp14:anchorId="48211046" wp14:editId="377A1AD5">
                                  <wp:extent cx="1171995" cy="14904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1995" cy="1490472"/>
                                          </a:xfrm>
                                          <a:prstGeom prst="rect">
                                            <a:avLst/>
                                          </a:prstGeom>
                                          <a:noFill/>
                                        </pic:spPr>
                                      </pic:pic>
                                    </a:graphicData>
                                  </a:graphic>
                                </wp:inline>
                              </w:drawing>
                            </w:r>
                          </w:p>
                          <w:p w:rsidR="00397930" w:rsidRPr="001C13F8" w:rsidRDefault="00397930" w:rsidP="004449AF">
                            <w:pPr>
                              <w:pStyle w:val="FootnoteText"/>
                              <w:ind w:firstLine="0"/>
                              <w:jc w:val="center"/>
                              <w:rPr>
                                <w:rFonts w:asciiTheme="minorHAnsi" w:hAnsiTheme="minorHAnsi"/>
                              </w:rPr>
                            </w:pPr>
                            <w:r w:rsidRPr="001C13F8">
                              <w:rPr>
                                <w:rFonts w:asciiTheme="minorHAnsi" w:hAnsiTheme="minorHAnsi"/>
                              </w:rPr>
                              <w:t xml:space="preserve">Fig. </w:t>
                            </w:r>
                            <w:r>
                              <w:rPr>
                                <w:rFonts w:asciiTheme="minorHAnsi" w:hAnsiTheme="minorHAnsi"/>
                                <w:lang w:val="en-US"/>
                              </w:rPr>
                              <w:t>3</w:t>
                            </w:r>
                            <w:r w:rsidRPr="001C13F8">
                              <w:rPr>
                                <w:rFonts w:asciiTheme="minorHAnsi" w:hAnsiTheme="minorHAnsi"/>
                              </w:rPr>
                              <w:t xml:space="preserve">.  </w:t>
                            </w:r>
                            <w:r>
                              <w:rPr>
                                <w:rFonts w:asciiTheme="minorHAnsi" w:hAnsiTheme="minorHAnsi"/>
                                <w:lang w:val="en-US"/>
                              </w:rPr>
                              <w:t>Numbering scheme for the Non-Transition side.</w:t>
                            </w:r>
                            <w:r>
                              <w:rPr>
                                <w:rFonts w:asciiTheme="minorHAnsi" w:hAnsiTheme="minorHAnsi"/>
                                <w:lang w:val="en-US"/>
                              </w:rPr>
                              <w:tab/>
                            </w:r>
                            <w:r>
                              <w:rPr>
                                <w:rFonts w:asciiTheme="minorHAnsi" w:hAnsiTheme="minorHAnsi"/>
                                <w:lang w:val="en-US"/>
                              </w:rPr>
                              <w:tab/>
                            </w:r>
                            <w:r>
                              <w:rPr>
                                <w:rFonts w:asciiTheme="minorHAnsi" w:hAnsiTheme="minorHAnsi"/>
                                <w:lang w:val="en-US"/>
                              </w:rPr>
                              <w:tab/>
                            </w:r>
                            <w:r w:rsidRPr="001C13F8">
                              <w:rPr>
                                <w:rFonts w:asciiTheme="minorHAnsi" w:hAnsiTheme="minorHAnsi"/>
                              </w:rPr>
                              <w:t xml:space="preserve">Fig. </w:t>
                            </w:r>
                            <w:r>
                              <w:rPr>
                                <w:rFonts w:asciiTheme="minorHAnsi" w:hAnsiTheme="minorHAnsi"/>
                                <w:lang w:val="en-US"/>
                              </w:rPr>
                              <w:t>4</w:t>
                            </w:r>
                            <w:r w:rsidRPr="001C13F8">
                              <w:rPr>
                                <w:rFonts w:asciiTheme="minorHAnsi" w:hAnsiTheme="minorHAnsi"/>
                              </w:rPr>
                              <w:t xml:space="preserve">.  </w:t>
                            </w:r>
                            <w:r>
                              <w:rPr>
                                <w:rFonts w:asciiTheme="minorHAnsi" w:hAnsiTheme="minorHAnsi"/>
                                <w:lang w:val="en-US"/>
                              </w:rPr>
                              <w:t>Numbering scheme for the Transition side</w:t>
                            </w:r>
                          </w:p>
                        </w:txbxContent>
                      </wps:txbx>
                      <wps:bodyPr rot="0" vert="horz" wrap="square" lIns="0" tIns="0" rIns="0" bIns="0" anchor="t" anchorCtr="0" upright="1">
                        <a:noAutofit/>
                      </wps:bodyPr>
                    </wps:wsp>
                  </a:graphicData>
                </a:graphic>
              </wp:inline>
            </w:drawing>
          </mc:Choice>
          <mc:Fallback>
            <w:pict>
              <v:shape w14:anchorId="4F0C3FAF" id="_x0000_s1036" type="#_x0000_t202" style="width:465.2pt;height:1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N/fwIAAAk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" stroked="f">
                <v:textbox inset="0,0,0,0">
                  <w:txbxContent>
                    <w:p w:rsidR="00397930" w:rsidRPr="00E341F5" w:rsidRDefault="00397930" w:rsidP="000E16E8">
                      <w:pPr>
                        <w:pStyle w:val="FootnoteText"/>
                        <w:ind w:firstLine="0"/>
                        <w:rPr>
                          <w:noProof/>
                          <w:sz w:val="6"/>
                          <w:lang w:val="en-US" w:eastAsia="en-US"/>
                        </w:rPr>
                      </w:pPr>
                    </w:p>
                    <w:p w:rsidR="00397930" w:rsidRDefault="00397930" w:rsidP="004449AF">
                      <w:pPr>
                        <w:pStyle w:val="FootnoteText"/>
                        <w:ind w:firstLine="0"/>
                        <w:jc w:val="center"/>
                      </w:pPr>
                      <w:r>
                        <w:rPr>
                          <w:noProof/>
                          <w:lang w:val="en-US" w:eastAsia="en-US"/>
                        </w:rPr>
                        <w:drawing>
                          <wp:inline distT="0" distB="0" distL="0" distR="0" wp14:anchorId="25610F22" wp14:editId="178E4606">
                            <wp:extent cx="1296063" cy="14880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795" cy="1496951"/>
                                    </a:xfrm>
                                    <a:prstGeom prst="rect">
                                      <a:avLst/>
                                    </a:prstGeom>
                                    <a:noFill/>
                                  </pic:spPr>
                                </pic:pic>
                              </a:graphicData>
                            </a:graphic>
                          </wp:inline>
                        </w:drawing>
                      </w:r>
                      <w:r>
                        <w:tab/>
                      </w:r>
                      <w:r>
                        <w:tab/>
                      </w:r>
                      <w:r>
                        <w:tab/>
                      </w:r>
                      <w:r>
                        <w:rPr>
                          <w:lang w:val="en-US"/>
                        </w:rPr>
                        <w:t xml:space="preserve">                    </w:t>
                      </w:r>
                      <w:r>
                        <w:tab/>
                      </w:r>
                      <w:r>
                        <w:rPr>
                          <w:noProof/>
                          <w:lang w:val="en-US" w:eastAsia="en-US"/>
                        </w:rPr>
                        <w:drawing>
                          <wp:inline distT="0" distB="0" distL="0" distR="0" wp14:anchorId="48211046" wp14:editId="377A1AD5">
                            <wp:extent cx="1171995" cy="14904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1995" cy="1490472"/>
                                    </a:xfrm>
                                    <a:prstGeom prst="rect">
                                      <a:avLst/>
                                    </a:prstGeom>
                                    <a:noFill/>
                                  </pic:spPr>
                                </pic:pic>
                              </a:graphicData>
                            </a:graphic>
                          </wp:inline>
                        </w:drawing>
                      </w:r>
                    </w:p>
                    <w:p w:rsidR="00397930" w:rsidRPr="001C13F8" w:rsidRDefault="00397930" w:rsidP="004449AF">
                      <w:pPr>
                        <w:pStyle w:val="FootnoteText"/>
                        <w:ind w:firstLine="0"/>
                        <w:jc w:val="center"/>
                        <w:rPr>
                          <w:rFonts w:asciiTheme="minorHAnsi" w:hAnsiTheme="minorHAnsi"/>
                        </w:rPr>
                      </w:pPr>
                      <w:r w:rsidRPr="001C13F8">
                        <w:rPr>
                          <w:rFonts w:asciiTheme="minorHAnsi" w:hAnsiTheme="minorHAnsi"/>
                        </w:rPr>
                        <w:t xml:space="preserve">Fig. </w:t>
                      </w:r>
                      <w:r>
                        <w:rPr>
                          <w:rFonts w:asciiTheme="minorHAnsi" w:hAnsiTheme="minorHAnsi"/>
                          <w:lang w:val="en-US"/>
                        </w:rPr>
                        <w:t>3</w:t>
                      </w:r>
                      <w:r w:rsidRPr="001C13F8">
                        <w:rPr>
                          <w:rFonts w:asciiTheme="minorHAnsi" w:hAnsiTheme="minorHAnsi"/>
                        </w:rPr>
                        <w:t xml:space="preserve">.  </w:t>
                      </w:r>
                      <w:r>
                        <w:rPr>
                          <w:rFonts w:asciiTheme="minorHAnsi" w:hAnsiTheme="minorHAnsi"/>
                          <w:lang w:val="en-US"/>
                        </w:rPr>
                        <w:t>Numbering scheme for the Non-Transition side.</w:t>
                      </w:r>
                      <w:r>
                        <w:rPr>
                          <w:rFonts w:asciiTheme="minorHAnsi" w:hAnsiTheme="minorHAnsi"/>
                          <w:lang w:val="en-US"/>
                        </w:rPr>
                        <w:tab/>
                      </w:r>
                      <w:r>
                        <w:rPr>
                          <w:rFonts w:asciiTheme="minorHAnsi" w:hAnsiTheme="minorHAnsi"/>
                          <w:lang w:val="en-US"/>
                        </w:rPr>
                        <w:tab/>
                      </w:r>
                      <w:r>
                        <w:rPr>
                          <w:rFonts w:asciiTheme="minorHAnsi" w:hAnsiTheme="minorHAnsi"/>
                          <w:lang w:val="en-US"/>
                        </w:rPr>
                        <w:tab/>
                      </w:r>
                      <w:r w:rsidRPr="001C13F8">
                        <w:rPr>
                          <w:rFonts w:asciiTheme="minorHAnsi" w:hAnsiTheme="minorHAnsi"/>
                        </w:rPr>
                        <w:t xml:space="preserve">Fig. </w:t>
                      </w:r>
                      <w:r>
                        <w:rPr>
                          <w:rFonts w:asciiTheme="minorHAnsi" w:hAnsiTheme="minorHAnsi"/>
                          <w:lang w:val="en-US"/>
                        </w:rPr>
                        <w:t>4</w:t>
                      </w:r>
                      <w:r w:rsidRPr="001C13F8">
                        <w:rPr>
                          <w:rFonts w:asciiTheme="minorHAnsi" w:hAnsiTheme="minorHAnsi"/>
                        </w:rPr>
                        <w:t xml:space="preserve">.  </w:t>
                      </w:r>
                      <w:r>
                        <w:rPr>
                          <w:rFonts w:asciiTheme="minorHAnsi" w:hAnsiTheme="minorHAnsi"/>
                          <w:lang w:val="en-US"/>
                        </w:rPr>
                        <w:t>Numbering scheme for the Transition side</w:t>
                      </w:r>
                    </w:p>
                  </w:txbxContent>
                </v:textbox>
                <w10:anchorlock/>
              </v:shape>
            </w:pict>
          </mc:Fallback>
        </mc:AlternateContent>
      </w:r>
    </w:p>
    <w:p w:rsidR="004449AF" w:rsidRDefault="004449AF" w:rsidP="004449AF">
      <w:pPr>
        <w:pStyle w:val="Heading2"/>
        <w:jc w:val="center"/>
      </w:pPr>
      <w:r>
        <w:t>Fitting points to the nominal cross section</w:t>
      </w:r>
    </w:p>
    <w:p w:rsidR="004449AF" w:rsidRDefault="009A53D7" w:rsidP="00DA2EEA">
      <w:pPr>
        <w:jc w:val="both"/>
      </w:pPr>
      <w:r>
        <w:t>W</w:t>
      </w:r>
      <w:r w:rsidR="004449AF" w:rsidRPr="004449AF">
        <w:t xml:space="preserve">hen comparing two sides of a single cut, </w:t>
      </w:r>
      <w:r>
        <w:t xml:space="preserve">the </w:t>
      </w:r>
      <w:r w:rsidR="004449AF" w:rsidRPr="004449AF">
        <w:t>turns did</w:t>
      </w:r>
      <w:r>
        <w:t xml:space="preserve"> not</w:t>
      </w:r>
      <w:r w:rsidR="004449AF" w:rsidRPr="004449AF">
        <w:t xml:space="preserve"> overlay but </w:t>
      </w:r>
      <w:r>
        <w:t>rather had a sy</w:t>
      </w:r>
      <w:r w:rsidR="004449AF" w:rsidRPr="004449AF">
        <w:t xml:space="preserve">stematic average shift of </w:t>
      </w:r>
      <w:r w:rsidR="00672C48">
        <w:t>150 µm</w:t>
      </w:r>
      <w:r>
        <w:t>. This shift</w:t>
      </w:r>
      <w:r w:rsidR="004449AF" w:rsidRPr="004449AF">
        <w:t xml:space="preserve"> suggest</w:t>
      </w:r>
      <w:r>
        <w:t>s</w:t>
      </w:r>
      <w:r w:rsidR="004449AF" w:rsidRPr="004449AF">
        <w:t xml:space="preserve"> that the process of setting the reference frame according to the</w:t>
      </w:r>
      <w:r w:rsidR="00985B49">
        <w:t xml:space="preserve"> coil</w:t>
      </w:r>
      <w:r w:rsidR="004449AF" w:rsidRPr="004449AF">
        <w:t xml:space="preserve"> OD </w:t>
      </w:r>
      <w:r>
        <w:t xml:space="preserve">and keyway </w:t>
      </w:r>
      <w:r w:rsidR="004449AF" w:rsidRPr="004449AF">
        <w:t>was not repeatable for di</w:t>
      </w:r>
      <w:r w:rsidR="004449AF">
        <w:t xml:space="preserve">fferent cross sections. </w:t>
      </w:r>
    </w:p>
    <w:p w:rsidR="00AA6ABC" w:rsidRDefault="004449AF" w:rsidP="00AA6ABC">
      <w:pPr>
        <w:jc w:val="both"/>
      </w:pPr>
      <w:r>
        <w:t xml:space="preserve">The process of fitting points to a nominal cross section turned to provide better results when comparing the two sides of a single cut. </w:t>
      </w:r>
      <w:r w:rsidR="00AA6ABC">
        <w:t xml:space="preserve">The nominal cross section for HQ02 coils was defined in ROXIE with the parameters given in Fig. 5. </w:t>
      </w:r>
    </w:p>
    <w:p w:rsidR="00AA6ABC" w:rsidRDefault="00AA6ABC" w:rsidP="00AA6ABC">
      <w:pPr>
        <w:jc w:val="both"/>
      </w:pPr>
      <w:r>
        <w:rPr>
          <w:noProof/>
        </w:rPr>
        <w:lastRenderedPageBreak/>
        <mc:AlternateContent>
          <mc:Choice Requires="wps">
            <w:drawing>
              <wp:inline distT="0" distB="0" distL="0" distR="0" wp14:anchorId="2DA533D0" wp14:editId="35C17134">
                <wp:extent cx="5907819" cy="1125415"/>
                <wp:effectExtent l="0" t="0" r="0" b="0"/>
                <wp:docPr id="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12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AA6ABC">
                            <w:pPr>
                              <w:pStyle w:val="FootnoteText"/>
                              <w:ind w:firstLine="0"/>
                              <w:rPr>
                                <w:noProof/>
                                <w:sz w:val="6"/>
                                <w:lang w:val="en-US" w:eastAsia="en-US"/>
                              </w:rPr>
                            </w:pPr>
                          </w:p>
                          <w:p w:rsidR="00397930" w:rsidRDefault="00397930" w:rsidP="00AA6ABC">
                            <w:pPr>
                              <w:pStyle w:val="FootnoteText"/>
                              <w:ind w:firstLine="0"/>
                              <w:jc w:val="center"/>
                            </w:pPr>
                            <w:r>
                              <w:rPr>
                                <w:noProof/>
                                <w:lang w:val="en-US" w:eastAsia="en-US"/>
                              </w:rPr>
                              <w:drawing>
                                <wp:inline distT="0" distB="0" distL="0" distR="0" wp14:anchorId="6C3DE9B2" wp14:editId="7F114A97">
                                  <wp:extent cx="5723792" cy="91428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2936" cy="920534"/>
                                          </a:xfrm>
                                          <a:prstGeom prst="rect">
                                            <a:avLst/>
                                          </a:prstGeom>
                                        </pic:spPr>
                                      </pic:pic>
                                    </a:graphicData>
                                  </a:graphic>
                                </wp:inline>
                              </w:drawing>
                            </w:r>
                            <w:r>
                              <w:rPr>
                                <w:noProof/>
                                <w:lang w:val="en-US"/>
                              </w:rPr>
                              <w:t xml:space="preserve">  </w:t>
                            </w:r>
                          </w:p>
                          <w:p w:rsidR="00397930" w:rsidRPr="001C13F8" w:rsidRDefault="00397930" w:rsidP="00AA6ABC">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5</w:t>
                            </w:r>
                            <w:r w:rsidRPr="001C13F8">
                              <w:rPr>
                                <w:rFonts w:asciiTheme="minorHAnsi" w:hAnsiTheme="minorHAnsi"/>
                              </w:rPr>
                              <w:t xml:space="preserve">.  </w:t>
                            </w:r>
                            <w:r>
                              <w:rPr>
                                <w:rFonts w:asciiTheme="minorHAnsi" w:hAnsiTheme="minorHAnsi"/>
                                <w:lang w:val="en-US"/>
                              </w:rPr>
                              <w:t xml:space="preserve">ROXIE parameters for HQ02 coil cross sections and determining the nominal turn positions. </w:t>
                            </w:r>
                          </w:p>
                        </w:txbxContent>
                      </wps:txbx>
                      <wps:bodyPr rot="0" vert="horz" wrap="square" lIns="0" tIns="0" rIns="0" bIns="0" anchor="t" anchorCtr="0" upright="1">
                        <a:noAutofit/>
                      </wps:bodyPr>
                    </wps:wsp>
                  </a:graphicData>
                </a:graphic>
              </wp:inline>
            </w:drawing>
          </mc:Choice>
          <mc:Fallback>
            <w:pict>
              <v:shape w14:anchorId="2DA533D0" id="_x0000_s1037" type="#_x0000_t202" style="width:465.2pt;height: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8mfwIAAAg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" stroked="f">
                <v:textbox inset="0,0,0,0">
                  <w:txbxContent>
                    <w:p w:rsidR="00397930" w:rsidRPr="00E341F5" w:rsidRDefault="00397930" w:rsidP="00AA6ABC">
                      <w:pPr>
                        <w:pStyle w:val="FootnoteText"/>
                        <w:ind w:firstLine="0"/>
                        <w:rPr>
                          <w:noProof/>
                          <w:sz w:val="6"/>
                          <w:lang w:val="en-US" w:eastAsia="en-US"/>
                        </w:rPr>
                      </w:pPr>
                    </w:p>
                    <w:p w:rsidR="00397930" w:rsidRDefault="00397930" w:rsidP="00AA6ABC">
                      <w:pPr>
                        <w:pStyle w:val="FootnoteText"/>
                        <w:ind w:firstLine="0"/>
                        <w:jc w:val="center"/>
                      </w:pPr>
                      <w:r>
                        <w:rPr>
                          <w:noProof/>
                          <w:lang w:val="en-US" w:eastAsia="en-US"/>
                        </w:rPr>
                        <w:drawing>
                          <wp:inline distT="0" distB="0" distL="0" distR="0" wp14:anchorId="6C3DE9B2" wp14:editId="7F114A97">
                            <wp:extent cx="5723792" cy="91428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2936" cy="920534"/>
                                    </a:xfrm>
                                    <a:prstGeom prst="rect">
                                      <a:avLst/>
                                    </a:prstGeom>
                                  </pic:spPr>
                                </pic:pic>
                              </a:graphicData>
                            </a:graphic>
                          </wp:inline>
                        </w:drawing>
                      </w:r>
                      <w:r>
                        <w:rPr>
                          <w:noProof/>
                          <w:lang w:val="en-US"/>
                        </w:rPr>
                        <w:t xml:space="preserve">  </w:t>
                      </w:r>
                    </w:p>
                    <w:p w:rsidR="00397930" w:rsidRPr="001C13F8" w:rsidRDefault="00397930" w:rsidP="00AA6ABC">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5</w:t>
                      </w:r>
                      <w:r w:rsidRPr="001C13F8">
                        <w:rPr>
                          <w:rFonts w:asciiTheme="minorHAnsi" w:hAnsiTheme="minorHAnsi"/>
                        </w:rPr>
                        <w:t xml:space="preserve">.  </w:t>
                      </w:r>
                      <w:r>
                        <w:rPr>
                          <w:rFonts w:asciiTheme="minorHAnsi" w:hAnsiTheme="minorHAnsi"/>
                          <w:lang w:val="en-US"/>
                        </w:rPr>
                        <w:t xml:space="preserve">ROXIE parameters for HQ02 coil cross sections and determining the nominal turn positions. </w:t>
                      </w:r>
                    </w:p>
                  </w:txbxContent>
                </v:textbox>
                <w10:anchorlock/>
              </v:shape>
            </w:pict>
          </mc:Fallback>
        </mc:AlternateContent>
      </w:r>
    </w:p>
    <w:p w:rsidR="00383F4F" w:rsidRDefault="004449AF" w:rsidP="00383F4F">
      <w:pPr>
        <w:jc w:val="both"/>
        <w:rPr>
          <w:rFonts w:eastAsiaTheme="minorEastAsia"/>
        </w:rPr>
      </w:pPr>
      <w:r>
        <w:t>In order to modify points to the nominal cross section a rigid roto</w:t>
      </w:r>
      <w:r w:rsidR="009A53D7">
        <w:t>-</w:t>
      </w:r>
      <w:r>
        <w:t>translation was applied to points and a residual was minimized with respect to a rigid translation of (</w:t>
      </w:r>
      <w:r w:rsidRPr="00D73DFB">
        <w:rPr>
          <w:rFonts w:ascii="Times New Roman" w:hAnsi="Times New Roman" w:cs="Times New Roman"/>
          <w:i/>
        </w:rPr>
        <w:t>x</w:t>
      </w:r>
      <w:r w:rsidRPr="00D73DFB">
        <w:rPr>
          <w:rFonts w:ascii="Times New Roman" w:hAnsi="Times New Roman" w:cs="Times New Roman"/>
          <w:i/>
          <w:vertAlign w:val="subscript"/>
        </w:rPr>
        <w:t>0</w:t>
      </w:r>
      <w:r w:rsidRPr="00D73DFB">
        <w:rPr>
          <w:rFonts w:ascii="Times New Roman" w:hAnsi="Times New Roman" w:cs="Times New Roman"/>
          <w:i/>
        </w:rPr>
        <w:t>, y</w:t>
      </w:r>
      <w:r w:rsidRPr="00D73DFB">
        <w:rPr>
          <w:rFonts w:ascii="Times New Roman" w:hAnsi="Times New Roman" w:cs="Times New Roman"/>
          <w:i/>
          <w:vertAlign w:val="subscript"/>
        </w:rPr>
        <w:t>0</w:t>
      </w:r>
      <w:r>
        <w:t>) and a rotation of</w:t>
      </w:r>
      <w:r>
        <w:rPr>
          <w:rFonts w:ascii="Calibri" w:hAnsi="Calibri" w:cs="Calibri"/>
        </w:rPr>
        <w:t xml:space="preserve"> </w:t>
      </w:r>
      <w:r w:rsidRPr="00D73DFB">
        <w:rPr>
          <w:rFonts w:ascii="Times New Roman" w:hAnsi="Times New Roman" w:cs="Times New Roman"/>
          <w:i/>
        </w:rPr>
        <w:t>θ</w:t>
      </w:r>
      <w:r>
        <w:t xml:space="preserve">. The residual </w:t>
      </w:r>
      <w:r w:rsidR="00D73DFB">
        <w:t>minimized</w:t>
      </w:r>
      <w:r>
        <w:t xml:space="preserve"> is</w:t>
      </w:r>
      <w:r w:rsidR="00D73DFB">
        <w:t>:</w:t>
      </w:r>
    </w:p>
    <w:p w:rsidR="00383F4F" w:rsidRPr="00383F4F" w:rsidRDefault="00397930" w:rsidP="00B824B1">
      <w:pPr>
        <w:jc w:val="right"/>
        <w:rPr>
          <w:rFonts w:eastAsiaTheme="minorEastAsia"/>
        </w:rP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,θ</m:t>
                </m:r>
              </m:lim>
            </m:limLow>
          </m:fName>
          <m:e>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i,nom</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i,nom</m:t>
                            </m:r>
                          </m:sub>
                        </m:sSub>
                      </m:e>
                    </m:d>
                  </m:e>
                  <m:sup>
                    <m:r>
                      <w:rPr>
                        <w:rFonts w:ascii="Cambria Math" w:hAnsi="Cambria Math"/>
                      </w:rPr>
                      <m:t>2</m:t>
                    </m:r>
                  </m:sup>
                </m:sSup>
              </m:e>
            </m:nary>
          </m:e>
        </m:func>
      </m:oMath>
      <w:r w:rsidR="00B824B1">
        <w:rPr>
          <w:rFonts w:eastAsiaTheme="minorEastAsia"/>
        </w:rPr>
        <w:tab/>
      </w:r>
      <w:r w:rsidR="00B824B1">
        <w:rPr>
          <w:rFonts w:eastAsiaTheme="minorEastAsia"/>
        </w:rPr>
        <w:tab/>
      </w:r>
      <w:r w:rsidR="00B824B1">
        <w:rPr>
          <w:rFonts w:eastAsiaTheme="minorEastAsia"/>
        </w:rPr>
        <w:tab/>
      </w:r>
      <w:r w:rsidR="00B824B1">
        <w:rPr>
          <w:rFonts w:eastAsiaTheme="minorEastAsia"/>
        </w:rPr>
        <w:tab/>
        <w:t>(2)</w:t>
      </w:r>
    </w:p>
    <w:p w:rsidR="00383F4F" w:rsidRPr="00383F4F" w:rsidRDefault="00397930" w:rsidP="00B824B1">
      <w:pPr>
        <w:jc w:val="right"/>
      </w:pPr>
      <m:oMath>
        <m:sSub>
          <m:sSubPr>
            <m:ctrlPr>
              <w:rPr>
                <w:rFonts w:ascii="Cambria Math" w:hAnsi="Cambria Math"/>
                <w:i/>
              </w:rPr>
            </m:ctrlPr>
          </m:sSubPr>
          <m:e>
            <m:r>
              <w:rPr>
                <w:rFonts w:ascii="Cambria Math" w:hAnsi="Cambria Math"/>
              </w:rPr>
              <m:t>x</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1,i</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1,i</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oMath>
      <w:r w:rsidR="00383F4F">
        <w:rPr>
          <w:rFonts w:eastAsiaTheme="minorEastAsia"/>
        </w:rPr>
        <w:tab/>
      </w:r>
      <w:r w:rsidR="00383F4F">
        <w:rPr>
          <w:rFonts w:eastAsiaTheme="minorEastAsia"/>
        </w:rPr>
        <w:tab/>
      </w:r>
      <w:r w:rsidR="00383F4F">
        <w:rPr>
          <w:rFonts w:eastAsiaTheme="minorEastAsia"/>
        </w:rPr>
        <w:tab/>
      </w:r>
      <w:r w:rsidR="00383F4F">
        <w:rPr>
          <w:rFonts w:eastAsiaTheme="minorEastAsia"/>
        </w:rPr>
        <w:tab/>
      </w:r>
      <w:r w:rsidR="00383F4F">
        <w:rPr>
          <w:rFonts w:eastAsiaTheme="minorEastAsia"/>
        </w:rPr>
        <w:tab/>
        <w:t>(3)</w:t>
      </w:r>
    </w:p>
    <w:p w:rsidR="00383F4F" w:rsidRPr="00383F4F" w:rsidRDefault="00397930" w:rsidP="00B824B1">
      <w:pPr>
        <w:jc w:val="right"/>
      </w:pPr>
      <m:oMath>
        <m:sSub>
          <m:sSubPr>
            <m:ctrlPr>
              <w:rPr>
                <w:rFonts w:ascii="Cambria Math" w:hAnsi="Cambria Math"/>
                <w:i/>
              </w:rPr>
            </m:ctrlPr>
          </m:sSubPr>
          <m:e>
            <m:r>
              <w:rPr>
                <w:rFonts w:ascii="Cambria Math" w:hAnsi="Cambria Math"/>
              </w:rPr>
              <m:t>y</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sin</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θ</m:t>
                </m:r>
              </m:e>
            </m:d>
          </m:e>
        </m:func>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1,i</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oMath>
      <w:r w:rsidR="00383F4F">
        <w:rPr>
          <w:rFonts w:eastAsiaTheme="minorEastAsia"/>
        </w:rPr>
        <w:tab/>
      </w:r>
      <w:r w:rsidR="00383F4F">
        <w:rPr>
          <w:rFonts w:eastAsiaTheme="minorEastAsia"/>
        </w:rPr>
        <w:tab/>
      </w:r>
      <w:r w:rsidR="00383F4F">
        <w:rPr>
          <w:rFonts w:eastAsiaTheme="minorEastAsia"/>
        </w:rPr>
        <w:tab/>
      </w:r>
      <w:r w:rsidR="00383F4F">
        <w:rPr>
          <w:rFonts w:eastAsiaTheme="minorEastAsia"/>
        </w:rPr>
        <w:tab/>
        <w:t>(4)</w:t>
      </w:r>
    </w:p>
    <w:p w:rsidR="00383F4F" w:rsidRPr="006604CA" w:rsidRDefault="00397930" w:rsidP="00B824B1">
      <w:pPr>
        <w:jc w:val="right"/>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rsidR="00383F4F">
        <w:rPr>
          <w:rFonts w:eastAsiaTheme="minorEastAsia"/>
        </w:rPr>
        <w:tab/>
      </w:r>
      <w:r w:rsidR="00383F4F">
        <w:rPr>
          <w:rFonts w:eastAsiaTheme="minorEastAsia"/>
        </w:rPr>
        <w:tab/>
      </w:r>
      <w:r w:rsidR="00383F4F">
        <w:rPr>
          <w:rFonts w:eastAsiaTheme="minorEastAsia"/>
        </w:rPr>
        <w:tab/>
      </w:r>
      <w:r w:rsidR="00383F4F">
        <w:rPr>
          <w:rFonts w:eastAsiaTheme="minorEastAsia"/>
        </w:rPr>
        <w:tab/>
      </w:r>
      <w:r w:rsidR="00383F4F">
        <w:rPr>
          <w:rFonts w:eastAsiaTheme="minorEastAsia"/>
        </w:rPr>
        <w:tab/>
      </w:r>
      <w:r w:rsidR="00383F4F">
        <w:rPr>
          <w:rFonts w:eastAsiaTheme="minorEastAsia"/>
        </w:rPr>
        <w:tab/>
        <w:t>(5)</w:t>
      </w:r>
    </w:p>
    <w:p w:rsidR="00383F4F" w:rsidRPr="006604CA" w:rsidRDefault="00397930" w:rsidP="00B824B1">
      <w:pPr>
        <w:jc w:val="right"/>
        <w:rPr>
          <w:rFonts w:eastAsiaTheme="minorEastAsia"/>
        </w:rPr>
      </w:pPr>
      <m:oMath>
        <m:sSub>
          <m:sSubPr>
            <m:ctrlPr>
              <w:rPr>
                <w:rFonts w:ascii="Cambria Math" w:hAnsi="Cambria Math"/>
                <w:i/>
              </w:rPr>
            </m:ctrlPr>
          </m:sSubPr>
          <m:e>
            <m:r>
              <w:rPr>
                <w:rFonts w:ascii="Cambria Math" w:hAnsi="Cambria Math"/>
              </w:rPr>
              <m:t>y</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w:r w:rsidR="00383F4F">
        <w:rPr>
          <w:rFonts w:eastAsiaTheme="minorEastAsia"/>
        </w:rPr>
        <w:tab/>
      </w:r>
      <w:r w:rsidR="00383F4F">
        <w:rPr>
          <w:rFonts w:eastAsiaTheme="minorEastAsia"/>
        </w:rPr>
        <w:tab/>
      </w:r>
      <w:r w:rsidR="00383F4F">
        <w:rPr>
          <w:rFonts w:eastAsiaTheme="minorEastAsia"/>
        </w:rPr>
        <w:tab/>
      </w:r>
      <w:r w:rsidR="00383F4F">
        <w:rPr>
          <w:rFonts w:eastAsiaTheme="minorEastAsia"/>
        </w:rPr>
        <w:tab/>
      </w:r>
      <w:r w:rsidR="00383F4F">
        <w:rPr>
          <w:rFonts w:eastAsiaTheme="minorEastAsia"/>
        </w:rPr>
        <w:tab/>
      </w:r>
      <w:r w:rsidR="00383F4F">
        <w:rPr>
          <w:rFonts w:eastAsiaTheme="minorEastAsia"/>
        </w:rPr>
        <w:tab/>
        <w:t>(6)</w:t>
      </w:r>
    </w:p>
    <w:p w:rsidR="00383F4F" w:rsidRDefault="006604CA" w:rsidP="00383F4F">
      <w:pPr>
        <w:jc w:val="both"/>
      </w:pPr>
      <w:r>
        <w:t xml:space="preserve">where </w:t>
      </w:r>
      <w:r w:rsidRPr="006604CA">
        <w:rPr>
          <w:rFonts w:ascii="Times New Roman" w:hAnsi="Times New Roman" w:cs="Times New Roman"/>
          <w:i/>
        </w:rPr>
        <w:t>x</w:t>
      </w:r>
      <w:r w:rsidRPr="006604CA">
        <w:rPr>
          <w:rFonts w:ascii="Times New Roman" w:hAnsi="Times New Roman" w:cs="Times New Roman"/>
          <w:i/>
          <w:vertAlign w:val="subscript"/>
        </w:rPr>
        <w:t>i</w:t>
      </w:r>
      <w:r>
        <w:t xml:space="preserve"> and </w:t>
      </w:r>
      <w:r w:rsidRPr="006604CA">
        <w:rPr>
          <w:rFonts w:ascii="Times New Roman" w:hAnsi="Times New Roman" w:cs="Times New Roman"/>
          <w:i/>
        </w:rPr>
        <w:t>y</w:t>
      </w:r>
      <w:r w:rsidRPr="006604CA">
        <w:rPr>
          <w:rFonts w:ascii="Times New Roman" w:hAnsi="Times New Roman" w:cs="Times New Roman"/>
          <w:i/>
          <w:vertAlign w:val="subscript"/>
        </w:rPr>
        <w:t>i</w:t>
      </w:r>
      <w:r>
        <w:t xml:space="preserve"> are the collected point coordinates and </w:t>
      </w:r>
      <w:r w:rsidRPr="006604CA">
        <w:rPr>
          <w:rFonts w:ascii="Times New Roman" w:hAnsi="Times New Roman" w:cs="Times New Roman"/>
          <w:i/>
        </w:rPr>
        <w:t>x</w:t>
      </w:r>
      <w:r w:rsidRPr="006604CA">
        <w:rPr>
          <w:rFonts w:ascii="Times New Roman" w:hAnsi="Times New Roman" w:cs="Times New Roman"/>
          <w:i/>
          <w:vertAlign w:val="subscript"/>
        </w:rPr>
        <w:t>i,nom</w:t>
      </w:r>
      <w:r>
        <w:t xml:space="preserve"> and </w:t>
      </w:r>
      <w:r w:rsidRPr="006604CA">
        <w:rPr>
          <w:rFonts w:ascii="Times New Roman" w:hAnsi="Times New Roman" w:cs="Times New Roman"/>
          <w:i/>
        </w:rPr>
        <w:t>y</w:t>
      </w:r>
      <w:r w:rsidRPr="006604CA">
        <w:rPr>
          <w:rFonts w:ascii="Times New Roman" w:hAnsi="Times New Roman" w:cs="Times New Roman"/>
          <w:i/>
          <w:vertAlign w:val="subscript"/>
        </w:rPr>
        <w:t>i,nom</w:t>
      </w:r>
      <w:r>
        <w:t xml:space="preserve"> are the nominal coil coordinates.</w:t>
      </w:r>
      <w:r w:rsidR="009A53D7">
        <w:t xml:space="preserve"> It should be emphasized here that the points are not scaled.</w:t>
      </w:r>
      <w:r w:rsidR="009A53D7" w:rsidRPr="009A53D7">
        <w:t xml:space="preserve"> </w:t>
      </w:r>
      <w:r w:rsidR="00672C48">
        <w:t>This method is</w:t>
      </w:r>
      <w:r w:rsidR="009A53D7" w:rsidRPr="004449AF">
        <w:t xml:space="preserve"> </w:t>
      </w:r>
      <w:r w:rsidR="009A53D7">
        <w:t>sufficiently</w:t>
      </w:r>
      <w:r w:rsidR="009A53D7" w:rsidRPr="004449AF">
        <w:t xml:space="preserve"> repeatable when applied to the same coil</w:t>
      </w:r>
      <w:r w:rsidR="009A53D7">
        <w:t xml:space="preserve"> cross section surface</w:t>
      </w:r>
      <w:r w:rsidR="009A53D7" w:rsidRPr="004449AF">
        <w:t>, giving center point</w:t>
      </w:r>
      <w:r w:rsidR="00672C48">
        <w:t>s</w:t>
      </w:r>
      <w:r w:rsidR="009A53D7" w:rsidRPr="004449AF">
        <w:t xml:space="preserve"> with a </w:t>
      </w:r>
      <w:r w:rsidR="009A53D7">
        <w:t>standard deviation</w:t>
      </w:r>
      <w:r w:rsidR="009A53D7" w:rsidRPr="004449AF">
        <w:t xml:space="preserve"> of </w:t>
      </w:r>
      <w:r w:rsidR="009A53D7">
        <w:t>10 µm</w:t>
      </w:r>
      <w:r w:rsidR="009A53D7" w:rsidRPr="004449AF">
        <w:t>.</w:t>
      </w:r>
    </w:p>
    <w:p w:rsidR="006604CA" w:rsidRDefault="002F18BC" w:rsidP="00D44E07">
      <w:pPr>
        <w:pStyle w:val="Heading2"/>
        <w:jc w:val="center"/>
        <w:rPr>
          <w:rFonts w:eastAsiaTheme="minorEastAsia"/>
        </w:rPr>
      </w:pPr>
      <w:r>
        <w:rPr>
          <w:rFonts w:eastAsiaTheme="minorEastAsia"/>
        </w:rPr>
        <w:t xml:space="preserve">Coils </w:t>
      </w:r>
      <w:r w:rsidR="006609EF">
        <w:rPr>
          <w:rFonts w:eastAsiaTheme="minorEastAsia"/>
        </w:rPr>
        <w:t>Analyzed</w:t>
      </w:r>
    </w:p>
    <w:p w:rsidR="00672C48" w:rsidRDefault="008B16CD" w:rsidP="00D44E07">
      <w:pPr>
        <w:jc w:val="both"/>
        <w:rPr>
          <w:noProof/>
        </w:rPr>
      </w:pPr>
      <w:r>
        <w:rPr>
          <w:rFonts w:eastAsiaTheme="minorEastAsia"/>
          <w:noProof/>
        </w:rPr>
        <mc:AlternateContent>
          <mc:Choice Requires="wpg">
            <w:drawing>
              <wp:anchor distT="0" distB="0" distL="114300" distR="114300" simplePos="0" relativeHeight="251698176" behindDoc="0" locked="0" layoutInCell="1" allowOverlap="1" wp14:anchorId="429441B5" wp14:editId="4CA98595">
                <wp:simplePos x="0" y="0"/>
                <wp:positionH relativeFrom="column">
                  <wp:posOffset>2733403</wp:posOffset>
                </wp:positionH>
                <wp:positionV relativeFrom="paragraph">
                  <wp:posOffset>638266</wp:posOffset>
                </wp:positionV>
                <wp:extent cx="463550" cy="800553"/>
                <wp:effectExtent l="0" t="0" r="0" b="38100"/>
                <wp:wrapNone/>
                <wp:docPr id="31" name="Group 31"/>
                <wp:cNvGraphicFramePr/>
                <a:graphic xmlns:a="http://schemas.openxmlformats.org/drawingml/2006/main">
                  <a:graphicData uri="http://schemas.microsoft.com/office/word/2010/wordprocessingGroup">
                    <wpg:wgp>
                      <wpg:cNvGrpSpPr/>
                      <wpg:grpSpPr>
                        <a:xfrm>
                          <a:off x="0" y="0"/>
                          <a:ext cx="463550" cy="800553"/>
                          <a:chOff x="0" y="0"/>
                          <a:chExt cx="463550" cy="800553"/>
                        </a:xfrm>
                      </wpg:grpSpPr>
                      <wps:wsp>
                        <wps:cNvPr id="29" name="Text Box 29"/>
                        <wps:cNvSpPr txBox="1"/>
                        <wps:spPr>
                          <a:xfrm>
                            <a:off x="0" y="0"/>
                            <a:ext cx="4635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6CD" w:rsidRDefault="008B16CD">
                              <w:r>
                                <w:t>Z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202474" y="238397"/>
                            <a:ext cx="0" cy="562156"/>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9441B5" id="Group 31" o:spid="_x0000_s1038" style="position:absolute;left:0;text-align:left;margin-left:215.25pt;margin-top:50.25pt;width:36.5pt;height:63.05pt;z-index:251698176;mso-position-horizontal-relative:text;mso-position-vertical-relative:text" coordsize="4635,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">
                <v:shape id="Text Box 29" o:spid="_x0000_s1039" type="#_x0000_t202" style="position:absolute;width:463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8B16CD" w:rsidRDefault="008B16CD">
                        <w:r>
                          <w:t>Z = 0</w:t>
                        </w:r>
                      </w:p>
                    </w:txbxContent>
                  </v:textbox>
                </v:shape>
                <v:line id="Straight Connector 30" o:spid="_x0000_s1040" style="position:absolute;visibility:visible;mso-wrap-style:square" from="2024,2383" to="2024,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IZcAAAADbAAAADwAAAGRycy9kb3ducmV2LnhtbERPy4rCMBTdC/5DuII7TX1UZjpNRQXB&#10;hRt1GFxemjttsbkpTdTq15uF4PJw3umyM7W4Uesqywom4wgEcW51xYWC39N29AXCeWSNtWVS8CAH&#10;y6zfSzHR9s4Huh19IUIIuwQVlN43iZQuL8mgG9uGOHD/tjXoA2wLqVu8h3BTy2kULaTBikNDiQ1t&#10;Ssovx6tRsDk95+fYPldy8Rftv9fnOM45Vmo46FY/IDx1/iN+u3dawSysD1/CD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CyGXAAAAA2wAAAA8AAAAAAAAAAAAAAAAA&#10;oQIAAGRycy9kb3ducmV2LnhtbFBLBQYAAAAABAAEAPkAAACOAwAAAAA=&#10;" strokecolor="white [3212]" strokeweight="1.25pt">
                  <v:stroke joinstyle="miter"/>
                </v:line>
              </v:group>
            </w:pict>
          </mc:Fallback>
        </mc:AlternateContent>
      </w:r>
      <w:r w:rsidR="00672C48">
        <w:rPr>
          <w:rFonts w:eastAsiaTheme="minorEastAsia"/>
        </w:rPr>
        <w:t>Data for single</w:t>
      </w:r>
      <w:r w:rsidR="00D44E07" w:rsidRPr="00D44E07">
        <w:rPr>
          <w:rFonts w:eastAsiaTheme="minorEastAsia"/>
        </w:rPr>
        <w:t xml:space="preserve"> coils </w:t>
      </w:r>
      <w:r w:rsidR="009A53D7">
        <w:rPr>
          <w:rFonts w:eastAsiaTheme="minorEastAsia"/>
        </w:rPr>
        <w:t>was collected for coils</w:t>
      </w:r>
      <w:r w:rsidR="00D44E07" w:rsidRPr="00D44E07">
        <w:rPr>
          <w:rFonts w:eastAsiaTheme="minorEastAsia"/>
        </w:rPr>
        <w:t xml:space="preserve"> HQ17 and HQ20 </w:t>
      </w:r>
      <w:r w:rsidR="009A53D7">
        <w:rPr>
          <w:rFonts w:eastAsiaTheme="minorEastAsia"/>
        </w:rPr>
        <w:t>@ z = -5, -105, -205 mm where</w:t>
      </w:r>
      <w:r w:rsidR="00D44E07" w:rsidRPr="00D44E07">
        <w:rPr>
          <w:rFonts w:eastAsiaTheme="minorEastAsia"/>
        </w:rPr>
        <w:t xml:space="preserve"> </w:t>
      </w:r>
      <w:r w:rsidR="009A53D7">
        <w:rPr>
          <w:rFonts w:eastAsiaTheme="minorEastAsia"/>
        </w:rPr>
        <w:t>z</w:t>
      </w:r>
      <w:r w:rsidR="00D44E07" w:rsidRPr="00D44E07">
        <w:rPr>
          <w:rFonts w:eastAsiaTheme="minorEastAsia"/>
        </w:rPr>
        <w:t xml:space="preserve"> is the axis of the bore. </w:t>
      </w:r>
      <w:r w:rsidR="009A53D7">
        <w:rPr>
          <w:rFonts w:eastAsiaTheme="minorEastAsia"/>
        </w:rPr>
        <w:t xml:space="preserve">The axial origin </w:t>
      </w:r>
      <w:r w:rsidR="00672C48">
        <w:rPr>
          <w:rFonts w:eastAsiaTheme="minorEastAsia"/>
        </w:rPr>
        <w:t xml:space="preserve">at z = 0 </w:t>
      </w:r>
      <w:r w:rsidR="009A53D7">
        <w:rPr>
          <w:rFonts w:eastAsiaTheme="minorEastAsia"/>
        </w:rPr>
        <w:t xml:space="preserve">is located at the magnetic center of the </w:t>
      </w:r>
      <w:r w:rsidR="00C4651E">
        <w:rPr>
          <w:rFonts w:eastAsiaTheme="minorEastAsia"/>
        </w:rPr>
        <w:t xml:space="preserve">assembly </w:t>
      </w:r>
      <w:r w:rsidR="00C4651E" w:rsidRPr="00D44E07">
        <w:rPr>
          <w:rFonts w:eastAsiaTheme="minorEastAsia"/>
        </w:rPr>
        <w:t>and</w:t>
      </w:r>
      <w:r w:rsidR="00672C48">
        <w:rPr>
          <w:rFonts w:eastAsiaTheme="minorEastAsia"/>
        </w:rPr>
        <w:t xml:space="preserve"> +z </w:t>
      </w:r>
      <w:r w:rsidR="00D44E07" w:rsidRPr="00D44E07">
        <w:rPr>
          <w:rFonts w:eastAsiaTheme="minorEastAsia"/>
        </w:rPr>
        <w:t>points towards the lead end.</w:t>
      </w:r>
      <w:r w:rsidR="00672C48" w:rsidRPr="00672C48">
        <w:rPr>
          <w:noProof/>
        </w:rPr>
        <w:t xml:space="preserve"> </w:t>
      </w:r>
      <w:r w:rsidR="00C11C04">
        <w:rPr>
          <w:noProof/>
        </w:rPr>
        <w:t>The section labeli</w:t>
      </w:r>
      <w:r w:rsidR="00AA6ABC">
        <w:rPr>
          <w:noProof/>
        </w:rPr>
        <w:t>ng scheme is indicated in Fig. 6</w:t>
      </w:r>
      <w:r w:rsidR="00C11C04">
        <w:rPr>
          <w:noProof/>
        </w:rPr>
        <w:t>.</w:t>
      </w:r>
    </w:p>
    <w:p w:rsidR="00D44E07" w:rsidRDefault="004070DC" w:rsidP="00D44E07">
      <w:pPr>
        <w:jc w:val="both"/>
        <w:rPr>
          <w:noProof/>
        </w:rPr>
      </w:pPr>
      <w:r>
        <w:rPr>
          <w:noProof/>
        </w:rPr>
        <mc:AlternateContent>
          <mc:Choice Requires="wps">
            <w:drawing>
              <wp:anchor distT="0" distB="0" distL="114300" distR="114300" simplePos="0" relativeHeight="251672576" behindDoc="0" locked="0" layoutInCell="1" allowOverlap="1" wp14:anchorId="0ACDA723" wp14:editId="0E918F42">
                <wp:simplePos x="0" y="0"/>
                <wp:positionH relativeFrom="column">
                  <wp:posOffset>3789336</wp:posOffset>
                </wp:positionH>
                <wp:positionV relativeFrom="paragraph">
                  <wp:posOffset>554063</wp:posOffset>
                </wp:positionV>
                <wp:extent cx="449450" cy="235381"/>
                <wp:effectExtent l="0" t="0" r="84455" b="50800"/>
                <wp:wrapNone/>
                <wp:docPr id="62" name="Straight Arrow Connector 62"/>
                <wp:cNvGraphicFramePr/>
                <a:graphic xmlns:a="http://schemas.openxmlformats.org/drawingml/2006/main">
                  <a:graphicData uri="http://schemas.microsoft.com/office/word/2010/wordprocessingShape">
                    <wps:wsp>
                      <wps:cNvCnPr/>
                      <wps:spPr>
                        <a:xfrm>
                          <a:off x="0" y="0"/>
                          <a:ext cx="449450" cy="235381"/>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5DDC96" id="_x0000_t32" coordsize="21600,21600" o:spt="32" o:oned="t" path="m,l21600,21600e" filled="f">
                <v:path arrowok="t" fillok="f" o:connecttype="none"/>
                <o:lock v:ext="edit" shapetype="t"/>
              </v:shapetype>
              <v:shape id="Straight Arrow Connector 62" o:spid="_x0000_s1026" type="#_x0000_t32" style="position:absolute;margin-left:298.35pt;margin-top:43.65pt;width:35.4pt;height:1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" strokecolor="#ed7d31 [3205]" strokeweight="1.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3792564</wp:posOffset>
                </wp:positionH>
                <wp:positionV relativeFrom="paragraph">
                  <wp:posOffset>60960</wp:posOffset>
                </wp:positionV>
                <wp:extent cx="441960" cy="228600"/>
                <wp:effectExtent l="0" t="38100" r="53340" b="19050"/>
                <wp:wrapNone/>
                <wp:docPr id="49" name="Straight Arrow Connector 49"/>
                <wp:cNvGraphicFramePr/>
                <a:graphic xmlns:a="http://schemas.openxmlformats.org/drawingml/2006/main">
                  <a:graphicData uri="http://schemas.microsoft.com/office/word/2010/wordprocessingShape">
                    <wps:wsp>
                      <wps:cNvCnPr/>
                      <wps:spPr>
                        <a:xfrm flipV="1">
                          <a:off x="0" y="0"/>
                          <a:ext cx="441960" cy="22860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009EE" id="Straight Arrow Connector 49" o:spid="_x0000_s1026" type="#_x0000_t32" style="position:absolute;margin-left:298.65pt;margin-top:4.8pt;width:34.8pt;height:1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" strokecolor="#ed7d31 [3205]" strokeweight="1.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3345180</wp:posOffset>
                </wp:positionH>
                <wp:positionV relativeFrom="paragraph">
                  <wp:posOffset>289560</wp:posOffset>
                </wp:positionV>
                <wp:extent cx="449580" cy="266700"/>
                <wp:effectExtent l="0" t="0" r="26670" b="19050"/>
                <wp:wrapNone/>
                <wp:docPr id="47" name="Rectangle 47"/>
                <wp:cNvGraphicFramePr/>
                <a:graphic xmlns:a="http://schemas.openxmlformats.org/drawingml/2006/main">
                  <a:graphicData uri="http://schemas.microsoft.com/office/word/2010/wordprocessingShape">
                    <wps:wsp>
                      <wps:cNvSpPr/>
                      <wps:spPr>
                        <a:xfrm>
                          <a:off x="0" y="0"/>
                          <a:ext cx="449580" cy="26670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9F11A" id="Rectangle 47" o:spid="_x0000_s1026" style="position:absolute;margin-left:263.4pt;margin-top:22.8pt;width:35.4pt;height: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" filled="f" strokecolor="#ed7d31 [3205]" strokeweight="1.5pt"/>
            </w:pict>
          </mc:Fallback>
        </mc:AlternateContent>
      </w:r>
      <w:r w:rsidR="00672C48">
        <w:rPr>
          <w:noProof/>
        </w:rPr>
        <mc:AlternateContent>
          <mc:Choice Requires="wps">
            <w:drawing>
              <wp:inline distT="0" distB="0" distL="0" distR="0" wp14:anchorId="283C55C6" wp14:editId="2DB34F52">
                <wp:extent cx="5907819" cy="1185620"/>
                <wp:effectExtent l="0" t="0" r="0" b="0"/>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18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672C48">
                            <w:pPr>
                              <w:pStyle w:val="FootnoteText"/>
                              <w:ind w:firstLine="0"/>
                              <w:rPr>
                                <w:noProof/>
                                <w:sz w:val="6"/>
                                <w:lang w:val="en-US" w:eastAsia="en-US"/>
                              </w:rPr>
                            </w:pPr>
                          </w:p>
                          <w:p w:rsidR="00397930" w:rsidRDefault="00397930" w:rsidP="00672C48">
                            <w:pPr>
                              <w:pStyle w:val="FootnoteText"/>
                              <w:ind w:firstLine="0"/>
                              <w:jc w:val="center"/>
                            </w:pPr>
                            <w:r>
                              <w:rPr>
                                <w:noProof/>
                                <w:lang w:val="en-US" w:eastAsia="en-US"/>
                              </w:rPr>
                              <w:drawing>
                                <wp:inline distT="0" distB="0" distL="0" distR="0" wp14:anchorId="731E8187" wp14:editId="745C0E47">
                                  <wp:extent cx="4145797" cy="7429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9820"/>
                                          <a:stretch/>
                                        </pic:blipFill>
                                        <pic:spPr bwMode="auto">
                                          <a:xfrm>
                                            <a:off x="0" y="0"/>
                                            <a:ext cx="4145797" cy="7429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eastAsia="en-US"/>
                              </w:rPr>
                              <w:drawing>
                                <wp:inline distT="0" distB="0" distL="0" distR="0" wp14:anchorId="705D7592" wp14:editId="4C745521">
                                  <wp:extent cx="1655445" cy="72542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91" t="30286" r="23404" b="36971"/>
                                          <a:stretch/>
                                        </pic:blipFill>
                                        <pic:spPr bwMode="auto">
                                          <a:xfrm>
                                            <a:off x="0" y="0"/>
                                            <a:ext cx="1657452" cy="726299"/>
                                          </a:xfrm>
                                          <a:prstGeom prst="rect">
                                            <a:avLst/>
                                          </a:prstGeom>
                                          <a:ln>
                                            <a:noFill/>
                                          </a:ln>
                                          <a:extLst>
                                            <a:ext uri="{53640926-AAD7-44D8-BBD7-CCE9431645EC}">
                                              <a14:shadowObscured xmlns:a14="http://schemas.microsoft.com/office/drawing/2010/main"/>
                                            </a:ext>
                                          </a:extLst>
                                        </pic:spPr>
                                      </pic:pic>
                                    </a:graphicData>
                                  </a:graphic>
                                </wp:inline>
                              </w:drawing>
                            </w:r>
                          </w:p>
                          <w:p w:rsidR="00397930" w:rsidRPr="001C13F8" w:rsidRDefault="00397930" w:rsidP="00672C48">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6</w:t>
                            </w:r>
                            <w:r w:rsidRPr="001C13F8">
                              <w:rPr>
                                <w:rFonts w:asciiTheme="minorHAnsi" w:hAnsiTheme="minorHAnsi"/>
                              </w:rPr>
                              <w:t xml:space="preserve">.  </w:t>
                            </w:r>
                            <w:r>
                              <w:rPr>
                                <w:rFonts w:asciiTheme="minorHAnsi" w:hAnsiTheme="minorHAnsi"/>
                                <w:lang w:val="en-US"/>
                              </w:rPr>
                              <w:t xml:space="preserve">HQ02 Cross Section Cuts. Field measurements correspond to z = -205, -105, -5, and +95 mm. Smaller sections were cut for automated polishing and subsequent analysis at the conductor level. All segments were water jet cut at BNL. Segments from z = -279 to -5 mm were shipped to FNAL, segments from z = -5 to +120 mm were shipped to LBNL, and the ends remain at BNL. </w:t>
                            </w:r>
                          </w:p>
                        </w:txbxContent>
                      </wps:txbx>
                      <wps:bodyPr rot="0" vert="horz" wrap="square" lIns="0" tIns="0" rIns="0" bIns="0" anchor="t" anchorCtr="0" upright="1">
                        <a:noAutofit/>
                      </wps:bodyPr>
                    </wps:wsp>
                  </a:graphicData>
                </a:graphic>
              </wp:inline>
            </w:drawing>
          </mc:Choice>
          <mc:Fallback>
            <w:pict>
              <v:shape w14:anchorId="283C55C6" id="_x0000_s1041" type="#_x0000_t202" style="width:465.2pt;height: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qJfgIAAAo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" stroked="f">
                <v:textbox inset="0,0,0,0">
                  <w:txbxContent>
                    <w:p w:rsidR="00397930" w:rsidRPr="00E341F5" w:rsidRDefault="00397930" w:rsidP="00672C48">
                      <w:pPr>
                        <w:pStyle w:val="FootnoteText"/>
                        <w:ind w:firstLine="0"/>
                        <w:rPr>
                          <w:noProof/>
                          <w:sz w:val="6"/>
                          <w:lang w:val="en-US" w:eastAsia="en-US"/>
                        </w:rPr>
                      </w:pPr>
                    </w:p>
                    <w:p w:rsidR="00397930" w:rsidRDefault="00397930" w:rsidP="00672C48">
                      <w:pPr>
                        <w:pStyle w:val="FootnoteText"/>
                        <w:ind w:firstLine="0"/>
                        <w:jc w:val="center"/>
                      </w:pPr>
                      <w:r>
                        <w:rPr>
                          <w:noProof/>
                          <w:lang w:val="en-US" w:eastAsia="en-US"/>
                        </w:rPr>
                        <w:drawing>
                          <wp:inline distT="0" distB="0" distL="0" distR="0" wp14:anchorId="731E8187" wp14:editId="745C0E47">
                            <wp:extent cx="4145797" cy="7429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9820"/>
                                    <a:stretch/>
                                  </pic:blipFill>
                                  <pic:spPr bwMode="auto">
                                    <a:xfrm>
                                      <a:off x="0" y="0"/>
                                      <a:ext cx="4145797" cy="7429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eastAsia="en-US"/>
                        </w:rPr>
                        <w:drawing>
                          <wp:inline distT="0" distB="0" distL="0" distR="0" wp14:anchorId="705D7592" wp14:editId="4C745521">
                            <wp:extent cx="1655445" cy="72542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91" t="30286" r="23404" b="36971"/>
                                    <a:stretch/>
                                  </pic:blipFill>
                                  <pic:spPr bwMode="auto">
                                    <a:xfrm>
                                      <a:off x="0" y="0"/>
                                      <a:ext cx="1657452" cy="726299"/>
                                    </a:xfrm>
                                    <a:prstGeom prst="rect">
                                      <a:avLst/>
                                    </a:prstGeom>
                                    <a:ln>
                                      <a:noFill/>
                                    </a:ln>
                                    <a:extLst>
                                      <a:ext uri="{53640926-AAD7-44D8-BBD7-CCE9431645EC}">
                                        <a14:shadowObscured xmlns:a14="http://schemas.microsoft.com/office/drawing/2010/main"/>
                                      </a:ext>
                                    </a:extLst>
                                  </pic:spPr>
                                </pic:pic>
                              </a:graphicData>
                            </a:graphic>
                          </wp:inline>
                        </w:drawing>
                      </w:r>
                    </w:p>
                    <w:p w:rsidR="00397930" w:rsidRPr="001C13F8" w:rsidRDefault="00397930" w:rsidP="00672C48">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6</w:t>
                      </w:r>
                      <w:r w:rsidRPr="001C13F8">
                        <w:rPr>
                          <w:rFonts w:asciiTheme="minorHAnsi" w:hAnsiTheme="minorHAnsi"/>
                        </w:rPr>
                        <w:t xml:space="preserve">.  </w:t>
                      </w:r>
                      <w:r>
                        <w:rPr>
                          <w:rFonts w:asciiTheme="minorHAnsi" w:hAnsiTheme="minorHAnsi"/>
                          <w:lang w:val="en-US"/>
                        </w:rPr>
                        <w:t xml:space="preserve">HQ02 Cross Section Cuts. Field measurements correspond to z = -205, -105, -5, and +95 mm. Smaller sections were cut for automated polishing and subsequent analysis at the conductor level. All segments were water jet cut at BNL. Segments from z = -279 to -5 mm were shipped to FNAL, segments from z = -5 to +120 mm were shipped to LBNL, and the ends remain at BNL. </w:t>
                      </w:r>
                    </w:p>
                  </w:txbxContent>
                </v:textbox>
                <w10:anchorlock/>
              </v:shape>
            </w:pict>
          </mc:Fallback>
        </mc:AlternateContent>
      </w:r>
    </w:p>
    <w:p w:rsidR="00C32137" w:rsidRDefault="00C32137" w:rsidP="00D44E07">
      <w:pPr>
        <w:pStyle w:val="Heading1"/>
        <w:rPr>
          <w:rFonts w:eastAsiaTheme="minorEastAsia"/>
        </w:rPr>
      </w:pPr>
      <w:r>
        <w:rPr>
          <w:rFonts w:eastAsiaTheme="minorEastAsia"/>
        </w:rPr>
        <w:t>Data Collection – Collared Cross Sections</w:t>
      </w:r>
    </w:p>
    <w:p w:rsidR="00C32137" w:rsidRDefault="002432D8" w:rsidP="00A572B6">
      <w:pPr>
        <w:jc w:val="both"/>
      </w:pPr>
      <w:r w:rsidRPr="002432D8">
        <w:t xml:space="preserve">Three full cross section have been assembled using coils HQ17, HQ16, HQ15, HQ20 from the first quadrant counterclockwise. The four coils </w:t>
      </w:r>
      <w:r>
        <w:t xml:space="preserve">were </w:t>
      </w:r>
      <w:r w:rsidRPr="002432D8">
        <w:t xml:space="preserve">assembled with four collars </w:t>
      </w:r>
      <w:r>
        <w:t>using the same parameters as during the actual HQ02b coil pack assembly.</w:t>
      </w:r>
      <w:r w:rsidRPr="002432D8">
        <w:t xml:space="preserve"> The four collars are fastened together with ¼-20 bolts and tightened to 100 in-lbs of torque, the same value as coil pack assembly. The cross sections analyzed were at z = -5, -79, -105</w:t>
      </w:r>
      <w:r w:rsidR="00C11C04">
        <w:t xml:space="preserve"> mm</w:t>
      </w:r>
      <w:r w:rsidRPr="002432D8">
        <w:t>. For z -79</w:t>
      </w:r>
      <w:r w:rsidR="00C11C04">
        <w:t xml:space="preserve"> mm</w:t>
      </w:r>
      <w:r w:rsidRPr="002432D8">
        <w:t>, the cross section was analyzed from the return end of the magnet, so points were inverted to have the correct ‘from the lead end’ orientation.</w:t>
      </w:r>
    </w:p>
    <w:p w:rsidR="00924AB6" w:rsidRDefault="00924AB6" w:rsidP="00A572B6">
      <w:pPr>
        <w:jc w:val="both"/>
      </w:pPr>
      <w:r>
        <w:t xml:space="preserve">The rationale for collecting data from a full collared cross section is </w:t>
      </w:r>
      <w:r w:rsidR="005768D6">
        <w:t>four</w:t>
      </w:r>
      <w:r>
        <w:t xml:space="preserve"> fold:</w:t>
      </w:r>
    </w:p>
    <w:p w:rsidR="00924AB6" w:rsidRDefault="008C4B40" w:rsidP="00A572B6">
      <w:pPr>
        <w:pStyle w:val="ListParagraph"/>
        <w:numPr>
          <w:ilvl w:val="0"/>
          <w:numId w:val="9"/>
        </w:numPr>
        <w:jc w:val="both"/>
      </w:pPr>
      <w:r>
        <w:lastRenderedPageBreak/>
        <w:t>After being water jet cut, t</w:t>
      </w:r>
      <w:r w:rsidR="00924AB6">
        <w:t xml:space="preserve">he coils </w:t>
      </w:r>
      <w:r>
        <w:t>tend to flair outward increasing the effective outer radius. The collars place the coils back into the original shape and outer radius.</w:t>
      </w:r>
    </w:p>
    <w:p w:rsidR="006F1226" w:rsidRDefault="006F1226" w:rsidP="00A572B6">
      <w:pPr>
        <w:pStyle w:val="ListParagraph"/>
        <w:numPr>
          <w:ilvl w:val="0"/>
          <w:numId w:val="9"/>
        </w:numPr>
        <w:jc w:val="both"/>
      </w:pPr>
      <w:r>
        <w:t>The relative position of each coil is captured when fully assembled.</w:t>
      </w:r>
    </w:p>
    <w:p w:rsidR="004F2F28" w:rsidRDefault="008C4B40" w:rsidP="00A572B6">
      <w:pPr>
        <w:pStyle w:val="ListParagraph"/>
        <w:numPr>
          <w:ilvl w:val="0"/>
          <w:numId w:val="9"/>
        </w:numPr>
        <w:jc w:val="both"/>
      </w:pPr>
      <w:r>
        <w:t>When using the collars, d</w:t>
      </w:r>
      <w:r w:rsidR="006F1226">
        <w:t>etermining</w:t>
      </w:r>
      <w:r w:rsidR="004F2F28">
        <w:t xml:space="preserve"> a coordinate system is independent of coil </w:t>
      </w:r>
      <w:r>
        <w:t>deformation and can be based on collar position rather than OD and keyway</w:t>
      </w:r>
      <w:r w:rsidR="004F2F28">
        <w:t>.</w:t>
      </w:r>
    </w:p>
    <w:p w:rsidR="00C11C04" w:rsidRPr="00C32137" w:rsidRDefault="00C11C04" w:rsidP="00A572B6">
      <w:pPr>
        <w:pStyle w:val="ListParagraph"/>
        <w:numPr>
          <w:ilvl w:val="0"/>
          <w:numId w:val="9"/>
        </w:numPr>
        <w:jc w:val="both"/>
      </w:pPr>
      <w:r>
        <w:t xml:space="preserve">Furthermore, rigid motion of all 4 coils </w:t>
      </w:r>
      <w:r w:rsidR="00AA6ABC" w:rsidRPr="00AA6ABC">
        <w:t>have minimal effect on the calculated harmonics. For example, a full 1 mm translation only contributes at most half a unit of any harmonic.</w:t>
      </w:r>
    </w:p>
    <w:p w:rsidR="00C32137" w:rsidRDefault="00C32137" w:rsidP="00C32137">
      <w:pPr>
        <w:pStyle w:val="Heading2"/>
        <w:numPr>
          <w:ilvl w:val="0"/>
          <w:numId w:val="8"/>
        </w:numPr>
        <w:jc w:val="center"/>
      </w:pPr>
      <w:r>
        <w:t>Reference Frame Identification</w:t>
      </w:r>
    </w:p>
    <w:p w:rsidR="00A572B6" w:rsidRDefault="00A572B6" w:rsidP="00A572B6">
      <w:pPr>
        <w:jc w:val="both"/>
      </w:pPr>
      <w:r>
        <w:t xml:space="preserve">The process for collecting data on four collared coils is very much the same as collecting data from a single coil. Here we only highlight the differences. </w:t>
      </w:r>
    </w:p>
    <w:p w:rsidR="00777E2A" w:rsidRDefault="00A572B6" w:rsidP="00A572B6">
      <w:pPr>
        <w:jc w:val="both"/>
      </w:pPr>
      <w:r>
        <w:t>All previous considerations apply to the process of collecting data points, except for reference frame setting. For single coils the outer diameter and the keyway determined the reference frame for collecting data. For collared coils the four keyways alone were used for determining the reference frame without analyzing the OD. First the center of each keyway for each coil was computed as for single coils. Then two lines were created by connecting opposite keyway centers. The intersection of these two lines determines the origin. The keyway in quadrant one determines the 45° line for the full coordinate system.  The orientation of all coils are shown in Fig. 7.</w:t>
      </w:r>
    </w:p>
    <w:p w:rsidR="00A572B6" w:rsidRDefault="00A572B6" w:rsidP="004F01A1">
      <w:r>
        <w:rPr>
          <w:noProof/>
        </w:rPr>
        <mc:AlternateContent>
          <mc:Choice Requires="wps">
            <w:drawing>
              <wp:inline distT="0" distB="0" distL="0" distR="0" wp14:anchorId="1D397909" wp14:editId="40E5003F">
                <wp:extent cx="5907819" cy="2505808"/>
                <wp:effectExtent l="0" t="0" r="0" b="8890"/>
                <wp:docPr id="1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2505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A572B6">
                            <w:pPr>
                              <w:pStyle w:val="FootnoteText"/>
                              <w:ind w:firstLine="0"/>
                              <w:rPr>
                                <w:noProof/>
                                <w:sz w:val="6"/>
                                <w:lang w:val="en-US" w:eastAsia="en-US"/>
                              </w:rPr>
                            </w:pPr>
                          </w:p>
                          <w:p w:rsidR="00397930" w:rsidRDefault="00397930" w:rsidP="00A572B6">
                            <w:pPr>
                              <w:pStyle w:val="FootnoteText"/>
                              <w:ind w:firstLine="0"/>
                              <w:jc w:val="center"/>
                            </w:pPr>
                            <w:r>
                              <w:rPr>
                                <w:noProof/>
                                <w:lang w:val="en-US"/>
                              </w:rPr>
                              <w:t xml:space="preserve">  </w:t>
                            </w:r>
                            <w:r>
                              <w:rPr>
                                <w:noProof/>
                                <w:lang w:val="en-US" w:eastAsia="en-US"/>
                              </w:rPr>
                              <w:drawing>
                                <wp:inline distT="0" distB="0" distL="0" distR="0" wp14:anchorId="78AEB63D" wp14:editId="61923E9D">
                                  <wp:extent cx="2707013" cy="2286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7013" cy="2286000"/>
                                          </a:xfrm>
                                          <a:prstGeom prst="rect">
                                            <a:avLst/>
                                          </a:prstGeom>
                                        </pic:spPr>
                                      </pic:pic>
                                    </a:graphicData>
                                  </a:graphic>
                                </wp:inline>
                              </w:drawing>
                            </w:r>
                          </w:p>
                          <w:p w:rsidR="00397930" w:rsidRPr="001C13F8" w:rsidRDefault="00397930" w:rsidP="00A572B6">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7</w:t>
                            </w:r>
                            <w:r w:rsidRPr="001C13F8">
                              <w:rPr>
                                <w:rFonts w:asciiTheme="minorHAnsi" w:hAnsiTheme="minorHAnsi"/>
                              </w:rPr>
                              <w:t xml:space="preserve">.  </w:t>
                            </w:r>
                            <w:r w:rsidRPr="00A572B6">
                              <w:rPr>
                                <w:rFonts w:asciiTheme="minorHAnsi" w:hAnsiTheme="minorHAnsi"/>
                                <w:lang w:val="en-US"/>
                              </w:rPr>
                              <w:t xml:space="preserve">HQ02 coils in the </w:t>
                            </w:r>
                            <w:r>
                              <w:rPr>
                                <w:rFonts w:asciiTheme="minorHAnsi" w:hAnsiTheme="minorHAnsi"/>
                                <w:lang w:val="en-US"/>
                              </w:rPr>
                              <w:t>proper orientation as</w:t>
                            </w:r>
                            <w:r w:rsidRPr="00A572B6">
                              <w:rPr>
                                <w:rFonts w:asciiTheme="minorHAnsi" w:hAnsiTheme="minorHAnsi"/>
                                <w:lang w:val="en-US"/>
                              </w:rPr>
                              <w:t xml:space="preserve"> viewed from the lead end. A, B, C, D are marked on the magnet yoke.</w:t>
                            </w:r>
                          </w:p>
                        </w:txbxContent>
                      </wps:txbx>
                      <wps:bodyPr rot="0" vert="horz" wrap="square" lIns="0" tIns="0" rIns="0" bIns="0" anchor="t" anchorCtr="0" upright="1">
                        <a:noAutofit/>
                      </wps:bodyPr>
                    </wps:wsp>
                  </a:graphicData>
                </a:graphic>
              </wp:inline>
            </w:drawing>
          </mc:Choice>
          <mc:Fallback>
            <w:pict>
              <v:shape w14:anchorId="1D397909" id="_x0000_s1042" type="#_x0000_t202" style="width:465.2pt;height:19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" stroked="f">
                <v:textbox inset="0,0,0,0">
                  <w:txbxContent>
                    <w:p w:rsidR="00397930" w:rsidRPr="00E341F5" w:rsidRDefault="00397930" w:rsidP="00A572B6">
                      <w:pPr>
                        <w:pStyle w:val="FootnoteText"/>
                        <w:ind w:firstLine="0"/>
                        <w:rPr>
                          <w:noProof/>
                          <w:sz w:val="6"/>
                          <w:lang w:val="en-US" w:eastAsia="en-US"/>
                        </w:rPr>
                      </w:pPr>
                    </w:p>
                    <w:p w:rsidR="00397930" w:rsidRDefault="00397930" w:rsidP="00A572B6">
                      <w:pPr>
                        <w:pStyle w:val="FootnoteText"/>
                        <w:ind w:firstLine="0"/>
                        <w:jc w:val="center"/>
                      </w:pPr>
                      <w:r>
                        <w:rPr>
                          <w:noProof/>
                          <w:lang w:val="en-US"/>
                        </w:rPr>
                        <w:t xml:space="preserve">  </w:t>
                      </w:r>
                      <w:r>
                        <w:rPr>
                          <w:noProof/>
                          <w:lang w:val="en-US" w:eastAsia="en-US"/>
                        </w:rPr>
                        <w:drawing>
                          <wp:inline distT="0" distB="0" distL="0" distR="0" wp14:anchorId="78AEB63D" wp14:editId="61923E9D">
                            <wp:extent cx="2707013" cy="2286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7013" cy="2286000"/>
                                    </a:xfrm>
                                    <a:prstGeom prst="rect">
                                      <a:avLst/>
                                    </a:prstGeom>
                                  </pic:spPr>
                                </pic:pic>
                              </a:graphicData>
                            </a:graphic>
                          </wp:inline>
                        </w:drawing>
                      </w:r>
                    </w:p>
                    <w:p w:rsidR="00397930" w:rsidRPr="001C13F8" w:rsidRDefault="00397930" w:rsidP="00A572B6">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7</w:t>
                      </w:r>
                      <w:r w:rsidRPr="001C13F8">
                        <w:rPr>
                          <w:rFonts w:asciiTheme="minorHAnsi" w:hAnsiTheme="minorHAnsi"/>
                        </w:rPr>
                        <w:t xml:space="preserve">.  </w:t>
                      </w:r>
                      <w:r w:rsidRPr="00A572B6">
                        <w:rPr>
                          <w:rFonts w:asciiTheme="minorHAnsi" w:hAnsiTheme="minorHAnsi"/>
                          <w:lang w:val="en-US"/>
                        </w:rPr>
                        <w:t xml:space="preserve">HQ02 coils in the </w:t>
                      </w:r>
                      <w:r>
                        <w:rPr>
                          <w:rFonts w:asciiTheme="minorHAnsi" w:hAnsiTheme="minorHAnsi"/>
                          <w:lang w:val="en-US"/>
                        </w:rPr>
                        <w:t>proper orientation as</w:t>
                      </w:r>
                      <w:r w:rsidRPr="00A572B6">
                        <w:rPr>
                          <w:rFonts w:asciiTheme="minorHAnsi" w:hAnsiTheme="minorHAnsi"/>
                          <w:lang w:val="en-US"/>
                        </w:rPr>
                        <w:t xml:space="preserve"> viewed from the lead end. A, B, C, D are marked on the magnet yoke.</w:t>
                      </w:r>
                    </w:p>
                  </w:txbxContent>
                </v:textbox>
                <w10:anchorlock/>
              </v:shape>
            </w:pict>
          </mc:Fallback>
        </mc:AlternateContent>
      </w:r>
    </w:p>
    <w:p w:rsidR="00F52FF7" w:rsidRDefault="00F52FF7" w:rsidP="00F52FF7">
      <w:pPr>
        <w:pStyle w:val="Heading2"/>
        <w:jc w:val="center"/>
      </w:pPr>
      <w:r>
        <w:t>Effect on Coil Shape from Collaring</w:t>
      </w:r>
    </w:p>
    <w:p w:rsidR="005937A4" w:rsidRDefault="005417D7" w:rsidP="007F672E">
      <w:pPr>
        <w:jc w:val="both"/>
      </w:pPr>
      <w:r>
        <w:t>Four coil sections (HQ17, HQ20 at Z = -5, -105) were measured with and without collaring to determine the deformation that occurs. Each cross section was best fit with the nominal cross section. The plots below represent the average shift of each turn from the collaring process</w:t>
      </w:r>
      <w:r w:rsidR="00AA6ABC">
        <w:t>.</w:t>
      </w:r>
      <w:r>
        <w:t xml:space="preserve"> </w:t>
      </w:r>
    </w:p>
    <w:p w:rsidR="004F01A1" w:rsidRDefault="005417D7" w:rsidP="007F672E">
      <w:pPr>
        <w:jc w:val="both"/>
      </w:pPr>
      <w:r>
        <w:t>The turns near the pole were largely unaffected as can be seen that the shift of turn 20 for Layer 1 and 26 for Layer 2 are close to zero for both the radial and azimuthal shifts. T</w:t>
      </w:r>
      <w:r w:rsidR="005937A4">
        <w:t xml:space="preserve">he midplane turns shift radially inward as the coils conformed to the collar ID. Additionally the collars apply a slight azimuthal pressure on each coil cross section from the collar fasteners. </w:t>
      </w:r>
      <w:r>
        <w:t xml:space="preserve"> </w:t>
      </w:r>
      <w:r w:rsidR="00F52FF7">
        <w:t>The</w:t>
      </w:r>
      <w:r w:rsidR="00A109F1">
        <w:t xml:space="preserve"> ¼”-20</w:t>
      </w:r>
      <w:r w:rsidR="00F52FF7">
        <w:t xml:space="preserve"> collar fasteners </w:t>
      </w:r>
      <w:r w:rsidR="002432D8">
        <w:t xml:space="preserve">were tightened to 100 inch lbs. of torque producing approximately </w:t>
      </w:r>
      <w:r w:rsidR="003C3085">
        <w:t xml:space="preserve">2000 lbs </w:t>
      </w:r>
      <w:r w:rsidR="006F4BC9">
        <w:t xml:space="preserve">(9000 N) </w:t>
      </w:r>
      <w:r w:rsidR="003C3085">
        <w:t xml:space="preserve">azimuthal force on the coils. This equates </w:t>
      </w:r>
      <w:r w:rsidR="006F4BC9">
        <w:t xml:space="preserve">to roughly 4 MPa of azimuthal pressure on the coils. Assuming the coil modulus is 20 GPa this </w:t>
      </w:r>
      <w:r w:rsidR="00A109F1">
        <w:t>would produce</w:t>
      </w:r>
      <w:r w:rsidR="00AA6ABC">
        <w:t xml:space="preserve"> </w:t>
      </w:r>
      <w:r w:rsidR="00AA6ABC">
        <w:lastRenderedPageBreak/>
        <w:t>3</w:t>
      </w:r>
      <w:r w:rsidR="006F4BC9">
        <w:t>0 µm of azimu</w:t>
      </w:r>
      <w:r w:rsidR="005937A4">
        <w:t>thal compression for each coil. The plot indicates that each coil is actually compressing by 40 µm total or between 20 µm and 30 µm for e</w:t>
      </w:r>
      <w:r w:rsidR="00A109F1">
        <w:t>ach side.</w:t>
      </w:r>
    </w:p>
    <w:p w:rsidR="00A572B6" w:rsidRPr="004F01A1" w:rsidRDefault="00A572B6" w:rsidP="004F01A1">
      <w:r>
        <w:rPr>
          <w:noProof/>
        </w:rPr>
        <mc:AlternateContent>
          <mc:Choice Requires="wps">
            <w:drawing>
              <wp:inline distT="0" distB="0" distL="0" distR="0" wp14:anchorId="23DAD665" wp14:editId="1D5F9631">
                <wp:extent cx="5907819" cy="2505808"/>
                <wp:effectExtent l="0" t="0" r="0" b="8890"/>
                <wp:docPr id="4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2505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A572B6">
                            <w:pPr>
                              <w:pStyle w:val="FootnoteText"/>
                              <w:ind w:firstLine="0"/>
                              <w:rPr>
                                <w:noProof/>
                                <w:sz w:val="6"/>
                                <w:lang w:val="en-US" w:eastAsia="en-US"/>
                              </w:rPr>
                            </w:pPr>
                          </w:p>
                          <w:p w:rsidR="00397930" w:rsidRDefault="00397930" w:rsidP="00A572B6">
                            <w:pPr>
                              <w:pStyle w:val="FootnoteText"/>
                              <w:ind w:firstLine="0"/>
                              <w:jc w:val="center"/>
                            </w:pPr>
                            <w:r>
                              <w:rPr>
                                <w:noProof/>
                                <w:lang w:val="en-US" w:eastAsia="en-US"/>
                              </w:rPr>
                              <w:drawing>
                                <wp:inline distT="0" distB="0" distL="0" distR="0" wp14:anchorId="7A001638" wp14:editId="57E17193">
                                  <wp:extent cx="2879725" cy="2322195"/>
                                  <wp:effectExtent l="0" t="0" r="0" b="190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val="en-US"/>
                              </w:rPr>
                              <w:t xml:space="preserve">  </w:t>
                            </w:r>
                            <w:r>
                              <w:rPr>
                                <w:noProof/>
                                <w:lang w:val="en-US" w:eastAsia="en-US"/>
                              </w:rPr>
                              <w:drawing>
                                <wp:inline distT="0" distB="0" distL="0" distR="0" wp14:anchorId="5616849B" wp14:editId="3D350C4F">
                                  <wp:extent cx="2879725" cy="2322195"/>
                                  <wp:effectExtent l="0" t="0" r="0" b="190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7930" w:rsidRPr="001C13F8" w:rsidRDefault="00397930" w:rsidP="00A572B6">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8</w:t>
                            </w:r>
                            <w:r w:rsidRPr="001C13F8">
                              <w:rPr>
                                <w:rFonts w:asciiTheme="minorHAnsi" w:hAnsiTheme="minorHAnsi"/>
                              </w:rPr>
                              <w:t xml:space="preserve">.  </w:t>
                            </w:r>
                            <w:r>
                              <w:rPr>
                                <w:rFonts w:asciiTheme="minorHAnsi" w:hAnsiTheme="minorHAnsi"/>
                                <w:lang w:val="en-US"/>
                              </w:rPr>
                              <w:t>Average azimuthal and radial turn shift from the collaring process</w:t>
                            </w:r>
                          </w:p>
                        </w:txbxContent>
                      </wps:txbx>
                      <wps:bodyPr rot="0" vert="horz" wrap="square" lIns="0" tIns="0" rIns="0" bIns="0" anchor="t" anchorCtr="0" upright="1">
                        <a:noAutofit/>
                      </wps:bodyPr>
                    </wps:wsp>
                  </a:graphicData>
                </a:graphic>
              </wp:inline>
            </w:drawing>
          </mc:Choice>
          <mc:Fallback>
            <w:pict>
              <v:shape w14:anchorId="23DAD665" id="_x0000_s1043" type="#_x0000_t202" style="width:465.2pt;height:19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" stroked="f">
                <v:textbox inset="0,0,0,0">
                  <w:txbxContent>
                    <w:p w:rsidR="00397930" w:rsidRPr="00E341F5" w:rsidRDefault="00397930" w:rsidP="00A572B6">
                      <w:pPr>
                        <w:pStyle w:val="FootnoteText"/>
                        <w:ind w:firstLine="0"/>
                        <w:rPr>
                          <w:noProof/>
                          <w:sz w:val="6"/>
                          <w:lang w:val="en-US" w:eastAsia="en-US"/>
                        </w:rPr>
                      </w:pPr>
                    </w:p>
                    <w:p w:rsidR="00397930" w:rsidRDefault="00397930" w:rsidP="00A572B6">
                      <w:pPr>
                        <w:pStyle w:val="FootnoteText"/>
                        <w:ind w:firstLine="0"/>
                        <w:jc w:val="center"/>
                      </w:pPr>
                      <w:r>
                        <w:rPr>
                          <w:noProof/>
                          <w:lang w:val="en-US" w:eastAsia="en-US"/>
                        </w:rPr>
                        <w:drawing>
                          <wp:inline distT="0" distB="0" distL="0" distR="0" wp14:anchorId="7A001638" wp14:editId="57E17193">
                            <wp:extent cx="2879725" cy="2322195"/>
                            <wp:effectExtent l="0" t="0" r="0" b="190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val="en-US"/>
                        </w:rPr>
                        <w:t xml:space="preserve">  </w:t>
                      </w:r>
                      <w:r>
                        <w:rPr>
                          <w:noProof/>
                          <w:lang w:val="en-US" w:eastAsia="en-US"/>
                        </w:rPr>
                        <w:drawing>
                          <wp:inline distT="0" distB="0" distL="0" distR="0" wp14:anchorId="5616849B" wp14:editId="3D350C4F">
                            <wp:extent cx="2879725" cy="2322195"/>
                            <wp:effectExtent l="0" t="0" r="0" b="190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7930" w:rsidRPr="001C13F8" w:rsidRDefault="00397930" w:rsidP="00A572B6">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8</w:t>
                      </w:r>
                      <w:r w:rsidRPr="001C13F8">
                        <w:rPr>
                          <w:rFonts w:asciiTheme="minorHAnsi" w:hAnsiTheme="minorHAnsi"/>
                        </w:rPr>
                        <w:t xml:space="preserve">.  </w:t>
                      </w:r>
                      <w:r>
                        <w:rPr>
                          <w:rFonts w:asciiTheme="minorHAnsi" w:hAnsiTheme="minorHAnsi"/>
                          <w:lang w:val="en-US"/>
                        </w:rPr>
                        <w:t>Average azimuthal and radial turn shift from the collaring process</w:t>
                      </w:r>
                    </w:p>
                  </w:txbxContent>
                </v:textbox>
                <w10:anchorlock/>
              </v:shape>
            </w:pict>
          </mc:Fallback>
        </mc:AlternateContent>
      </w:r>
    </w:p>
    <w:p w:rsidR="00D44E07" w:rsidRDefault="00D44E07" w:rsidP="00D44E07">
      <w:pPr>
        <w:pStyle w:val="Heading1"/>
        <w:rPr>
          <w:rFonts w:eastAsiaTheme="minorEastAsia"/>
        </w:rPr>
      </w:pPr>
      <w:r>
        <w:rPr>
          <w:rFonts w:eastAsiaTheme="minorEastAsia"/>
        </w:rPr>
        <w:t>Turn Location Analysis</w:t>
      </w:r>
    </w:p>
    <w:p w:rsidR="00D44E07" w:rsidRPr="009D60B5" w:rsidRDefault="00D44E07" w:rsidP="009D60B5">
      <w:pPr>
        <w:pStyle w:val="Heading2"/>
        <w:numPr>
          <w:ilvl w:val="0"/>
          <w:numId w:val="4"/>
        </w:numPr>
        <w:jc w:val="center"/>
        <w:rPr>
          <w:rFonts w:eastAsiaTheme="minorEastAsia"/>
        </w:rPr>
      </w:pPr>
      <w:r w:rsidRPr="009D60B5">
        <w:rPr>
          <w:rFonts w:eastAsiaTheme="minorEastAsia"/>
        </w:rPr>
        <w:t>Data Processing</w:t>
      </w:r>
    </w:p>
    <w:p w:rsidR="00562C8F" w:rsidRDefault="00D44E07" w:rsidP="00D44E07">
      <w:pPr>
        <w:jc w:val="both"/>
        <w:rPr>
          <w:rFonts w:eastAsiaTheme="minorEastAsia"/>
        </w:rPr>
      </w:pPr>
      <w:r w:rsidRPr="00D44E07">
        <w:rPr>
          <w:rFonts w:eastAsiaTheme="minorEastAsia"/>
        </w:rPr>
        <w:t xml:space="preserve">For each coil cross section, several data has been calculated: cable radial and azimuthal displacement wrt the nominal cross section, cable width and expansion during heat treatment, </w:t>
      </w:r>
      <w:r>
        <w:rPr>
          <w:rFonts w:eastAsiaTheme="minorEastAsia"/>
        </w:rPr>
        <w:t xml:space="preserve">and </w:t>
      </w:r>
      <w:r w:rsidRPr="00D44E07">
        <w:rPr>
          <w:rFonts w:eastAsiaTheme="minorEastAsia"/>
        </w:rPr>
        <w:t>cable thickness. Each calculation is performed also on the nominal HQ02 cross section</w:t>
      </w:r>
      <w:r>
        <w:rPr>
          <w:rFonts w:eastAsiaTheme="minorEastAsia"/>
        </w:rPr>
        <w:t>, to allow for calculating diff</w:t>
      </w:r>
      <w:r w:rsidRPr="00D44E07">
        <w:rPr>
          <w:rFonts w:eastAsiaTheme="minorEastAsia"/>
        </w:rPr>
        <w:t>erences between measured coils and the nominal one.</w:t>
      </w:r>
      <w:r>
        <w:rPr>
          <w:rFonts w:eastAsiaTheme="minorEastAsia"/>
        </w:rPr>
        <w:t xml:space="preserve"> </w:t>
      </w:r>
    </w:p>
    <w:p w:rsidR="00D44E07" w:rsidRDefault="00D44E07" w:rsidP="00D44E07">
      <w:pPr>
        <w:jc w:val="both"/>
        <w:rPr>
          <w:rFonts w:eastAsiaTheme="minorEastAsia"/>
        </w:rPr>
      </w:pPr>
      <w:r w:rsidRPr="009D60B5">
        <w:rPr>
          <w:rStyle w:val="Heading3Char"/>
        </w:rPr>
        <w:t>Minor and major edge midpoint</w:t>
      </w:r>
      <w:r w:rsidRPr="00D44E07">
        <w:rPr>
          <w:rFonts w:eastAsiaTheme="minorEastAsia"/>
        </w:rPr>
        <w:t xml:space="preserve"> </w:t>
      </w:r>
      <w:r w:rsidR="00562C8F">
        <w:rPr>
          <w:rFonts w:eastAsiaTheme="minorEastAsia"/>
        </w:rPr>
        <w:tab/>
      </w:r>
      <w:r w:rsidRPr="00D44E07">
        <w:rPr>
          <w:rFonts w:eastAsiaTheme="minorEastAsia"/>
        </w:rPr>
        <w:t xml:space="preserve">For each turn, the midpoint of the minor edge (the internal one) and the major edge (the external one) was calculated. In the formulas, corners numbers follow the scheme reported </w:t>
      </w:r>
      <w:r w:rsidR="00962C4F">
        <w:rPr>
          <w:rFonts w:eastAsiaTheme="minorEastAsia"/>
        </w:rPr>
        <w:t>in Fig. 3 and 4</w:t>
      </w:r>
      <w:r w:rsidRPr="00D44E07">
        <w:rPr>
          <w:rFonts w:eastAsiaTheme="minorEastAsia"/>
        </w:rPr>
        <w:t>.</w:t>
      </w:r>
    </w:p>
    <w:p w:rsidR="00D44E07" w:rsidRPr="006604CA" w:rsidRDefault="00397930" w:rsidP="00D44E07">
      <w:pPr>
        <w:jc w:val="right"/>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MinEdge;Mdp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2</m:t>
            </m:r>
          </m:den>
        </m:f>
      </m:oMath>
      <w:r w:rsidR="00D44E07">
        <w:rPr>
          <w:rFonts w:eastAsiaTheme="minorEastAsia"/>
        </w:rPr>
        <w:tab/>
      </w:r>
      <w:r w:rsidR="00D44E07">
        <w:rPr>
          <w:rFonts w:eastAsiaTheme="minorEastAsia"/>
        </w:rPr>
        <w:tab/>
      </w:r>
      <w:r w:rsidR="00D44E07">
        <w:rPr>
          <w:rFonts w:eastAsiaTheme="minorEastAsia"/>
        </w:rPr>
        <w:tab/>
      </w:r>
      <w:r w:rsidR="00D44E07">
        <w:rPr>
          <w:rFonts w:eastAsiaTheme="minorEastAsia"/>
        </w:rPr>
        <w:tab/>
      </w:r>
      <w:r w:rsidR="00D44E07">
        <w:rPr>
          <w:rFonts w:eastAsiaTheme="minorEastAsia"/>
        </w:rPr>
        <w:tab/>
      </w:r>
      <w:r w:rsidR="00D44E07">
        <w:rPr>
          <w:rFonts w:eastAsiaTheme="minorEastAsia"/>
        </w:rPr>
        <w:tab/>
        <w:t>(7)</w:t>
      </w:r>
    </w:p>
    <w:p w:rsidR="00D44E07" w:rsidRPr="006604CA" w:rsidRDefault="00397930" w:rsidP="00D44E07">
      <w:pPr>
        <w:jc w:val="right"/>
        <w:rPr>
          <w:rFonts w:eastAsiaTheme="minorEastAsia"/>
        </w:rPr>
      </w:pPr>
      <m:oMath>
        <m:sSub>
          <m:sSubPr>
            <m:ctrlPr>
              <w:rPr>
                <w:rFonts w:ascii="Cambria Math" w:hAnsi="Cambria Math"/>
                <w:i/>
              </w:rPr>
            </m:ctrlPr>
          </m:sSubPr>
          <m:e>
            <m:r>
              <w:rPr>
                <w:rFonts w:ascii="Cambria Math" w:hAnsi="Cambria Math"/>
              </w:rPr>
              <m:t>y</m:t>
            </m:r>
          </m:e>
          <m:sub>
            <m:r>
              <w:rPr>
                <w:rFonts w:ascii="Cambria Math" w:hAnsi="Cambria Math"/>
              </w:rPr>
              <m:t>MinEdge;Mdp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2</m:t>
            </m:r>
          </m:den>
        </m:f>
      </m:oMath>
      <w:r w:rsidR="00D44E07">
        <w:rPr>
          <w:rFonts w:eastAsiaTheme="minorEastAsia"/>
        </w:rPr>
        <w:tab/>
      </w:r>
      <w:r w:rsidR="00D44E07">
        <w:rPr>
          <w:rFonts w:eastAsiaTheme="minorEastAsia"/>
        </w:rPr>
        <w:tab/>
      </w:r>
      <w:r w:rsidR="00D44E07">
        <w:rPr>
          <w:rFonts w:eastAsiaTheme="minorEastAsia"/>
        </w:rPr>
        <w:tab/>
      </w:r>
      <w:r w:rsidR="00D44E07">
        <w:rPr>
          <w:rFonts w:eastAsiaTheme="minorEastAsia"/>
        </w:rPr>
        <w:tab/>
      </w:r>
      <w:r w:rsidR="00D44E07">
        <w:rPr>
          <w:rFonts w:eastAsiaTheme="minorEastAsia"/>
        </w:rPr>
        <w:tab/>
      </w:r>
      <w:r w:rsidR="00D44E07">
        <w:rPr>
          <w:rFonts w:eastAsiaTheme="minorEastAsia"/>
        </w:rPr>
        <w:tab/>
        <w:t>(8)</w:t>
      </w:r>
    </w:p>
    <w:p w:rsidR="00D44E07" w:rsidRPr="00D44E07" w:rsidRDefault="00397930" w:rsidP="00D44E07">
      <w:pPr>
        <w:jc w:val="right"/>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MajEdge;Mdp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num>
          <m:den>
            <m:r>
              <w:rPr>
                <w:rFonts w:ascii="Cambria Math" w:hAnsi="Cambria Math"/>
              </w:rPr>
              <m:t>2</m:t>
            </m:r>
          </m:den>
        </m:f>
      </m:oMath>
      <w:r w:rsidR="00562C8F">
        <w:rPr>
          <w:rFonts w:eastAsiaTheme="minorEastAsia"/>
        </w:rPr>
        <w:tab/>
      </w:r>
      <w:r w:rsidR="00562C8F">
        <w:rPr>
          <w:rFonts w:eastAsiaTheme="minorEastAsia"/>
        </w:rPr>
        <w:tab/>
      </w:r>
      <w:r w:rsidR="00562C8F">
        <w:rPr>
          <w:rFonts w:eastAsiaTheme="minorEastAsia"/>
        </w:rPr>
        <w:tab/>
      </w:r>
      <w:r w:rsidR="00562C8F">
        <w:rPr>
          <w:rFonts w:eastAsiaTheme="minorEastAsia"/>
        </w:rPr>
        <w:tab/>
      </w:r>
      <w:r w:rsidR="00562C8F">
        <w:rPr>
          <w:rFonts w:eastAsiaTheme="minorEastAsia"/>
        </w:rPr>
        <w:tab/>
      </w:r>
      <w:r w:rsidR="00562C8F">
        <w:rPr>
          <w:rFonts w:eastAsiaTheme="minorEastAsia"/>
        </w:rPr>
        <w:tab/>
        <w:t>(9</w:t>
      </w:r>
      <w:r w:rsidR="00D44E07">
        <w:rPr>
          <w:rFonts w:eastAsiaTheme="minorEastAsia"/>
        </w:rPr>
        <w:t>)</w:t>
      </w:r>
    </w:p>
    <w:p w:rsidR="00A109F1" w:rsidRDefault="00397930" w:rsidP="00A109F1">
      <w:pPr>
        <w:jc w:val="right"/>
        <w:rPr>
          <w:rFonts w:eastAsiaTheme="minorEastAsia"/>
        </w:rPr>
      </w:pPr>
      <m:oMath>
        <m:sSub>
          <m:sSubPr>
            <m:ctrlPr>
              <w:rPr>
                <w:rFonts w:ascii="Cambria Math" w:hAnsi="Cambria Math"/>
                <w:i/>
              </w:rPr>
            </m:ctrlPr>
          </m:sSubPr>
          <m:e>
            <m:r>
              <w:rPr>
                <w:rFonts w:ascii="Cambria Math" w:hAnsi="Cambria Math"/>
              </w:rPr>
              <m:t>y</m:t>
            </m:r>
          </m:e>
          <m:sub>
            <m:r>
              <w:rPr>
                <w:rFonts w:ascii="Cambria Math" w:hAnsi="Cambria Math"/>
              </w:rPr>
              <m:t>MajEdge;Mdp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4</m:t>
                </m:r>
              </m:sub>
            </m:sSub>
          </m:num>
          <m:den>
            <m:r>
              <w:rPr>
                <w:rFonts w:ascii="Cambria Math" w:hAnsi="Cambria Math"/>
              </w:rPr>
              <m:t>2</m:t>
            </m:r>
          </m:den>
        </m:f>
        <m:r>
          <w:rPr>
            <w:rFonts w:ascii="Cambria Math" w:hAnsi="Cambria Math"/>
          </w:rPr>
          <m:t xml:space="preserve"> </m:t>
        </m:r>
      </m:oMath>
      <w:r w:rsidR="00562C8F">
        <w:rPr>
          <w:rFonts w:eastAsiaTheme="minorEastAsia"/>
        </w:rPr>
        <w:tab/>
      </w:r>
      <w:r w:rsidR="00562C8F">
        <w:rPr>
          <w:rFonts w:eastAsiaTheme="minorEastAsia"/>
        </w:rPr>
        <w:tab/>
      </w:r>
      <w:r w:rsidR="00562C8F">
        <w:rPr>
          <w:rFonts w:eastAsiaTheme="minorEastAsia"/>
        </w:rPr>
        <w:tab/>
      </w:r>
      <w:r w:rsidR="001914F8">
        <w:rPr>
          <w:rFonts w:eastAsiaTheme="minorEastAsia"/>
        </w:rPr>
        <w:t xml:space="preserve"> </w:t>
      </w:r>
      <w:r w:rsidR="00562C8F">
        <w:rPr>
          <w:rFonts w:eastAsiaTheme="minorEastAsia"/>
        </w:rPr>
        <w:tab/>
      </w:r>
      <w:r w:rsidR="00562C8F">
        <w:rPr>
          <w:rFonts w:eastAsiaTheme="minorEastAsia"/>
        </w:rPr>
        <w:tab/>
        <w:t xml:space="preserve">            (10</w:t>
      </w:r>
      <w:r w:rsidR="00D44E07">
        <w:rPr>
          <w:rFonts w:eastAsiaTheme="minorEastAsia"/>
        </w:rPr>
        <w:t>)</w:t>
      </w:r>
    </w:p>
    <w:p w:rsidR="00A109F1" w:rsidRPr="00A109F1" w:rsidRDefault="00A109F1" w:rsidP="0059127F">
      <w:pPr>
        <w:jc w:val="both"/>
        <w:rPr>
          <w:rStyle w:val="Heading3Char"/>
          <w:rFonts w:asciiTheme="minorHAnsi" w:eastAsiaTheme="minorEastAsia" w:hAnsiTheme="minorHAnsi" w:cstheme="minorBidi"/>
          <w:i w:val="0"/>
          <w:color w:val="auto"/>
          <w:sz w:val="22"/>
          <w:szCs w:val="22"/>
        </w:rPr>
      </w:pPr>
      <w:r>
        <w:rPr>
          <w:rFonts w:eastAsiaTheme="minorEastAsia"/>
        </w:rPr>
        <w:t xml:space="preserve">Defining the cable dimension and location in this way reduces the dependence on how each cable edge was measured or plotted. As long as each cable edge was measured in repeatable manner, this averaging will accurately determine the minor and major cable edge. </w:t>
      </w:r>
    </w:p>
    <w:p w:rsidR="001914F8" w:rsidRDefault="00562C8F" w:rsidP="00562C8F">
      <w:pPr>
        <w:jc w:val="both"/>
      </w:pPr>
      <w:r w:rsidRPr="00562C8F">
        <w:rPr>
          <w:rStyle w:val="Heading3Char"/>
        </w:rPr>
        <w:t>Midpoint displacements</w:t>
      </w:r>
      <w:r>
        <w:t xml:space="preserve"> </w:t>
      </w:r>
      <w:r>
        <w:tab/>
        <w:t xml:space="preserve">For each midpoint, the displacement with respect to the nominal cross section is computed. The displacement is computed in the radial and azimuthal direction, instead of x and y direction. To do that, the position of each midpoint is transformed in polar coordinates according to: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oMath>
      <w:r w:rsidR="007568A5">
        <w:rPr>
          <w:rFonts w:eastAsiaTheme="minorEastAsia"/>
        </w:rPr>
        <w:t xml:space="preserve"> and </w:t>
      </w:r>
      <m:oMath>
        <m:r>
          <w:rPr>
            <w:rFonts w:ascii="Cambria Math" w:eastAsiaTheme="minorEastAsia" w:hAnsi="Cambria Math"/>
          </w:rPr>
          <m:t>θ=atan2(y,x)</m:t>
        </m:r>
      </m:oMath>
      <w:r>
        <w:rPr>
          <w:rFonts w:eastAsiaTheme="minorEastAsia"/>
        </w:rPr>
        <w:t xml:space="preserve">. </w:t>
      </w:r>
      <w:r>
        <w:t xml:space="preserve">Then the displacement with respect to nominal is calculated between the polar coordinates. </w:t>
      </w:r>
    </w:p>
    <w:p w:rsidR="001914F8" w:rsidRPr="006604CA" w:rsidRDefault="001914F8" w:rsidP="001914F8">
      <w:pPr>
        <w:jc w:val="right"/>
        <w:rPr>
          <w:rFonts w:eastAsiaTheme="minorEastAsia"/>
        </w:rPr>
      </w:pPr>
      <m:oMath>
        <m:r>
          <m:rPr>
            <m:sty m:val="p"/>
          </m:rPr>
          <w:rPr>
            <w:rFonts w:ascii="Cambria Math" w:hAnsi="Cambria Math"/>
          </w:rPr>
          <w:lastRenderedPageBreak/>
          <m:t>Δ</m:t>
        </m:r>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i,nom</m:t>
            </m:r>
          </m:sub>
        </m:sSub>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(11)</w:t>
      </w:r>
    </w:p>
    <w:p w:rsidR="001914F8" w:rsidRPr="006604CA" w:rsidRDefault="001914F8" w:rsidP="001914F8">
      <w:pPr>
        <w:jc w:val="right"/>
        <w:rPr>
          <w:rFonts w:eastAsiaTheme="minorEastAsia"/>
        </w:rPr>
      </w:pPr>
      <m:oMath>
        <m:r>
          <m:rPr>
            <m:sty m:val="p"/>
          </m:rPr>
          <w:rPr>
            <w:rFonts w:ascii="Cambria Math" w:eastAsiaTheme="minorEastAsia" w:hAnsi="Cambria Math"/>
          </w:rPr>
          <m:t>Δ</m:t>
        </m:r>
        <m:r>
          <w:rPr>
            <w:rFonts w:ascii="Cambria Math" w:eastAsiaTheme="minorEastAsia" w:hAnsi="Cambria Math"/>
          </w:rPr>
          <m:t>θ=</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i,nom</m:t>
            </m:r>
          </m:sub>
        </m:sSub>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(12)</w:t>
      </w:r>
    </w:p>
    <w:p w:rsidR="001914F8" w:rsidRPr="006604CA" w:rsidRDefault="001914F8" w:rsidP="003B3067">
      <w:pPr>
        <w:jc w:val="right"/>
        <w:rPr>
          <w:rFonts w:eastAsiaTheme="minorEastAsia"/>
        </w:rPr>
      </w:pP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dist</m:t>
            </m:r>
          </m:sub>
        </m:sSub>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θ</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i,nom</m:t>
            </m:r>
          </m:sub>
        </m:sSub>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(13)</w:t>
      </w:r>
    </w:p>
    <w:p w:rsidR="00161697" w:rsidRDefault="0059127F" w:rsidP="00F4789E">
      <w:pPr>
        <w:jc w:val="both"/>
      </w:pPr>
      <w:r w:rsidRPr="0059127F">
        <w:t>Finally, for each midpoint the azimuthal displacement is multiplied by the radial position of the corresponding midpoint in the nominal cross section, in order to have a distance unit for the displacement. The nominal radius was chosen for determining the change in azimuthal distance so the radial and azimuthal component are truly decoupled for calculation. So the azimuthal displacement is not a difference of angular position of the two points but is an actual displacement in the normal direction. The displacement is defined as positive from midplane to pole, so its positive direction is different according to the turn being on the T or NT side. This makes systematic displacements much easier to analyze. Cable width expansion is computed from the distance between the two midpoints. Cable expansion is computed as follows</w:t>
      </w:r>
      <w:r w:rsidR="003B3067">
        <w:t>:</w:t>
      </w:r>
    </w:p>
    <w:p w:rsidR="00F4789E" w:rsidRPr="006604CA" w:rsidRDefault="00F4789E" w:rsidP="00F4789E">
      <w:pPr>
        <w:jc w:val="right"/>
        <w:rPr>
          <w:rFonts w:eastAsiaTheme="minorEastAsia"/>
        </w:rPr>
      </w:pPr>
      <m:oMath>
        <m:r>
          <w:rPr>
            <w:rFonts w:ascii="Cambria Math" w:eastAsiaTheme="minorEastAsia" w:hAnsi="Cambria Math"/>
          </w:rPr>
          <m:t>% Expansion=</m:t>
        </m:r>
        <m:f>
          <m:fPr>
            <m:ctrlPr>
              <w:rPr>
                <w:rFonts w:ascii="Cambria Math" w:eastAsiaTheme="minorEastAsia" w:hAnsi="Cambria Math"/>
                <w:i/>
              </w:rPr>
            </m:ctrlPr>
          </m:fPr>
          <m:num>
            <m:r>
              <w:rPr>
                <w:rFonts w:ascii="Cambria Math" w:eastAsiaTheme="minorEastAsia" w:hAnsi="Cambria Math"/>
              </w:rPr>
              <m:t>w-</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ref</m:t>
                </m:r>
              </m:sub>
            </m:sSub>
          </m:num>
          <m:den>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ref</m:t>
                </m:r>
              </m:sub>
            </m:sSub>
          </m:den>
        </m:f>
        <m:r>
          <w:rPr>
            <w:rFonts w:ascii="Cambria Math" w:eastAsiaTheme="minorEastAsia" w:hAnsi="Cambria Math"/>
          </w:rPr>
          <m:t>*100%</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(14)</w:t>
      </w:r>
    </w:p>
    <w:p w:rsidR="00161697" w:rsidRDefault="0059127F" w:rsidP="003B3067">
      <w:pPr>
        <w:jc w:val="both"/>
      </w:pPr>
      <w:r w:rsidRPr="0059127F">
        <w:t>The reference width is the pre-heat treatment width for each turn and coil. Cable for HQ17 was measured at 14.760 mm and cable for all other coils was measured at 14.763 mm before coil fabrication. Determining cable thickness deviation is not statistically relevant due to the uncertainty of individual measurements</w:t>
      </w:r>
      <w:r w:rsidR="003B3067">
        <w:t xml:space="preserve">. </w:t>
      </w:r>
    </w:p>
    <w:p w:rsidR="00B12434" w:rsidRDefault="006609EF" w:rsidP="00B12434">
      <w:pPr>
        <w:pStyle w:val="Heading2"/>
        <w:jc w:val="center"/>
      </w:pPr>
      <w:r>
        <w:t>Cable Width</w:t>
      </w:r>
    </w:p>
    <w:p w:rsidR="003F1094" w:rsidRDefault="003F1094" w:rsidP="003F1094">
      <w:pPr>
        <w:jc w:val="both"/>
      </w:pPr>
      <w:r>
        <w:t xml:space="preserve">The turns are divided into four blocks: the Transition/Non-Transition side and Layer 1/Layer 2. The different colors represent a different coil cross section, according to the legend. The plots clearly show the different level of expansion between </w:t>
      </w:r>
      <w:r w:rsidR="00962C4F">
        <w:t xml:space="preserve">coil </w:t>
      </w:r>
      <w:r>
        <w:t xml:space="preserve">HQ17 and </w:t>
      </w:r>
      <w:r w:rsidR="00962C4F">
        <w:t>the other coils. Coil HQ17 used</w:t>
      </w:r>
      <w:r>
        <w:t xml:space="preserve"> cable with braided on insulation</w:t>
      </w:r>
      <w:r w:rsidR="00962C4F">
        <w:t xml:space="preserve"> while the other coils used</w:t>
      </w:r>
      <w:r>
        <w:t xml:space="preserve"> cable with sock</w:t>
      </w:r>
      <w:r w:rsidR="00962C4F">
        <w:t xml:space="preserve"> type</w:t>
      </w:r>
      <w:r>
        <w:t xml:space="preserve"> insulation. The braided on insulation constricts the cable and reduces the expansion during heat treatment. </w:t>
      </w:r>
    </w:p>
    <w:p w:rsidR="00354FA1" w:rsidRDefault="0056005B" w:rsidP="00B12434">
      <w:pPr>
        <w:jc w:val="both"/>
      </w:pPr>
      <w:r>
        <w:rPr>
          <w:noProof/>
        </w:rPr>
        <mc:AlternateContent>
          <mc:Choice Requires="wpg">
            <w:drawing>
              <wp:anchor distT="0" distB="0" distL="114300" distR="114300" simplePos="0" relativeHeight="251682816" behindDoc="0" locked="0" layoutInCell="1" allowOverlap="1" wp14:anchorId="54F62399" wp14:editId="01C077E8">
                <wp:simplePos x="0" y="0"/>
                <wp:positionH relativeFrom="column">
                  <wp:posOffset>1749669</wp:posOffset>
                </wp:positionH>
                <wp:positionV relativeFrom="paragraph">
                  <wp:posOffset>254977</wp:posOffset>
                </wp:positionV>
                <wp:extent cx="2539043" cy="2506265"/>
                <wp:effectExtent l="0" t="0" r="33020" b="0"/>
                <wp:wrapNone/>
                <wp:docPr id="151" name="Group 151"/>
                <wp:cNvGraphicFramePr/>
                <a:graphic xmlns:a="http://schemas.openxmlformats.org/drawingml/2006/main">
                  <a:graphicData uri="http://schemas.microsoft.com/office/word/2010/wordprocessingGroup">
                    <wpg:wgp>
                      <wpg:cNvGrpSpPr/>
                      <wpg:grpSpPr>
                        <a:xfrm>
                          <a:off x="0" y="0"/>
                          <a:ext cx="2539043" cy="2506265"/>
                          <a:chOff x="89050" y="-68929"/>
                          <a:chExt cx="2540121" cy="2505938"/>
                        </a:xfrm>
                      </wpg:grpSpPr>
                      <wps:wsp>
                        <wps:cNvPr id="37" name="Text Box 37"/>
                        <wps:cNvSpPr txBox="1"/>
                        <wps:spPr>
                          <a:xfrm rot="4567517">
                            <a:off x="1647871" y="1915305"/>
                            <a:ext cx="659647" cy="240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NT, L1, 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rot="4720545">
                            <a:off x="2179189" y="1987026"/>
                            <a:ext cx="659638" cy="240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4F04E5" w:rsidRDefault="00397930" w:rsidP="0056005B">
                              <w:pP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NT, L2, 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rot="3971800">
                            <a:off x="1955625" y="1278043"/>
                            <a:ext cx="718522" cy="24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4F04E5" w:rsidRDefault="00397930" w:rsidP="0056005B">
                              <w:pP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NT, L2,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rot="3431811">
                            <a:off x="1407729" y="1270476"/>
                            <a:ext cx="724659" cy="24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NT, L1,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rot="1320740">
                            <a:off x="722571" y="118007"/>
                            <a:ext cx="763134" cy="24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T, L2,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rot="2048397">
                            <a:off x="763247" y="609347"/>
                            <a:ext cx="631087" cy="24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T, L1,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45718" y="365558"/>
                            <a:ext cx="582798" cy="24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T, L1, 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89050" y="-68929"/>
                            <a:ext cx="582874" cy="24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T, L2, 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62399" id="Group 151" o:spid="_x0000_s1044" style="position:absolute;left:0;text-align:left;margin-left:137.75pt;margin-top:20.1pt;width:199.9pt;height:197.35pt;z-index:251682816;mso-position-horizontal-relative:text;mso-position-vertical-relative:text;mso-width-relative:margin;mso-height-relative:margin" coordorigin="890,-689" coordsize="25401,2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">
                <v:shape id="Text Box 37" o:spid="_x0000_s1045" type="#_x0000_t202" style="position:absolute;left:16478;top:19153;width:6597;height:2403;rotation:49889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BxcQA&#10;AADbAAAADwAAAGRycy9kb3ducmV2LnhtbESPzWrCQBSF94W+w3AL3dWZVrAxOoqIQhFc1GbT3TVz&#10;TYKZOyEzxujTO4Lg8nB+Ps503ttadNT6yrGGz4ECQZw7U3GhIftbfyQgfEA2WDsmDRfyMJ+9vkwx&#10;Ne7Mv9TtQiHiCPsUNZQhNKmUPi/Joh+4hjh6B9daDFG2hTQtnuO4reWXUiNpseJIKLGhZUn5cXey&#10;kbv/34bjcsPrbnitk7FS2SJbaf3+1i8mIAL14Rl+tH+MhuE33L/E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6QcXEAAAA2wAAAA8AAAAAAAAAAAAAAAAAmAIAAGRycy9k&#10;b3ducmV2LnhtbFBLBQYAAAAABAAEAPUAAACJAwAAAAA=&#10;" filled="f" stroked="f" strokeweight=".5pt">
                  <v:textbo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NT, L1, MP</w:t>
                        </w:r>
                      </w:p>
                    </w:txbxContent>
                  </v:textbox>
                </v:shape>
                <v:shape id="Text Box 76" o:spid="_x0000_s1046" type="#_x0000_t202" style="position:absolute;left:21791;top:19870;width:6597;height:2403;rotation:51560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VcMQA&#10;AADbAAAADwAAAGRycy9kb3ducmV2LnhtbESPUWvCMBSF34X9h3AHexFNHcNJNcomGyj4sHX+gEtz&#10;bYrNTZtktvv3iyD4eDjnfIez2gy2ERfyoXasYDbNQBCXTtdcKTj+fE4WIEJE1tg4JgV/FGCzfhit&#10;MNeu52+6FLESCcIhRwUmxjaXMpSGLIapa4mTd3LeYkzSV1J77BPcNvI5y+bSYs1pwWBLW0Plufi1&#10;Cs7t+27xsefiMK5fOiu/hs6PjVJPj8PbEkSkId7Dt/ZOK3idw/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FXDEAAAA2wAAAA8AAAAAAAAAAAAAAAAAmAIAAGRycy9k&#10;b3ducmV2LnhtbFBLBQYAAAAABAAEAPUAAACJAwAAAAA=&#10;" filled="f" stroked="f" strokeweight=".5pt">
                  <v:textbox>
                    <w:txbxContent>
                      <w:p w:rsidR="00397930" w:rsidRPr="004F04E5" w:rsidRDefault="00397930" w:rsidP="0056005B">
                        <w:pP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NT, L2, MP</w:t>
                        </w:r>
                      </w:p>
                    </w:txbxContent>
                  </v:textbox>
                </v:shape>
                <v:shape id="Text Box 79" o:spid="_x0000_s1047" type="#_x0000_t202" style="position:absolute;left:19556;top:12780;width:7185;height:2401;rotation:43382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zAMUA&#10;AADbAAAADwAAAGRycy9kb3ducmV2LnhtbESP3WrCQBSE7wXfYTlC7+rGFtomuooGLNIixb/7Y/aY&#10;DWbPhuxWY5++Wyh4OczMN8xk1tlaXKj1lWMFo2ECgrhwuuJSwX63fHwD4QOyxtoxKbiRh9m035tg&#10;pt2VN3TZhlJECPsMFZgQmkxKXxiy6IeuIY7eybUWQ5RtKXWL1wi3tXxKkhdpseK4YLCh3FBx3n5b&#10;BfnKJNJ9Paef84/8tjiulz/v9qDUw6Cbj0EE6sI9/N9eaQWvKfx9i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vMAxQAAANsAAAAPAAAAAAAAAAAAAAAAAJgCAABkcnMv&#10;ZG93bnJldi54bWxQSwUGAAAAAAQABAD1AAAAigMAAAAA&#10;" filled="f" stroked="f" strokeweight=".5pt">
                  <v:textbox>
                    <w:txbxContent>
                      <w:p w:rsidR="00397930" w:rsidRPr="004F04E5" w:rsidRDefault="00397930" w:rsidP="0056005B">
                        <w:pP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NT, L2, Pole</w:t>
                        </w:r>
                      </w:p>
                    </w:txbxContent>
                  </v:textbox>
                </v:shape>
                <v:shape id="Text Box 80" o:spid="_x0000_s1048" type="#_x0000_t202" style="position:absolute;left:14077;top:12704;width:7246;height:2402;rotation:37484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8IA&#10;AADbAAAADwAAAGRycy9kb3ducmV2LnhtbERPz2vCMBS+C/4P4Qm7aaqwIp1RdEXYoTuoG8Pbo3m2&#10;xeSlazLb/vfLYbDjx/d7sxusEQ/qfONYwXKRgCAunW64UvBxOc7XIHxA1mgck4KRPOy208kGM+16&#10;PtHjHCoRQ9hnqKAOoc2k9GVNFv3CtcSRu7nOYoiwq6TusI/h1shVkqTSYsOxocaWXmsq7+cfq0B/&#10;X03xmRrOq6+8KN7Hw+mZB6WeZsP+BUSgIfyL/9xvWsE6ro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4HwgAAANsAAAAPAAAAAAAAAAAAAAAAAJgCAABkcnMvZG93&#10;bnJldi54bWxQSwUGAAAAAAQABAD1AAAAhwMAAAAA&#10;" filled="f" stroked="f" strokeweight=".5pt">
                  <v:textbo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NT, L1, Pole</w:t>
                        </w:r>
                      </w:p>
                    </w:txbxContent>
                  </v:textbox>
                </v:shape>
                <v:shape id="Text Box 81" o:spid="_x0000_s1049" type="#_x0000_t202" style="position:absolute;left:7225;top:1180;width:7632;height:2402;rotation:14426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L4A&#10;AADbAAAADwAAAGRycy9kb3ducmV2LnhtbESPwcrCMBCE7z/4DmEFb79pFUSqUYqoCJ6sPsDSrG2x&#10;2ZQkan17Iwgeh5n5hlmue9OKBznfWFaQjhMQxKXVDVcKLufd/xyED8gaW8uk4EUe1qvB3xIzbZ98&#10;okcRKhEh7DNUUIfQZVL6siaDfmw74uhdrTMYonSV1A6fEW5aOUmSmTTYcFyosaNNTeWtuBsFbb49&#10;nFx6pNlV2ny60brw+6DUaNjnCxCB+vALf9sHrWCewudL/AF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w6Pi+AAAA2wAAAA8AAAAAAAAAAAAAAAAAmAIAAGRycy9kb3ducmV2&#10;LnhtbFBLBQYAAAAABAAEAPUAAACDAwAAAAA=&#10;" filled="f" stroked="f" strokeweight=".5pt">
                  <v:textbo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T, L2, Pole</w:t>
                        </w:r>
                      </w:p>
                    </w:txbxContent>
                  </v:textbox>
                </v:shape>
                <v:shape id="Text Box 82" o:spid="_x0000_s1050" type="#_x0000_t202" style="position:absolute;left:7632;top:6093;width:6311;height:2402;rotation:22373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9TMUA&#10;AADbAAAADwAAAGRycy9kb3ducmV2LnhtbESPQWsCMRSE74L/ITyhN826pcuyNYoILYUetFoQb4/N&#10;627azUvYRF3/fSMUehxm5htmsRpsJy7UB+NYwXyWgSCunTbcKPg8vExLECEia+wck4IbBVgtx6MF&#10;Vtpd+YMu+9iIBOFQoYI2Rl9JGeqWLIaZ88TJ+3K9xZhk30jd4zXBbSfzLCukRcNpoUVPm5bqn/3Z&#10;Ktgdvckfy9dt9n4+Fd/+yfCh2Cj1MBnWzyAiDfE//Nd+0wrKHO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31MxQAAANsAAAAPAAAAAAAAAAAAAAAAAJgCAABkcnMv&#10;ZG93bnJldi54bWxQSwUGAAAAAAQABAD1AAAAigMAAAAA&#10;" filled="f" stroked="f" strokeweight=".5pt">
                  <v:textbo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T, L1, Pole</w:t>
                        </w:r>
                      </w:p>
                    </w:txbxContent>
                  </v:textbox>
                </v:shape>
                <v:shape id="Text Box 83" o:spid="_x0000_s1051" type="#_x0000_t202" style="position:absolute;left:1457;top:3655;width:5828;height:2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T, L1, MP</w:t>
                        </w:r>
                      </w:p>
                    </w:txbxContent>
                  </v:textbox>
                </v:shape>
                <v:shape id="Text Box 84" o:spid="_x0000_s1052" type="#_x0000_t202" style="position:absolute;left:890;top:-689;width:582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397930" w:rsidRPr="004F04E5" w:rsidRDefault="00397930" w:rsidP="0056005B">
                        <w:pPr>
                          <w:jc w:val="center"/>
                          <w:rPr>
                            <w:b/>
                            <w:color w:val="FFFFFF" w:themeColor="background1"/>
                            <w:sz w:val="16"/>
                            <w14:glow w14:rad="228600">
                              <w14:schemeClr w14:val="tx1">
                                <w14:alpha w14:val="60000"/>
                              </w14:schemeClr>
                            </w14:glow>
                          </w:rPr>
                        </w:pPr>
                        <w:r w:rsidRPr="004F04E5">
                          <w:rPr>
                            <w:b/>
                            <w:color w:val="FFFFFF" w:themeColor="background1"/>
                            <w:sz w:val="16"/>
                            <w14:glow w14:rad="228600">
                              <w14:schemeClr w14:val="tx1">
                                <w14:alpha w14:val="60000"/>
                              </w14:schemeClr>
                            </w14:glow>
                          </w:rPr>
                          <w:t>T, L2, MP</w:t>
                        </w:r>
                      </w:p>
                    </w:txbxContent>
                  </v:textbox>
                </v:shape>
              </v:group>
            </w:pict>
          </mc:Fallback>
        </mc:AlternateContent>
      </w:r>
      <w:r w:rsidR="00354FA1">
        <w:rPr>
          <w:noProof/>
        </w:rPr>
        <mc:AlternateContent>
          <mc:Choice Requires="wps">
            <w:drawing>
              <wp:inline distT="0" distB="0" distL="0" distR="0" wp14:anchorId="2EA7A7FC" wp14:editId="70E445FC">
                <wp:extent cx="5907819" cy="3082565"/>
                <wp:effectExtent l="0" t="0" r="0" b="3810"/>
                <wp:docPr id="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308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354FA1">
                            <w:pPr>
                              <w:pStyle w:val="FootnoteText"/>
                              <w:ind w:firstLine="0"/>
                              <w:rPr>
                                <w:noProof/>
                                <w:sz w:val="6"/>
                                <w:lang w:val="en-US" w:eastAsia="en-US"/>
                              </w:rPr>
                            </w:pPr>
                          </w:p>
                          <w:p w:rsidR="00397930" w:rsidRDefault="00397930" w:rsidP="00354FA1">
                            <w:pPr>
                              <w:pStyle w:val="FootnoteText"/>
                              <w:ind w:firstLine="0"/>
                              <w:jc w:val="center"/>
                              <w:rPr>
                                <w:rFonts w:asciiTheme="minorHAnsi" w:hAnsiTheme="minorHAnsi"/>
                              </w:rPr>
                            </w:pPr>
                            <w:r>
                              <w:rPr>
                                <w:rFonts w:asciiTheme="minorHAnsi" w:hAnsiTheme="minorHAnsi"/>
                                <w:noProof/>
                                <w:lang w:val="en-US" w:eastAsia="en-US"/>
                              </w:rPr>
                              <w:drawing>
                                <wp:inline distT="0" distB="0" distL="0" distR="0" wp14:anchorId="4393B9BB" wp14:editId="15492051">
                                  <wp:extent cx="2986870" cy="290345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Q16_-105 001.jpg"/>
                                          <pic:cNvPicPr/>
                                        </pic:nvPicPr>
                                        <pic:blipFill rotWithShape="1">
                                          <a:blip r:embed="rId20" cstate="print">
                                            <a:extLst>
                                              <a:ext uri="{28A0092B-C50C-407E-A947-70E740481C1C}">
                                                <a14:useLocalDpi xmlns:a14="http://schemas.microsoft.com/office/drawing/2010/main" val="0"/>
                                              </a:ext>
                                            </a:extLst>
                                          </a:blip>
                                          <a:srcRect l="2500" r="1" b="11448"/>
                                          <a:stretch/>
                                        </pic:blipFill>
                                        <pic:spPr bwMode="auto">
                                          <a:xfrm>
                                            <a:off x="0" y="0"/>
                                            <a:ext cx="3009840" cy="2925783"/>
                                          </a:xfrm>
                                          <a:prstGeom prst="rect">
                                            <a:avLst/>
                                          </a:prstGeom>
                                          <a:ln>
                                            <a:noFill/>
                                          </a:ln>
                                          <a:extLst>
                                            <a:ext uri="{53640926-AAD7-44D8-BBD7-CCE9431645EC}">
                                              <a14:shadowObscured xmlns:a14="http://schemas.microsoft.com/office/drawing/2010/main"/>
                                            </a:ext>
                                          </a:extLst>
                                        </pic:spPr>
                                      </pic:pic>
                                    </a:graphicData>
                                  </a:graphic>
                                </wp:inline>
                              </w:drawing>
                            </w:r>
                          </w:p>
                          <w:p w:rsidR="00397930" w:rsidRDefault="00397930" w:rsidP="00354FA1">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9</w:t>
                            </w:r>
                            <w:r w:rsidRPr="001C13F8">
                              <w:rPr>
                                <w:rFonts w:asciiTheme="minorHAnsi" w:hAnsiTheme="minorHAnsi"/>
                              </w:rPr>
                              <w:t xml:space="preserve">.  </w:t>
                            </w:r>
                            <w:r>
                              <w:rPr>
                                <w:rFonts w:asciiTheme="minorHAnsi" w:hAnsiTheme="minorHAnsi"/>
                                <w:lang w:val="en-US"/>
                              </w:rPr>
                              <w:t>Labeling scheme of each coil block for HQ02 coils.</w:t>
                            </w:r>
                          </w:p>
                          <w:p w:rsidR="00397930" w:rsidRPr="001C13F8" w:rsidRDefault="00397930" w:rsidP="00354FA1">
                            <w:pPr>
                              <w:pStyle w:val="FootnoteText"/>
                              <w:ind w:firstLine="0"/>
                              <w:rPr>
                                <w:rFonts w:asciiTheme="minorHAnsi" w:hAnsiTheme="minorHAnsi"/>
                              </w:rPr>
                            </w:pPr>
                          </w:p>
                        </w:txbxContent>
                      </wps:txbx>
                      <wps:bodyPr rot="0" vert="horz" wrap="square" lIns="0" tIns="0" rIns="0" bIns="0" anchor="t" anchorCtr="0" upright="1">
                        <a:noAutofit/>
                      </wps:bodyPr>
                    </wps:wsp>
                  </a:graphicData>
                </a:graphic>
              </wp:inline>
            </w:drawing>
          </mc:Choice>
          <mc:Fallback>
            <w:pict>
              <v:shape w14:anchorId="2EA7A7FC" id="_x0000_s1053" type="#_x0000_t202" style="width:465.2pt;height:2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" stroked="f">
                <v:textbox inset="0,0,0,0">
                  <w:txbxContent>
                    <w:p w:rsidR="00397930" w:rsidRPr="00E341F5" w:rsidRDefault="00397930" w:rsidP="00354FA1">
                      <w:pPr>
                        <w:pStyle w:val="FootnoteText"/>
                        <w:ind w:firstLine="0"/>
                        <w:rPr>
                          <w:noProof/>
                          <w:sz w:val="6"/>
                          <w:lang w:val="en-US" w:eastAsia="en-US"/>
                        </w:rPr>
                      </w:pPr>
                    </w:p>
                    <w:p w:rsidR="00397930" w:rsidRDefault="00397930" w:rsidP="00354FA1">
                      <w:pPr>
                        <w:pStyle w:val="FootnoteText"/>
                        <w:ind w:firstLine="0"/>
                        <w:jc w:val="center"/>
                        <w:rPr>
                          <w:rFonts w:asciiTheme="minorHAnsi" w:hAnsiTheme="minorHAnsi"/>
                        </w:rPr>
                      </w:pPr>
                      <w:r>
                        <w:rPr>
                          <w:rFonts w:asciiTheme="minorHAnsi" w:hAnsiTheme="minorHAnsi"/>
                          <w:noProof/>
                          <w:lang w:val="en-US" w:eastAsia="en-US"/>
                        </w:rPr>
                        <w:drawing>
                          <wp:inline distT="0" distB="0" distL="0" distR="0" wp14:anchorId="4393B9BB" wp14:editId="15492051">
                            <wp:extent cx="2986870" cy="290345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Q16_-105 001.jpg"/>
                                    <pic:cNvPicPr/>
                                  </pic:nvPicPr>
                                  <pic:blipFill rotWithShape="1">
                                    <a:blip r:embed="rId20" cstate="print">
                                      <a:extLst>
                                        <a:ext uri="{28A0092B-C50C-407E-A947-70E740481C1C}">
                                          <a14:useLocalDpi xmlns:a14="http://schemas.microsoft.com/office/drawing/2010/main" val="0"/>
                                        </a:ext>
                                      </a:extLst>
                                    </a:blip>
                                    <a:srcRect l="2500" r="1" b="11448"/>
                                    <a:stretch/>
                                  </pic:blipFill>
                                  <pic:spPr bwMode="auto">
                                    <a:xfrm>
                                      <a:off x="0" y="0"/>
                                      <a:ext cx="3009840" cy="2925783"/>
                                    </a:xfrm>
                                    <a:prstGeom prst="rect">
                                      <a:avLst/>
                                    </a:prstGeom>
                                    <a:ln>
                                      <a:noFill/>
                                    </a:ln>
                                    <a:extLst>
                                      <a:ext uri="{53640926-AAD7-44D8-BBD7-CCE9431645EC}">
                                        <a14:shadowObscured xmlns:a14="http://schemas.microsoft.com/office/drawing/2010/main"/>
                                      </a:ext>
                                    </a:extLst>
                                  </pic:spPr>
                                </pic:pic>
                              </a:graphicData>
                            </a:graphic>
                          </wp:inline>
                        </w:drawing>
                      </w:r>
                    </w:p>
                    <w:p w:rsidR="00397930" w:rsidRDefault="00397930" w:rsidP="00354FA1">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9</w:t>
                      </w:r>
                      <w:r w:rsidRPr="001C13F8">
                        <w:rPr>
                          <w:rFonts w:asciiTheme="minorHAnsi" w:hAnsiTheme="minorHAnsi"/>
                        </w:rPr>
                        <w:t xml:space="preserve">.  </w:t>
                      </w:r>
                      <w:r>
                        <w:rPr>
                          <w:rFonts w:asciiTheme="minorHAnsi" w:hAnsiTheme="minorHAnsi"/>
                          <w:lang w:val="en-US"/>
                        </w:rPr>
                        <w:t>Labeling scheme of each coil block for HQ02 coils.</w:t>
                      </w:r>
                    </w:p>
                    <w:p w:rsidR="00397930" w:rsidRPr="001C13F8" w:rsidRDefault="00397930" w:rsidP="00354FA1">
                      <w:pPr>
                        <w:pStyle w:val="FootnoteText"/>
                        <w:ind w:firstLine="0"/>
                        <w:rPr>
                          <w:rFonts w:asciiTheme="minorHAnsi" w:hAnsiTheme="minorHAnsi"/>
                        </w:rPr>
                      </w:pPr>
                    </w:p>
                  </w:txbxContent>
                </v:textbox>
                <w10:anchorlock/>
              </v:shape>
            </w:pict>
          </mc:Fallback>
        </mc:AlternateContent>
      </w:r>
    </w:p>
    <w:p w:rsidR="009C1B67" w:rsidRDefault="009C1B67" w:rsidP="003F1094">
      <w:pPr>
        <w:jc w:val="both"/>
      </w:pPr>
    </w:p>
    <w:p w:rsidR="00A67CCC" w:rsidRDefault="00A67CCC" w:rsidP="003F1094">
      <w:pPr>
        <w:jc w:val="both"/>
      </w:pPr>
      <w:r>
        <w:rPr>
          <w:noProof/>
        </w:rPr>
        <mc:AlternateContent>
          <mc:Choice Requires="wps">
            <w:drawing>
              <wp:inline distT="0" distB="0" distL="0" distR="0" wp14:anchorId="0064EAD1" wp14:editId="3A91005C">
                <wp:extent cx="5907819" cy="3701561"/>
                <wp:effectExtent l="0" t="0" r="0" b="0"/>
                <wp:docPr id="12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3701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A67CCC">
                            <w:pPr>
                              <w:pStyle w:val="FootnoteText"/>
                              <w:ind w:firstLine="0"/>
                              <w:rPr>
                                <w:noProof/>
                                <w:sz w:val="6"/>
                                <w:lang w:val="en-US" w:eastAsia="en-US"/>
                              </w:rPr>
                            </w:pPr>
                          </w:p>
                          <w:p w:rsidR="00397930" w:rsidRDefault="00397930" w:rsidP="00A67CCC">
                            <w:pPr>
                              <w:pStyle w:val="FootnoteText"/>
                              <w:ind w:firstLine="0"/>
                              <w:jc w:val="center"/>
                            </w:pPr>
                            <w:r>
                              <w:rPr>
                                <w:noProof/>
                                <w:lang w:val="en-US" w:eastAsia="en-US"/>
                              </w:rPr>
                              <w:drawing>
                                <wp:inline distT="0" distB="0" distL="0" distR="0" wp14:anchorId="364AB9C1" wp14:editId="1ACAD9A2">
                                  <wp:extent cx="5475117" cy="3331210"/>
                                  <wp:effectExtent l="0" t="0" r="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7930" w:rsidRPr="001C13F8" w:rsidRDefault="00397930" w:rsidP="00A67CCC">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10</w:t>
                            </w:r>
                            <w:r w:rsidRPr="001C13F8">
                              <w:rPr>
                                <w:rFonts w:asciiTheme="minorHAnsi" w:hAnsiTheme="minorHAnsi"/>
                              </w:rPr>
                              <w:t xml:space="preserve">.  </w:t>
                            </w:r>
                            <w:r>
                              <w:rPr>
                                <w:rFonts w:asciiTheme="minorHAnsi" w:hAnsiTheme="minorHAnsi"/>
                                <w:lang w:val="en-US"/>
                              </w:rPr>
                              <w:t>Cable width expansion during heat treatment relative to the measured manufactured cable width. HQ17 was reacted with braided on insulation while all other coils were reacted with sock type insulation.</w:t>
                            </w:r>
                          </w:p>
                        </w:txbxContent>
                      </wps:txbx>
                      <wps:bodyPr rot="0" vert="horz" wrap="square" lIns="0" tIns="0" rIns="0" bIns="0" anchor="t" anchorCtr="0" upright="1">
                        <a:noAutofit/>
                      </wps:bodyPr>
                    </wps:wsp>
                  </a:graphicData>
                </a:graphic>
              </wp:inline>
            </w:drawing>
          </mc:Choice>
          <mc:Fallback>
            <w:pict>
              <v:shape w14:anchorId="0064EAD1" id="_x0000_s1054" type="#_x0000_t202" style="width:465.2pt;height:29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" stroked="f">
                <v:textbox inset="0,0,0,0">
                  <w:txbxContent>
                    <w:p w:rsidR="00397930" w:rsidRPr="00E341F5" w:rsidRDefault="00397930" w:rsidP="00A67CCC">
                      <w:pPr>
                        <w:pStyle w:val="FootnoteText"/>
                        <w:ind w:firstLine="0"/>
                        <w:rPr>
                          <w:noProof/>
                          <w:sz w:val="6"/>
                          <w:lang w:val="en-US" w:eastAsia="en-US"/>
                        </w:rPr>
                      </w:pPr>
                    </w:p>
                    <w:p w:rsidR="00397930" w:rsidRDefault="00397930" w:rsidP="00A67CCC">
                      <w:pPr>
                        <w:pStyle w:val="FootnoteText"/>
                        <w:ind w:firstLine="0"/>
                        <w:jc w:val="center"/>
                      </w:pPr>
                      <w:r>
                        <w:rPr>
                          <w:noProof/>
                          <w:lang w:val="en-US" w:eastAsia="en-US"/>
                        </w:rPr>
                        <w:drawing>
                          <wp:inline distT="0" distB="0" distL="0" distR="0" wp14:anchorId="364AB9C1" wp14:editId="1ACAD9A2">
                            <wp:extent cx="5475117" cy="3331210"/>
                            <wp:effectExtent l="0" t="0" r="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7930" w:rsidRPr="001C13F8" w:rsidRDefault="00397930" w:rsidP="00A67CCC">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10</w:t>
                      </w:r>
                      <w:r w:rsidRPr="001C13F8">
                        <w:rPr>
                          <w:rFonts w:asciiTheme="minorHAnsi" w:hAnsiTheme="minorHAnsi"/>
                        </w:rPr>
                        <w:t xml:space="preserve">.  </w:t>
                      </w:r>
                      <w:r>
                        <w:rPr>
                          <w:rFonts w:asciiTheme="minorHAnsi" w:hAnsiTheme="minorHAnsi"/>
                          <w:lang w:val="en-US"/>
                        </w:rPr>
                        <w:t>Cable width expansion during heat treatment relative to the measured manufactured cable width. HQ17 was reacted with braided on insulation while all other coils were reacted with sock type insulation.</w:t>
                      </w:r>
                    </w:p>
                  </w:txbxContent>
                </v:textbox>
                <w10:anchorlock/>
              </v:shape>
            </w:pict>
          </mc:Fallback>
        </mc:AlternateContent>
      </w:r>
    </w:p>
    <w:p w:rsidR="00896A4F" w:rsidRDefault="00896A4F" w:rsidP="00896A4F">
      <w:pPr>
        <w:jc w:val="both"/>
      </w:pPr>
      <w:r>
        <w:t>Statistical significance of the difference between coils in Fig. 10 is evaluated. The average expansion and the standard deviation is computed for each type of coil. HQ Coil 17 with braided on insulation expanded 0.27% with a standard deviation of 0.19%. HQ coil 20 with sock type insulation expanded 1.54% with a standard deviation of 0.37%. Moreover, variance of expansion between each turn is much less for HQ17. Implying that the braided on insulation might enable a more reliable dimension to use for design.</w:t>
      </w:r>
    </w:p>
    <w:p w:rsidR="006604CA" w:rsidRDefault="00896A4F" w:rsidP="00896A4F">
      <w:pPr>
        <w:jc w:val="both"/>
      </w:pPr>
      <w:r>
        <w:t>The reduced expansion in L2 for sock type coils is consistent with the hypothesis that the turns tend to press into and align along the OD. The L1 turns press into the L2 turns and reduce the measured expansion.</w:t>
      </w:r>
    </w:p>
    <w:p w:rsidR="006609EF" w:rsidRDefault="006609EF" w:rsidP="006609EF">
      <w:pPr>
        <w:pStyle w:val="Heading2"/>
        <w:jc w:val="center"/>
      </w:pPr>
      <w:r>
        <w:t>Radial</w:t>
      </w:r>
      <w:r w:rsidR="00354FA1">
        <w:t>,</w:t>
      </w:r>
      <w:r>
        <w:t xml:space="preserve"> </w:t>
      </w:r>
      <w:r w:rsidR="00080832">
        <w:t>Azimuthal</w:t>
      </w:r>
      <w:r w:rsidR="00354FA1">
        <w:t>, and Rotational</w:t>
      </w:r>
      <w:r w:rsidR="00080832">
        <w:t xml:space="preserve"> </w:t>
      </w:r>
      <w:r w:rsidR="003369AD">
        <w:t xml:space="preserve">Block and </w:t>
      </w:r>
      <w:r w:rsidR="007568A5">
        <w:t xml:space="preserve">Turn </w:t>
      </w:r>
      <w:r>
        <w:t>Displacement</w:t>
      </w:r>
      <w:r w:rsidR="00354FA1">
        <w:t>s</w:t>
      </w:r>
    </w:p>
    <w:p w:rsidR="00630539" w:rsidRDefault="00896A4F" w:rsidP="00B12434">
      <w:pPr>
        <w:jc w:val="both"/>
      </w:pPr>
      <w:r w:rsidRPr="00896A4F">
        <w:t xml:space="preserve">The section presents measured displacements with respect to the nominal position for each turn and each block. </w:t>
      </w:r>
      <w:r w:rsidR="003369AD">
        <w:t>T</w:t>
      </w:r>
      <w:r w:rsidRPr="00896A4F">
        <w:t>hree distinct types of displacement</w:t>
      </w:r>
      <w:r w:rsidR="003369AD">
        <w:t xml:space="preserve"> are predominant in shell type windings</w:t>
      </w:r>
      <w:r w:rsidRPr="00896A4F">
        <w:t>: radial (ΔR), Azimuthal (Δθ), and rotational (ΔRot). Demonstrations of these types of displacements are shown in Fig. 11.</w:t>
      </w:r>
    </w:p>
    <w:p w:rsidR="009F21B4" w:rsidRDefault="009F21B4" w:rsidP="009F21B4">
      <w:pPr>
        <w:jc w:val="both"/>
      </w:pPr>
      <w:r>
        <w:t xml:space="preserve">All displacements tend to be minimal near the midplane and near the pole indicating that the tooling and pole parts </w:t>
      </w:r>
      <w:r w:rsidR="0067712E">
        <w:t xml:space="preserve">are correctly locating neighboring turns. The displacements shown in Fig. 11 as well as the </w:t>
      </w:r>
      <w:r w:rsidR="004A5A1E">
        <w:t>displacements</w:t>
      </w:r>
      <w:r w:rsidR="0067712E">
        <w:t xml:space="preserve"> given in TABLE I are all based on averages of whole blocks and individual turns. </w:t>
      </w:r>
      <w:r w:rsidR="004A5A1E">
        <w:t xml:space="preserve">The peak </w:t>
      </w:r>
      <w:r w:rsidR="00CD4981">
        <w:t xml:space="preserve">azimuthal and rotational </w:t>
      </w:r>
      <w:r w:rsidR="004A5A1E">
        <w:t>displacement</w:t>
      </w:r>
      <w:r w:rsidR="00CD4981">
        <w:t xml:space="preserve"> in the center turns</w:t>
      </w:r>
      <w:r w:rsidR="004A5A1E">
        <w:t xml:space="preserve"> is </w:t>
      </w:r>
      <w:r w:rsidR="00CD4981">
        <w:t xml:space="preserve">therefore </w:t>
      </w:r>
      <w:r w:rsidR="004A5A1E">
        <w:t>typically 1.5 times larger than the average</w:t>
      </w:r>
      <w:r w:rsidR="00CD4981">
        <w:t>.</w:t>
      </w:r>
    </w:p>
    <w:p w:rsidR="009F21B4" w:rsidRDefault="009F21B4" w:rsidP="00B12434">
      <w:pPr>
        <w:jc w:val="both"/>
      </w:pPr>
    </w:p>
    <w:p w:rsidR="00630539" w:rsidRDefault="003C7A00" w:rsidP="00B12434">
      <w:pPr>
        <w:jc w:val="both"/>
      </w:pPr>
      <w:r>
        <w:rPr>
          <w:noProof/>
        </w:rPr>
        <w:lastRenderedPageBreak/>
        <mc:AlternateContent>
          <mc:Choice Requires="wps">
            <w:drawing>
              <wp:inline distT="0" distB="0" distL="0" distR="0" wp14:anchorId="4EDB29E9" wp14:editId="48E3AEA7">
                <wp:extent cx="5943600" cy="2804746"/>
                <wp:effectExtent l="0" t="0" r="0" b="0"/>
                <wp:docPr id="1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04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3C7A00">
                            <w:pPr>
                              <w:pStyle w:val="FootnoteText"/>
                              <w:ind w:firstLine="0"/>
                              <w:rPr>
                                <w:noProof/>
                                <w:sz w:val="6"/>
                                <w:lang w:val="en-US" w:eastAsia="en-US"/>
                              </w:rPr>
                            </w:pPr>
                          </w:p>
                          <w:p w:rsidR="00397930" w:rsidRDefault="00397930" w:rsidP="003C7A00">
                            <w:pPr>
                              <w:pStyle w:val="FootnoteText"/>
                              <w:ind w:firstLine="0"/>
                              <w:jc w:val="center"/>
                              <w:rPr>
                                <w:rFonts w:asciiTheme="minorHAnsi" w:hAnsiTheme="minorHAnsi"/>
                              </w:rPr>
                            </w:pPr>
                            <w:r>
                              <w:rPr>
                                <w:noProof/>
                                <w:lang w:val="en-US" w:eastAsia="en-US"/>
                              </w:rPr>
                              <w:drawing>
                                <wp:inline distT="0" distB="0" distL="0" distR="0" wp14:anchorId="565DC176" wp14:editId="65D3AB54">
                                  <wp:extent cx="2153320" cy="232228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755" cy="2330303"/>
                                          </a:xfrm>
                                          <a:prstGeom prst="rect">
                                            <a:avLst/>
                                          </a:prstGeom>
                                        </pic:spPr>
                                      </pic:pic>
                                    </a:graphicData>
                                  </a:graphic>
                                </wp:inline>
                              </w:drawing>
                            </w:r>
                            <w:r>
                              <w:rPr>
                                <w:noProof/>
                                <w:lang w:val="en-US" w:eastAsia="en-US"/>
                              </w:rPr>
                              <w:drawing>
                                <wp:inline distT="0" distB="0" distL="0" distR="0" wp14:anchorId="04608FBC" wp14:editId="0776C716">
                                  <wp:extent cx="2382048" cy="3025302"/>
                                  <wp:effectExtent l="0" t="0" r="325437" b="58738"/>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12411">
                                            <a:off x="0" y="0"/>
                                            <a:ext cx="2385294" cy="3029425"/>
                                          </a:xfrm>
                                          <a:prstGeom prst="rect">
                                            <a:avLst/>
                                          </a:prstGeom>
                                        </pic:spPr>
                                      </pic:pic>
                                    </a:graphicData>
                                  </a:graphic>
                                </wp:inline>
                              </w:drawing>
                            </w:r>
                          </w:p>
                          <w:p w:rsidR="00397930" w:rsidRPr="008F3F7E" w:rsidRDefault="00397930" w:rsidP="003C7A00">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 xml:space="preserve">11. Demonstration of typical displacements measured in shell type coils. The red rectangles represent the designed nominal location of each turn. The black boxes represent the measured location of each turn after a best fit with nominal. </w:t>
                            </w:r>
                          </w:p>
                        </w:txbxContent>
                      </wps:txbx>
                      <wps:bodyPr rot="0" vert="horz" wrap="square" lIns="0" tIns="0" rIns="0" bIns="0" anchor="t" anchorCtr="0" upright="1">
                        <a:noAutofit/>
                      </wps:bodyPr>
                    </wps:wsp>
                  </a:graphicData>
                </a:graphic>
              </wp:inline>
            </w:drawing>
          </mc:Choice>
          <mc:Fallback>
            <w:pict>
              <v:shape w14:anchorId="4EDB29E9" id="_x0000_s1055" type="#_x0000_t202" style="width:468pt;height:2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zygAIAAAs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" stroked="f">
                <v:textbox inset="0,0,0,0">
                  <w:txbxContent>
                    <w:p w:rsidR="00397930" w:rsidRPr="00E341F5" w:rsidRDefault="00397930" w:rsidP="003C7A00">
                      <w:pPr>
                        <w:pStyle w:val="FootnoteText"/>
                        <w:ind w:firstLine="0"/>
                        <w:rPr>
                          <w:noProof/>
                          <w:sz w:val="6"/>
                          <w:lang w:val="en-US" w:eastAsia="en-US"/>
                        </w:rPr>
                      </w:pPr>
                    </w:p>
                    <w:p w:rsidR="00397930" w:rsidRDefault="00397930" w:rsidP="003C7A00">
                      <w:pPr>
                        <w:pStyle w:val="FootnoteText"/>
                        <w:ind w:firstLine="0"/>
                        <w:jc w:val="center"/>
                        <w:rPr>
                          <w:rFonts w:asciiTheme="minorHAnsi" w:hAnsiTheme="minorHAnsi"/>
                        </w:rPr>
                      </w:pPr>
                      <w:r>
                        <w:rPr>
                          <w:noProof/>
                          <w:lang w:val="en-US" w:eastAsia="en-US"/>
                        </w:rPr>
                        <w:drawing>
                          <wp:inline distT="0" distB="0" distL="0" distR="0" wp14:anchorId="565DC176" wp14:editId="65D3AB54">
                            <wp:extent cx="2153320" cy="232228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755" cy="2330303"/>
                                    </a:xfrm>
                                    <a:prstGeom prst="rect">
                                      <a:avLst/>
                                    </a:prstGeom>
                                  </pic:spPr>
                                </pic:pic>
                              </a:graphicData>
                            </a:graphic>
                          </wp:inline>
                        </w:drawing>
                      </w:r>
                      <w:r>
                        <w:rPr>
                          <w:noProof/>
                          <w:lang w:val="en-US" w:eastAsia="en-US"/>
                        </w:rPr>
                        <w:drawing>
                          <wp:inline distT="0" distB="0" distL="0" distR="0" wp14:anchorId="04608FBC" wp14:editId="0776C716">
                            <wp:extent cx="2382048" cy="3025302"/>
                            <wp:effectExtent l="0" t="0" r="325437" b="58738"/>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12411">
                                      <a:off x="0" y="0"/>
                                      <a:ext cx="2385294" cy="3029425"/>
                                    </a:xfrm>
                                    <a:prstGeom prst="rect">
                                      <a:avLst/>
                                    </a:prstGeom>
                                  </pic:spPr>
                                </pic:pic>
                              </a:graphicData>
                            </a:graphic>
                          </wp:inline>
                        </w:drawing>
                      </w:r>
                    </w:p>
                    <w:p w:rsidR="00397930" w:rsidRPr="008F3F7E" w:rsidRDefault="00397930" w:rsidP="003C7A00">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 xml:space="preserve">11. Demonstration of typical displacements measured in shell type coils. The red rectangles represent the designed nominal location of each turn. The black boxes represent the measured location of each turn after a best fit with nominal. </w:t>
                      </w:r>
                    </w:p>
                  </w:txbxContent>
                </v:textbox>
                <w10:anchorlock/>
              </v:shape>
            </w:pict>
          </mc:Fallback>
        </mc:AlternateContent>
      </w:r>
    </w:p>
    <w:p w:rsidR="000E31FE" w:rsidRDefault="000E31FE" w:rsidP="00B12434">
      <w:pPr>
        <w:jc w:val="both"/>
      </w:pPr>
      <w:r>
        <w:rPr>
          <w:noProof/>
        </w:rPr>
        <mc:AlternateContent>
          <mc:Choice Requires="wps">
            <w:drawing>
              <wp:inline distT="0" distB="0" distL="0" distR="0" wp14:anchorId="325B801F" wp14:editId="7B4EF129">
                <wp:extent cx="5907819" cy="1327639"/>
                <wp:effectExtent l="0" t="0" r="0" b="6350"/>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327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0E31FE">
                            <w:pPr>
                              <w:pStyle w:val="FootnoteText"/>
                              <w:ind w:firstLine="0"/>
                              <w:rPr>
                                <w:noProof/>
                                <w:sz w:val="6"/>
                                <w:lang w:val="en-US" w:eastAsia="en-US"/>
                              </w:rPr>
                            </w:pPr>
                          </w:p>
                          <w:p w:rsidR="00397930" w:rsidRPr="00D90398" w:rsidRDefault="00397930" w:rsidP="000E31FE">
                            <w:pPr>
                              <w:pStyle w:val="FootnoteText"/>
                              <w:ind w:firstLine="0"/>
                              <w:jc w:val="center"/>
                              <w:rPr>
                                <w:rFonts w:asciiTheme="minorHAnsi" w:hAnsiTheme="minorHAnsi"/>
                                <w:b/>
                                <w:sz w:val="20"/>
                                <w:lang w:val="en-US"/>
                              </w:rPr>
                            </w:pPr>
                            <w:r w:rsidRPr="00D90398">
                              <w:rPr>
                                <w:rFonts w:asciiTheme="minorHAnsi" w:hAnsiTheme="minorHAnsi"/>
                                <w:b/>
                                <w:sz w:val="20"/>
                                <w:lang w:val="en-US"/>
                              </w:rPr>
                              <w:t>TABLE I</w:t>
                            </w:r>
                            <w:r>
                              <w:rPr>
                                <w:rFonts w:asciiTheme="minorHAnsi" w:hAnsiTheme="minorHAnsi"/>
                                <w:b/>
                                <w:sz w:val="20"/>
                                <w:lang w:val="en-US"/>
                              </w:rPr>
                              <w:t>: Displacements of Each Block and Turn</w:t>
                            </w:r>
                          </w:p>
                          <w:p w:rsidR="00397930" w:rsidRDefault="00397930" w:rsidP="000E31FE">
                            <w:pPr>
                              <w:pStyle w:val="FootnoteText"/>
                              <w:ind w:firstLine="0"/>
                              <w:jc w:val="center"/>
                              <w:rPr>
                                <w:rFonts w:asciiTheme="minorHAnsi" w:hAnsiTheme="minorHAnsi"/>
                              </w:rPr>
                            </w:pPr>
                            <w:r w:rsidRPr="009F21B4">
                              <w:rPr>
                                <w:noProof/>
                                <w:lang w:val="en-US" w:eastAsia="en-US"/>
                              </w:rPr>
                              <w:drawing>
                                <wp:inline distT="0" distB="0" distL="0" distR="0" wp14:anchorId="6B23F445" wp14:editId="5D5EEB75">
                                  <wp:extent cx="5907405" cy="848324"/>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848324"/>
                                          </a:xfrm>
                                          <a:prstGeom prst="rect">
                                            <a:avLst/>
                                          </a:prstGeom>
                                          <a:noFill/>
                                          <a:ln>
                                            <a:noFill/>
                                          </a:ln>
                                        </pic:spPr>
                                      </pic:pic>
                                    </a:graphicData>
                                  </a:graphic>
                                </wp:inline>
                              </w:drawing>
                            </w:r>
                          </w:p>
                          <w:p w:rsidR="00397930" w:rsidRDefault="00397930" w:rsidP="000E31FE">
                            <w:pPr>
                              <w:pStyle w:val="FootnoteText"/>
                              <w:ind w:firstLine="0"/>
                              <w:rPr>
                                <w:rFonts w:asciiTheme="minorHAnsi" w:hAnsiTheme="minorHAnsi"/>
                                <w:lang w:val="en-US"/>
                              </w:rPr>
                            </w:pPr>
                            <w:r>
                              <w:rPr>
                                <w:rFonts w:asciiTheme="minorHAnsi" w:hAnsiTheme="minorHAnsi"/>
                                <w:lang w:val="en-US"/>
                              </w:rPr>
                              <w:t xml:space="preserve">The RMS displacement from nominal is with respect to the ROXIE model. The RMS displacement from average is with respect to the average position of all coils. Rotation is the average distance that each edge of the cable is shifted in opposite directions as indicated in Fig. 11. </w:t>
                            </w:r>
                          </w:p>
                          <w:p w:rsidR="00397930" w:rsidRPr="001C13F8" w:rsidRDefault="00397930" w:rsidP="000E31FE">
                            <w:pPr>
                              <w:pStyle w:val="FootnoteText"/>
                              <w:ind w:firstLine="0"/>
                              <w:rPr>
                                <w:rFonts w:asciiTheme="minorHAnsi" w:hAnsiTheme="minorHAnsi"/>
                              </w:rPr>
                            </w:pPr>
                          </w:p>
                        </w:txbxContent>
                      </wps:txbx>
                      <wps:bodyPr rot="0" vert="horz" wrap="square" lIns="0" tIns="0" rIns="0" bIns="0" anchor="t" anchorCtr="0" upright="1">
                        <a:noAutofit/>
                      </wps:bodyPr>
                    </wps:wsp>
                  </a:graphicData>
                </a:graphic>
              </wp:inline>
            </w:drawing>
          </mc:Choice>
          <mc:Fallback>
            <w:pict>
              <v:shape w14:anchorId="325B801F" id="_x0000_s1056" type="#_x0000_t202" style="width:465.2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9zgAIAAAo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" stroked="f">
                <v:textbox inset="0,0,0,0">
                  <w:txbxContent>
                    <w:p w:rsidR="00397930" w:rsidRPr="00E341F5" w:rsidRDefault="00397930" w:rsidP="000E31FE">
                      <w:pPr>
                        <w:pStyle w:val="FootnoteText"/>
                        <w:ind w:firstLine="0"/>
                        <w:rPr>
                          <w:noProof/>
                          <w:sz w:val="6"/>
                          <w:lang w:val="en-US" w:eastAsia="en-US"/>
                        </w:rPr>
                      </w:pPr>
                    </w:p>
                    <w:p w:rsidR="00397930" w:rsidRPr="00D90398" w:rsidRDefault="00397930" w:rsidP="000E31FE">
                      <w:pPr>
                        <w:pStyle w:val="FootnoteText"/>
                        <w:ind w:firstLine="0"/>
                        <w:jc w:val="center"/>
                        <w:rPr>
                          <w:rFonts w:asciiTheme="minorHAnsi" w:hAnsiTheme="minorHAnsi"/>
                          <w:b/>
                          <w:sz w:val="20"/>
                          <w:lang w:val="en-US"/>
                        </w:rPr>
                      </w:pPr>
                      <w:r w:rsidRPr="00D90398">
                        <w:rPr>
                          <w:rFonts w:asciiTheme="minorHAnsi" w:hAnsiTheme="minorHAnsi"/>
                          <w:b/>
                          <w:sz w:val="20"/>
                          <w:lang w:val="en-US"/>
                        </w:rPr>
                        <w:t>TABLE I</w:t>
                      </w:r>
                      <w:r>
                        <w:rPr>
                          <w:rFonts w:asciiTheme="minorHAnsi" w:hAnsiTheme="minorHAnsi"/>
                          <w:b/>
                          <w:sz w:val="20"/>
                          <w:lang w:val="en-US"/>
                        </w:rPr>
                        <w:t>: Displacements of Each Block and Turn</w:t>
                      </w:r>
                    </w:p>
                    <w:p w:rsidR="00397930" w:rsidRDefault="00397930" w:rsidP="000E31FE">
                      <w:pPr>
                        <w:pStyle w:val="FootnoteText"/>
                        <w:ind w:firstLine="0"/>
                        <w:jc w:val="center"/>
                        <w:rPr>
                          <w:rFonts w:asciiTheme="minorHAnsi" w:hAnsiTheme="minorHAnsi"/>
                        </w:rPr>
                      </w:pPr>
                      <w:r w:rsidRPr="009F21B4">
                        <w:rPr>
                          <w:noProof/>
                          <w:lang w:val="en-US" w:eastAsia="en-US"/>
                        </w:rPr>
                        <w:drawing>
                          <wp:inline distT="0" distB="0" distL="0" distR="0" wp14:anchorId="6B23F445" wp14:editId="5D5EEB75">
                            <wp:extent cx="5907405" cy="848324"/>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848324"/>
                                    </a:xfrm>
                                    <a:prstGeom prst="rect">
                                      <a:avLst/>
                                    </a:prstGeom>
                                    <a:noFill/>
                                    <a:ln>
                                      <a:noFill/>
                                    </a:ln>
                                  </pic:spPr>
                                </pic:pic>
                              </a:graphicData>
                            </a:graphic>
                          </wp:inline>
                        </w:drawing>
                      </w:r>
                    </w:p>
                    <w:p w:rsidR="00397930" w:rsidRDefault="00397930" w:rsidP="000E31FE">
                      <w:pPr>
                        <w:pStyle w:val="FootnoteText"/>
                        <w:ind w:firstLine="0"/>
                        <w:rPr>
                          <w:rFonts w:asciiTheme="minorHAnsi" w:hAnsiTheme="minorHAnsi"/>
                          <w:lang w:val="en-US"/>
                        </w:rPr>
                      </w:pPr>
                      <w:r>
                        <w:rPr>
                          <w:rFonts w:asciiTheme="minorHAnsi" w:hAnsiTheme="minorHAnsi"/>
                          <w:lang w:val="en-US"/>
                        </w:rPr>
                        <w:t xml:space="preserve">The RMS displacement from nominal is with respect to the ROXIE model. The RMS displacement from average is with respect to the average position of all coils. Rotation is the average distance that each edge of the cable is shifted in opposite directions as indicated in Fig. 11. </w:t>
                      </w:r>
                    </w:p>
                    <w:p w:rsidR="00397930" w:rsidRPr="001C13F8" w:rsidRDefault="00397930" w:rsidP="000E31FE">
                      <w:pPr>
                        <w:pStyle w:val="FootnoteText"/>
                        <w:ind w:firstLine="0"/>
                        <w:rPr>
                          <w:rFonts w:asciiTheme="minorHAnsi" w:hAnsiTheme="minorHAnsi"/>
                        </w:rPr>
                      </w:pPr>
                    </w:p>
                  </w:txbxContent>
                </v:textbox>
                <w10:anchorlock/>
              </v:shape>
            </w:pict>
          </mc:Fallback>
        </mc:AlternateContent>
      </w:r>
    </w:p>
    <w:p w:rsidR="000023D9" w:rsidRDefault="00CD4981" w:rsidP="00B12434">
      <w:pPr>
        <w:jc w:val="both"/>
      </w:pPr>
      <w:r>
        <w:t>The average block displacements are presented in Fig. 12. All block displacement</w:t>
      </w:r>
      <w:r w:rsidR="000023D9">
        <w:t xml:space="preserve"> for each coil</w:t>
      </w:r>
      <w:r>
        <w:t xml:space="preserve"> </w:t>
      </w:r>
      <w:r w:rsidR="000023D9">
        <w:t>is</w:t>
      </w:r>
      <w:r>
        <w:t xml:space="preserve"> less than 2</w:t>
      </w:r>
      <w:r w:rsidR="00C04484">
        <w:t>50</w:t>
      </w:r>
      <w:r>
        <w:t xml:space="preserve"> µm</w:t>
      </w:r>
      <w:r w:rsidR="000023D9">
        <w:t xml:space="preserve">. The largest displacement is the azimuthal shift of the L2 pole block at an average of </w:t>
      </w:r>
      <w:r w:rsidR="00C04484">
        <w:t xml:space="preserve">183 µm and a peak of 240 µm for the T side of the L2 pole block of HQ17. The </w:t>
      </w:r>
      <w:r w:rsidR="009C6DAD">
        <w:t xml:space="preserve">average shift in all plots is zero due to the ‘best fit’ coordinate system procedure. </w:t>
      </w:r>
    </w:p>
    <w:p w:rsidR="00CD4981" w:rsidRDefault="00C91356" w:rsidP="00B12434">
      <w:pPr>
        <w:jc w:val="both"/>
      </w:pPr>
      <w:r>
        <w:t xml:space="preserve">Differences in displacement between the T and NT side blocks give good indication for the coil asymmetry. </w:t>
      </w:r>
      <w:r w:rsidR="00C04484">
        <w:t xml:space="preserve">The peak difference </w:t>
      </w:r>
      <w:r>
        <w:t xml:space="preserve">between the T an NT side </w:t>
      </w:r>
      <w:r w:rsidR="00C04484">
        <w:t xml:space="preserve">is in the radial direction for the L1 pole block of HQ16 at a magnitude of 134 µm. </w:t>
      </w:r>
      <w:r w:rsidR="005227CB">
        <w:t>The Root-Mean-Square (RMS) difference between the NT and T sides is 42 µm, 27 µm, and 35 µm for the radial, azimuthal, and rotational displacements.</w:t>
      </w:r>
    </w:p>
    <w:p w:rsidR="008C1DBD" w:rsidRDefault="009C6DAD" w:rsidP="009C6DAD">
      <w:pPr>
        <w:jc w:val="both"/>
      </w:pPr>
      <w:r>
        <w:t xml:space="preserve">The average turn displacements for each coil are presented in Fig. 13. Radial displacement </w:t>
      </w:r>
      <w:r w:rsidR="008C1DBD">
        <w:t>has a large standard deviation</w:t>
      </w:r>
      <w:r>
        <w:t xml:space="preserve"> when compared to the azimuthal displacement because each turn is radially independent. </w:t>
      </w:r>
      <w:r w:rsidR="008C1DBD">
        <w:t xml:space="preserve">The L2 radial position </w:t>
      </w:r>
      <w:r w:rsidR="000919EA">
        <w:t xml:space="preserve">variation is less than L1 since </w:t>
      </w:r>
      <w:r w:rsidR="008C1DBD">
        <w:t>the</w:t>
      </w:r>
      <w:r w:rsidR="000919EA">
        <w:t xml:space="preserve"> outer</w:t>
      </w:r>
      <w:r w:rsidR="008C1DBD">
        <w:t xml:space="preserve"> turns tend to press outward against the precision OD tooling</w:t>
      </w:r>
      <w:r w:rsidR="000919EA">
        <w:t xml:space="preserve"> while the inner turns press against the varying outer turns</w:t>
      </w:r>
      <w:r w:rsidR="008C1DBD">
        <w:t>. The L1</w:t>
      </w:r>
      <w:r w:rsidR="000919EA">
        <w:t xml:space="preserve"> and L2 radial </w:t>
      </w:r>
      <w:r w:rsidR="008C1DBD">
        <w:t xml:space="preserve">standard deviation is </w:t>
      </w:r>
      <w:r w:rsidR="000919EA">
        <w:t xml:space="preserve">79 and </w:t>
      </w:r>
      <w:r w:rsidR="008C1DBD">
        <w:t>144 µm</w:t>
      </w:r>
      <w:r w:rsidR="000919EA">
        <w:t xml:space="preserve"> respectively.</w:t>
      </w:r>
    </w:p>
    <w:p w:rsidR="009C6DAD" w:rsidRDefault="009C6DAD" w:rsidP="009C6DAD">
      <w:pPr>
        <w:jc w:val="both"/>
      </w:pPr>
      <w:r>
        <w:t xml:space="preserve">Azimuthal displacement is quite continuous with jumps occurring at wedges. The average azimuthal L1 wedge jump is 113 µm and the average L2 wedge jump is 228 µm.  The peak jump occurs in HQ17 where the L2 wedge jump is 293 µm. The cause of this large wedge jump is likely 2-fold: additional insulation on each wedge on the order of 100 µm (125 µm nominal, </w:t>
      </w:r>
      <w:r w:rsidR="00C91992">
        <w:t xml:space="preserve">175 µm measured) and the reduced cable width expansion of HQ17 </w:t>
      </w:r>
      <w:r w:rsidR="008C1DBD">
        <w:t>allowing</w:t>
      </w:r>
      <w:r w:rsidR="00C91992">
        <w:t xml:space="preserve"> cable to reside </w:t>
      </w:r>
      <w:r w:rsidR="008C1DBD">
        <w:t>on the thicker outer part of the wedge.</w:t>
      </w:r>
      <w:r w:rsidR="00712C7C" w:rsidRPr="00712C7C">
        <w:t xml:space="preserve"> </w:t>
      </w:r>
    </w:p>
    <w:p w:rsidR="00A67CCC" w:rsidRDefault="00A67CCC" w:rsidP="00574EF6">
      <w:pPr>
        <w:jc w:val="both"/>
      </w:pPr>
      <w:r>
        <w:rPr>
          <w:noProof/>
        </w:rPr>
        <w:lastRenderedPageBreak/>
        <mc:AlternateContent>
          <mc:Choice Requires="wps">
            <w:drawing>
              <wp:inline distT="0" distB="0" distL="0" distR="0" wp14:anchorId="58AF7CB8" wp14:editId="5F507157">
                <wp:extent cx="5907819" cy="8185638"/>
                <wp:effectExtent l="0" t="0" r="0" b="6350"/>
                <wp:docPr id="13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8185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A67CCC">
                            <w:pPr>
                              <w:pStyle w:val="FootnoteText"/>
                              <w:ind w:firstLine="0"/>
                              <w:rPr>
                                <w:noProof/>
                                <w:sz w:val="6"/>
                                <w:lang w:val="en-US" w:eastAsia="en-US"/>
                              </w:rPr>
                            </w:pPr>
                          </w:p>
                          <w:p w:rsidR="00397930" w:rsidRDefault="00397930" w:rsidP="00A67CCC">
                            <w:pPr>
                              <w:pStyle w:val="FootnoteText"/>
                              <w:ind w:firstLine="0"/>
                              <w:jc w:val="center"/>
                              <w:rPr>
                                <w:rFonts w:asciiTheme="minorHAnsi" w:hAnsiTheme="minorHAnsi"/>
                              </w:rPr>
                            </w:pPr>
                            <w:r>
                              <w:rPr>
                                <w:noProof/>
                                <w:lang w:val="en-US" w:eastAsia="en-US"/>
                              </w:rPr>
                              <w:drawing>
                                <wp:inline distT="0" distB="0" distL="0" distR="0" wp14:anchorId="61E2CA55" wp14:editId="35E1CF32">
                                  <wp:extent cx="5907405" cy="25431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7930" w:rsidRDefault="00397930" w:rsidP="00A67CCC">
                            <w:pPr>
                              <w:pStyle w:val="FootnoteText"/>
                              <w:ind w:firstLine="0"/>
                              <w:rPr>
                                <w:rFonts w:asciiTheme="minorHAnsi" w:hAnsiTheme="minorHAnsi"/>
                              </w:rPr>
                            </w:pPr>
                            <w:r>
                              <w:rPr>
                                <w:noProof/>
                                <w:lang w:val="en-US" w:eastAsia="en-US"/>
                              </w:rPr>
                              <w:drawing>
                                <wp:inline distT="0" distB="0" distL="0" distR="0" wp14:anchorId="34641611" wp14:editId="523065CC">
                                  <wp:extent cx="5907405" cy="2544445"/>
                                  <wp:effectExtent l="0" t="0" r="0"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7930" w:rsidRDefault="00397930" w:rsidP="00A67CCC">
                            <w:pPr>
                              <w:pStyle w:val="FootnoteText"/>
                              <w:ind w:firstLine="0"/>
                              <w:rPr>
                                <w:rFonts w:asciiTheme="minorHAnsi" w:hAnsiTheme="minorHAnsi"/>
                              </w:rPr>
                            </w:pPr>
                            <w:r>
                              <w:rPr>
                                <w:noProof/>
                                <w:lang w:val="en-US" w:eastAsia="en-US"/>
                              </w:rPr>
                              <w:drawing>
                                <wp:inline distT="0" distB="0" distL="0" distR="0" wp14:anchorId="6B02B4B0" wp14:editId="1EF4CAFA">
                                  <wp:extent cx="5907405" cy="261747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7930" w:rsidRDefault="00397930" w:rsidP="00A67CCC">
                            <w:pPr>
                              <w:pStyle w:val="FootnoteText"/>
                              <w:ind w:firstLine="0"/>
                              <w:rPr>
                                <w:rFonts w:asciiTheme="minorHAnsi" w:hAnsiTheme="minorHAnsi"/>
                              </w:rPr>
                            </w:pPr>
                          </w:p>
                          <w:p w:rsidR="00397930" w:rsidRPr="000E31FE" w:rsidRDefault="00397930" w:rsidP="00A67CCC">
                            <w:pPr>
                              <w:pStyle w:val="FootnoteText"/>
                              <w:ind w:firstLine="0"/>
                              <w:rPr>
                                <w:rFonts w:asciiTheme="minorHAnsi" w:hAnsiTheme="minorHAnsi"/>
                                <w:lang w:val="en-US"/>
                              </w:rPr>
                            </w:pPr>
                            <w:r>
                              <w:rPr>
                                <w:rFonts w:asciiTheme="minorHAnsi" w:hAnsiTheme="minorHAnsi"/>
                                <w:lang w:val="en-US"/>
                              </w:rPr>
                              <w:t>Fig. 12. Average radial, azimuthal, and rotational block displacements with respect to the nominal position. The 95% confidence level for each measurement is indicated.</w:t>
                            </w:r>
                          </w:p>
                        </w:txbxContent>
                      </wps:txbx>
                      <wps:bodyPr rot="0" vert="horz" wrap="square" lIns="0" tIns="0" rIns="0" bIns="0" anchor="t" anchorCtr="0" upright="1">
                        <a:noAutofit/>
                      </wps:bodyPr>
                    </wps:wsp>
                  </a:graphicData>
                </a:graphic>
              </wp:inline>
            </w:drawing>
          </mc:Choice>
          <mc:Fallback>
            <w:pict>
              <v:shape w14:anchorId="58AF7CB8" id="_x0000_s1057" type="#_x0000_t202" style="width:465.2pt;height:6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" stroked="f">
                <v:textbox inset="0,0,0,0">
                  <w:txbxContent>
                    <w:p w:rsidR="00397930" w:rsidRPr="00E341F5" w:rsidRDefault="00397930" w:rsidP="00A67CCC">
                      <w:pPr>
                        <w:pStyle w:val="FootnoteText"/>
                        <w:ind w:firstLine="0"/>
                        <w:rPr>
                          <w:noProof/>
                          <w:sz w:val="6"/>
                          <w:lang w:val="en-US" w:eastAsia="en-US"/>
                        </w:rPr>
                      </w:pPr>
                    </w:p>
                    <w:p w:rsidR="00397930" w:rsidRDefault="00397930" w:rsidP="00A67CCC">
                      <w:pPr>
                        <w:pStyle w:val="FootnoteText"/>
                        <w:ind w:firstLine="0"/>
                        <w:jc w:val="center"/>
                        <w:rPr>
                          <w:rFonts w:asciiTheme="minorHAnsi" w:hAnsiTheme="minorHAnsi"/>
                        </w:rPr>
                      </w:pPr>
                      <w:r>
                        <w:rPr>
                          <w:noProof/>
                          <w:lang w:val="en-US" w:eastAsia="en-US"/>
                        </w:rPr>
                        <w:drawing>
                          <wp:inline distT="0" distB="0" distL="0" distR="0" wp14:anchorId="61E2CA55" wp14:editId="35E1CF32">
                            <wp:extent cx="5907405" cy="25431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7930" w:rsidRDefault="00397930" w:rsidP="00A67CCC">
                      <w:pPr>
                        <w:pStyle w:val="FootnoteText"/>
                        <w:ind w:firstLine="0"/>
                        <w:rPr>
                          <w:rFonts w:asciiTheme="minorHAnsi" w:hAnsiTheme="minorHAnsi"/>
                        </w:rPr>
                      </w:pPr>
                      <w:r>
                        <w:rPr>
                          <w:noProof/>
                          <w:lang w:val="en-US" w:eastAsia="en-US"/>
                        </w:rPr>
                        <w:drawing>
                          <wp:inline distT="0" distB="0" distL="0" distR="0" wp14:anchorId="34641611" wp14:editId="523065CC">
                            <wp:extent cx="5907405" cy="2544445"/>
                            <wp:effectExtent l="0" t="0" r="0"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7930" w:rsidRDefault="00397930" w:rsidP="00A67CCC">
                      <w:pPr>
                        <w:pStyle w:val="FootnoteText"/>
                        <w:ind w:firstLine="0"/>
                        <w:rPr>
                          <w:rFonts w:asciiTheme="minorHAnsi" w:hAnsiTheme="minorHAnsi"/>
                        </w:rPr>
                      </w:pPr>
                      <w:r>
                        <w:rPr>
                          <w:noProof/>
                          <w:lang w:val="en-US" w:eastAsia="en-US"/>
                        </w:rPr>
                        <w:drawing>
                          <wp:inline distT="0" distB="0" distL="0" distR="0" wp14:anchorId="6B02B4B0" wp14:editId="1EF4CAFA">
                            <wp:extent cx="5907405" cy="261747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7930" w:rsidRDefault="00397930" w:rsidP="00A67CCC">
                      <w:pPr>
                        <w:pStyle w:val="FootnoteText"/>
                        <w:ind w:firstLine="0"/>
                        <w:rPr>
                          <w:rFonts w:asciiTheme="minorHAnsi" w:hAnsiTheme="minorHAnsi"/>
                        </w:rPr>
                      </w:pPr>
                    </w:p>
                    <w:p w:rsidR="00397930" w:rsidRPr="000E31FE" w:rsidRDefault="00397930" w:rsidP="00A67CCC">
                      <w:pPr>
                        <w:pStyle w:val="FootnoteText"/>
                        <w:ind w:firstLine="0"/>
                        <w:rPr>
                          <w:rFonts w:asciiTheme="minorHAnsi" w:hAnsiTheme="minorHAnsi"/>
                          <w:lang w:val="en-US"/>
                        </w:rPr>
                      </w:pPr>
                      <w:r>
                        <w:rPr>
                          <w:rFonts w:asciiTheme="minorHAnsi" w:hAnsiTheme="minorHAnsi"/>
                          <w:lang w:val="en-US"/>
                        </w:rPr>
                        <w:t>Fig. 12. Average radial, azimuthal, and rotational block displacements with respect to the nominal position. The 95% confidence level for each measurement is indicated.</w:t>
                      </w:r>
                    </w:p>
                  </w:txbxContent>
                </v:textbox>
                <w10:anchorlock/>
              </v:shape>
            </w:pict>
          </mc:Fallback>
        </mc:AlternateContent>
      </w:r>
    </w:p>
    <w:p w:rsidR="000E31FE" w:rsidRDefault="000E31FE" w:rsidP="00574EF6">
      <w:pPr>
        <w:jc w:val="both"/>
      </w:pPr>
      <w:r>
        <w:rPr>
          <w:noProof/>
        </w:rPr>
        <w:lastRenderedPageBreak/>
        <mc:AlternateContent>
          <mc:Choice Requires="wps">
            <w:drawing>
              <wp:inline distT="0" distB="0" distL="0" distR="0" wp14:anchorId="73A09C39" wp14:editId="73963F13">
                <wp:extent cx="5907819" cy="8185638"/>
                <wp:effectExtent l="0" t="0" r="0" b="6350"/>
                <wp:docPr id="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8185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0E31FE">
                            <w:pPr>
                              <w:pStyle w:val="FootnoteText"/>
                              <w:ind w:firstLine="0"/>
                              <w:rPr>
                                <w:noProof/>
                                <w:sz w:val="6"/>
                                <w:lang w:val="en-US" w:eastAsia="en-US"/>
                              </w:rPr>
                            </w:pPr>
                          </w:p>
                          <w:p w:rsidR="00397930" w:rsidRDefault="00397930" w:rsidP="000E31FE">
                            <w:pPr>
                              <w:pStyle w:val="FootnoteText"/>
                              <w:ind w:firstLine="0"/>
                              <w:jc w:val="center"/>
                              <w:rPr>
                                <w:rFonts w:asciiTheme="minorHAnsi" w:hAnsiTheme="minorHAnsi"/>
                              </w:rPr>
                            </w:pPr>
                            <w:r>
                              <w:rPr>
                                <w:noProof/>
                                <w:lang w:val="en-US" w:eastAsia="en-US"/>
                              </w:rPr>
                              <w:drawing>
                                <wp:inline distT="0" distB="0" distL="0" distR="0" wp14:anchorId="64B2A13F" wp14:editId="7531A3B9">
                                  <wp:extent cx="5907405" cy="2544445"/>
                                  <wp:effectExtent l="0" t="0" r="0" b="825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97930" w:rsidRDefault="00397930" w:rsidP="000E31FE">
                            <w:pPr>
                              <w:pStyle w:val="FootnoteText"/>
                              <w:ind w:firstLine="0"/>
                              <w:rPr>
                                <w:rFonts w:asciiTheme="minorHAnsi" w:hAnsiTheme="minorHAnsi"/>
                              </w:rPr>
                            </w:pPr>
                            <w:r>
                              <w:rPr>
                                <w:noProof/>
                                <w:lang w:val="en-US" w:eastAsia="en-US"/>
                              </w:rPr>
                              <w:drawing>
                                <wp:inline distT="0" distB="0" distL="0" distR="0" wp14:anchorId="23E929CC" wp14:editId="2CD73E1E">
                                  <wp:extent cx="5907405" cy="2543175"/>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97930" w:rsidRDefault="00397930" w:rsidP="000E31FE">
                            <w:pPr>
                              <w:pStyle w:val="FootnoteText"/>
                              <w:ind w:firstLine="0"/>
                              <w:jc w:val="center"/>
                              <w:rPr>
                                <w:rFonts w:asciiTheme="minorHAnsi" w:hAnsiTheme="minorHAnsi"/>
                              </w:rPr>
                            </w:pPr>
                            <w:r>
                              <w:rPr>
                                <w:noProof/>
                                <w:lang w:val="en-US" w:eastAsia="en-US"/>
                              </w:rPr>
                              <w:drawing>
                                <wp:inline distT="0" distB="0" distL="0" distR="0" wp14:anchorId="762A6AD4" wp14:editId="758754F0">
                                  <wp:extent cx="5907405" cy="2615565"/>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7930" w:rsidRDefault="00397930" w:rsidP="000E31FE">
                            <w:pPr>
                              <w:pStyle w:val="FootnoteText"/>
                              <w:ind w:firstLine="0"/>
                              <w:rPr>
                                <w:rFonts w:asciiTheme="minorHAnsi" w:hAnsiTheme="minorHAnsi"/>
                              </w:rPr>
                            </w:pPr>
                          </w:p>
                          <w:p w:rsidR="00397930" w:rsidRPr="000E31FE" w:rsidRDefault="00397930" w:rsidP="000E31FE">
                            <w:pPr>
                              <w:pStyle w:val="FootnoteText"/>
                              <w:ind w:firstLine="0"/>
                              <w:rPr>
                                <w:rFonts w:asciiTheme="minorHAnsi" w:hAnsiTheme="minorHAnsi"/>
                                <w:lang w:val="en-US"/>
                              </w:rPr>
                            </w:pPr>
                            <w:r>
                              <w:rPr>
                                <w:rFonts w:asciiTheme="minorHAnsi" w:hAnsiTheme="minorHAnsi"/>
                                <w:lang w:val="en-US"/>
                              </w:rPr>
                              <w:t>Fig. 13. Average radial, azimuthal, and rotational turn displacements with respect to the nominal position. The 95% confidence level for each measurement is indicated.</w:t>
                            </w:r>
                          </w:p>
                        </w:txbxContent>
                      </wps:txbx>
                      <wps:bodyPr rot="0" vert="horz" wrap="square" lIns="0" tIns="0" rIns="0" bIns="0" anchor="t" anchorCtr="0" upright="1">
                        <a:noAutofit/>
                      </wps:bodyPr>
                    </wps:wsp>
                  </a:graphicData>
                </a:graphic>
              </wp:inline>
            </w:drawing>
          </mc:Choice>
          <mc:Fallback>
            <w:pict>
              <v:shape w14:anchorId="73A09C39" id="_x0000_s1058" type="#_x0000_t202" style="width:465.2pt;height:6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" stroked="f">
                <v:textbox inset="0,0,0,0">
                  <w:txbxContent>
                    <w:p w:rsidR="00397930" w:rsidRPr="00E341F5" w:rsidRDefault="00397930" w:rsidP="000E31FE">
                      <w:pPr>
                        <w:pStyle w:val="FootnoteText"/>
                        <w:ind w:firstLine="0"/>
                        <w:rPr>
                          <w:noProof/>
                          <w:sz w:val="6"/>
                          <w:lang w:val="en-US" w:eastAsia="en-US"/>
                        </w:rPr>
                      </w:pPr>
                    </w:p>
                    <w:p w:rsidR="00397930" w:rsidRDefault="00397930" w:rsidP="000E31FE">
                      <w:pPr>
                        <w:pStyle w:val="FootnoteText"/>
                        <w:ind w:firstLine="0"/>
                        <w:jc w:val="center"/>
                        <w:rPr>
                          <w:rFonts w:asciiTheme="minorHAnsi" w:hAnsiTheme="minorHAnsi"/>
                        </w:rPr>
                      </w:pPr>
                      <w:r>
                        <w:rPr>
                          <w:noProof/>
                          <w:lang w:val="en-US" w:eastAsia="en-US"/>
                        </w:rPr>
                        <w:drawing>
                          <wp:inline distT="0" distB="0" distL="0" distR="0" wp14:anchorId="64B2A13F" wp14:editId="7531A3B9">
                            <wp:extent cx="5907405" cy="2544445"/>
                            <wp:effectExtent l="0" t="0" r="0" b="825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97930" w:rsidRDefault="00397930" w:rsidP="000E31FE">
                      <w:pPr>
                        <w:pStyle w:val="FootnoteText"/>
                        <w:ind w:firstLine="0"/>
                        <w:rPr>
                          <w:rFonts w:asciiTheme="minorHAnsi" w:hAnsiTheme="minorHAnsi"/>
                        </w:rPr>
                      </w:pPr>
                      <w:r>
                        <w:rPr>
                          <w:noProof/>
                          <w:lang w:val="en-US" w:eastAsia="en-US"/>
                        </w:rPr>
                        <w:drawing>
                          <wp:inline distT="0" distB="0" distL="0" distR="0" wp14:anchorId="23E929CC" wp14:editId="2CD73E1E">
                            <wp:extent cx="5907405" cy="2543175"/>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97930" w:rsidRDefault="00397930" w:rsidP="000E31FE">
                      <w:pPr>
                        <w:pStyle w:val="FootnoteText"/>
                        <w:ind w:firstLine="0"/>
                        <w:jc w:val="center"/>
                        <w:rPr>
                          <w:rFonts w:asciiTheme="minorHAnsi" w:hAnsiTheme="minorHAnsi"/>
                        </w:rPr>
                      </w:pPr>
                      <w:r>
                        <w:rPr>
                          <w:noProof/>
                          <w:lang w:val="en-US" w:eastAsia="en-US"/>
                        </w:rPr>
                        <w:drawing>
                          <wp:inline distT="0" distB="0" distL="0" distR="0" wp14:anchorId="762A6AD4" wp14:editId="758754F0">
                            <wp:extent cx="5907405" cy="2615565"/>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7930" w:rsidRDefault="00397930" w:rsidP="000E31FE">
                      <w:pPr>
                        <w:pStyle w:val="FootnoteText"/>
                        <w:ind w:firstLine="0"/>
                        <w:rPr>
                          <w:rFonts w:asciiTheme="minorHAnsi" w:hAnsiTheme="minorHAnsi"/>
                        </w:rPr>
                      </w:pPr>
                    </w:p>
                    <w:p w:rsidR="00397930" w:rsidRPr="000E31FE" w:rsidRDefault="00397930" w:rsidP="000E31FE">
                      <w:pPr>
                        <w:pStyle w:val="FootnoteText"/>
                        <w:ind w:firstLine="0"/>
                        <w:rPr>
                          <w:rFonts w:asciiTheme="minorHAnsi" w:hAnsiTheme="minorHAnsi"/>
                          <w:lang w:val="en-US"/>
                        </w:rPr>
                      </w:pPr>
                      <w:r>
                        <w:rPr>
                          <w:rFonts w:asciiTheme="minorHAnsi" w:hAnsiTheme="minorHAnsi"/>
                          <w:lang w:val="en-US"/>
                        </w:rPr>
                        <w:t>Fig. 13. Average radial, azimuthal, and rotational turn displacements with respect to the nominal position. The 95% confidence level for each measurement is indicated.</w:t>
                      </w:r>
                    </w:p>
                  </w:txbxContent>
                </v:textbox>
                <w10:anchorlock/>
              </v:shape>
            </w:pict>
          </mc:Fallback>
        </mc:AlternateContent>
      </w:r>
    </w:p>
    <w:p w:rsidR="00A67CCC" w:rsidRDefault="00712C7C" w:rsidP="005C6D4A">
      <w:pPr>
        <w:jc w:val="both"/>
      </w:pPr>
      <w:r>
        <w:lastRenderedPageBreak/>
        <w:t xml:space="preserve">Turn rotation for HQ17 is significantly different from the other coils in Fig. 13. HQ17 turns have a strong tendency for the major edge of each turn to rotate toward the pole. This same phenomenon is seen consistently in all of the braided-on insulation QXF practice coils. The rotation of the sock type insulation coils seem to be closer to nominal or even rotating the opposite direction. Braided on insulation allows slightly more thickness or azimuthal growth from increased width constriction which should reduce the azimuthal displacements. However, the braided-on insulation coils have significantly more azimuthal displacement than the sock type coils. This unexpected trend indicates that there is likely some coupling between radial and azimuthal displacements. </w:t>
      </w:r>
      <w:r w:rsidR="005C6D4A">
        <w:t xml:space="preserve">The idea of this coupling will be discussed more in the next section. </w:t>
      </w:r>
    </w:p>
    <w:p w:rsidR="00A67CCC" w:rsidRPr="00A67CCC" w:rsidRDefault="00A67CCC" w:rsidP="00A67CCC">
      <w:pPr>
        <w:pStyle w:val="Heading2"/>
        <w:jc w:val="center"/>
      </w:pPr>
      <w:r>
        <w:t>Turn and Block Waviness</w:t>
      </w:r>
    </w:p>
    <w:p w:rsidR="006609EF" w:rsidRDefault="00AF1100" w:rsidP="0056005B">
      <w:pPr>
        <w:jc w:val="both"/>
      </w:pPr>
      <w:r>
        <w:t xml:space="preserve">Longitudinal waviness is defined as the amount that each turn or block shifts </w:t>
      </w:r>
      <w:r w:rsidR="007A2D3C">
        <w:t>as a function of</w:t>
      </w:r>
      <w:r>
        <w:t xml:space="preserve"> </w:t>
      </w:r>
      <w:r w:rsidR="0056005B">
        <w:t>longitudinal position</w:t>
      </w:r>
      <w:r>
        <w:t xml:space="preserve">. More specifically, </w:t>
      </w:r>
      <w:r w:rsidR="007A2D3C">
        <w:t xml:space="preserve">it is the difference in position of a block or turn as measured in two independent cross sections of a coil. In this manner the root mean square waviness for two cross sections that are only one mm apart should be approximately zero. The root mean square waviness for two cross sections that are several meters apart should asymptotically approach some value related to the constraints of the coil cavity. </w:t>
      </w:r>
      <w:r w:rsidR="0056005B">
        <w:t>Data was collected</w:t>
      </w:r>
      <w:r w:rsidR="007A2D3C">
        <w:t xml:space="preserve"> from all four coils of HQ02 </w:t>
      </w:r>
      <w:r w:rsidR="0056005B">
        <w:t>from</w:t>
      </w:r>
      <w:r w:rsidR="007A2D3C">
        <w:t xml:space="preserve"> cross sections 1, 26, 74, 100, and 200 mm apart.  </w:t>
      </w:r>
      <w:r w:rsidR="00906303">
        <w:t xml:space="preserve">Coil 17 data was split from coils 15, 16, </w:t>
      </w:r>
      <w:r w:rsidR="0056005B">
        <w:t>and 20 due to the difference in cable insulation and associated cavity free space</w:t>
      </w:r>
      <w:r w:rsidR="00845030">
        <w:t xml:space="preserve"> as shown in Table II</w:t>
      </w:r>
      <w:r w:rsidR="0056005B">
        <w:t xml:space="preserve">. </w:t>
      </w:r>
    </w:p>
    <w:p w:rsidR="00084AF8" w:rsidRDefault="00084AF8" w:rsidP="0056005B">
      <w:pPr>
        <w:jc w:val="both"/>
      </w:pPr>
      <w:r>
        <w:t>The radial waviness in all coils is quite consistent despite t</w:t>
      </w:r>
      <w:r w:rsidR="00440C11">
        <w:t xml:space="preserve">he radial free space </w:t>
      </w:r>
      <w:r>
        <w:t xml:space="preserve">in HQ17 having </w:t>
      </w:r>
      <w:r w:rsidR="00440C11">
        <w:t xml:space="preserve">roughly 150 µm per layer </w:t>
      </w:r>
      <w:r>
        <w:t>more radial free space compared to other coils</w:t>
      </w:r>
      <w:r w:rsidR="00440C11">
        <w:t>.</w:t>
      </w:r>
      <w:r>
        <w:t xml:space="preserve"> The bulk of this additional free space is realized by additional turn rotation waviness as seen in Fig. 14 for both the blocks and turns.</w:t>
      </w:r>
    </w:p>
    <w:p w:rsidR="00440C11" w:rsidRDefault="00084AF8" w:rsidP="0056005B">
      <w:pPr>
        <w:jc w:val="both"/>
      </w:pPr>
      <w:r>
        <w:t>The</w:t>
      </w:r>
      <w:r w:rsidR="00787E54">
        <w:t xml:space="preserve"> azimuthal free space using sock type insulation is 28 µm per turn or 280 and 364 µm for L1 and L2 while the braid type insulation has zero free space. </w:t>
      </w:r>
      <w:r w:rsidR="002A419F">
        <w:t xml:space="preserve">Sock type coil waviness is 5 times larger than the braided-on insulation of HQ17 as seen in Fig. 14. </w:t>
      </w:r>
      <w:r w:rsidR="00787E54">
        <w:t xml:space="preserve">The azimuthal free space corresponds very well with azimuthal waviness. </w:t>
      </w:r>
    </w:p>
    <w:p w:rsidR="006609EF" w:rsidRDefault="002A419F" w:rsidP="002A419F">
      <w:pPr>
        <w:jc w:val="both"/>
      </w:pPr>
      <w:r>
        <w:t>More data is being collected to attempt to measure the asymptote of this waviness beyond 200 mm.</w:t>
      </w:r>
    </w:p>
    <w:p w:rsidR="006609EF" w:rsidRDefault="00BB13E3" w:rsidP="006609EF">
      <w:pPr>
        <w:jc w:val="right"/>
      </w:pPr>
      <w:r>
        <w:rPr>
          <w:noProof/>
        </w:rPr>
        <w:lastRenderedPageBreak/>
        <mc:AlternateContent>
          <mc:Choice Requires="wps">
            <w:drawing>
              <wp:inline distT="0" distB="0" distL="0" distR="0" wp14:anchorId="7B957EA1" wp14:editId="3127CF50">
                <wp:extent cx="5943600" cy="6257925"/>
                <wp:effectExtent l="0" t="0" r="0" b="9525"/>
                <wp:docPr id="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5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BB13E3">
                            <w:pPr>
                              <w:pStyle w:val="FootnoteText"/>
                              <w:ind w:firstLine="0"/>
                              <w:rPr>
                                <w:noProof/>
                                <w:sz w:val="6"/>
                                <w:lang w:val="en-US" w:eastAsia="en-US"/>
                              </w:rPr>
                            </w:pPr>
                          </w:p>
                          <w:p w:rsidR="00397930" w:rsidRDefault="00397930" w:rsidP="00C325AD">
                            <w:pPr>
                              <w:pStyle w:val="FootnoteText"/>
                              <w:ind w:firstLine="0"/>
                              <w:rPr>
                                <w:rFonts w:asciiTheme="minorHAnsi" w:hAnsiTheme="minorHAnsi"/>
                              </w:rPr>
                            </w:pPr>
                            <w:r>
                              <w:rPr>
                                <w:noProof/>
                                <w:lang w:val="en-US" w:eastAsia="en-US"/>
                              </w:rPr>
                              <w:drawing>
                                <wp:inline distT="0" distB="0" distL="0" distR="0" wp14:anchorId="3F21F156" wp14:editId="6EB0C1B3">
                                  <wp:extent cx="2916936" cy="2990088"/>
                                  <wp:effectExtent l="0" t="0" r="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val="en-US" w:eastAsia="en-US"/>
                              </w:rPr>
                              <w:drawing>
                                <wp:inline distT="0" distB="0" distL="0" distR="0" wp14:anchorId="696ECDDA" wp14:editId="35070D52">
                                  <wp:extent cx="2980944" cy="2990088"/>
                                  <wp:effectExtent l="0" t="0" r="0" b="12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7930" w:rsidRDefault="00397930" w:rsidP="00BB13E3">
                            <w:pPr>
                              <w:pStyle w:val="FootnoteText"/>
                              <w:ind w:firstLine="0"/>
                              <w:rPr>
                                <w:rFonts w:asciiTheme="minorHAnsi" w:hAnsiTheme="minorHAnsi"/>
                              </w:rPr>
                            </w:pPr>
                            <w:r>
                              <w:rPr>
                                <w:noProof/>
                                <w:lang w:val="en-US" w:eastAsia="en-US"/>
                              </w:rPr>
                              <w:drawing>
                                <wp:inline distT="0" distB="0" distL="0" distR="0" wp14:anchorId="7866E36B" wp14:editId="1DC19C8E">
                                  <wp:extent cx="2962275" cy="2990088"/>
                                  <wp:effectExtent l="0" t="0" r="0" b="127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val="en-US" w:eastAsia="en-US"/>
                              </w:rPr>
                              <w:drawing>
                                <wp:inline distT="0" distB="0" distL="0" distR="0" wp14:anchorId="2C1787C7" wp14:editId="02FF7EE5">
                                  <wp:extent cx="2981325" cy="2986405"/>
                                  <wp:effectExtent l="0" t="0" r="0" b="444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97930" w:rsidRPr="001C13F8" w:rsidRDefault="00397930" w:rsidP="00BB13E3">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14</w:t>
                            </w:r>
                            <w:r w:rsidRPr="001C13F8">
                              <w:rPr>
                                <w:rFonts w:asciiTheme="minorHAnsi" w:hAnsiTheme="minorHAnsi"/>
                              </w:rPr>
                              <w:t>.</w:t>
                            </w:r>
                            <w:r>
                              <w:rPr>
                                <w:rFonts w:asciiTheme="minorHAnsi" w:hAnsiTheme="minorHAnsi"/>
                                <w:lang w:val="en-US"/>
                              </w:rPr>
                              <w:t xml:space="preserve"> Block and turn longitudinal waviness. Waviness is defined as the RMS amount a block or turn shifts between measurements that are a certain distance apart. </w:t>
                            </w:r>
                          </w:p>
                        </w:txbxContent>
                      </wps:txbx>
                      <wps:bodyPr rot="0" vert="horz" wrap="square" lIns="0" tIns="0" rIns="0" bIns="0" anchor="t" anchorCtr="0" upright="1">
                        <a:noAutofit/>
                      </wps:bodyPr>
                    </wps:wsp>
                  </a:graphicData>
                </a:graphic>
              </wp:inline>
            </w:drawing>
          </mc:Choice>
          <mc:Fallback>
            <w:pict>
              <v:shape w14:anchorId="7B957EA1" id="_x0000_s1059" type="#_x0000_t202" style="width:468pt;height:4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sOfgIAAAk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" stroked="f">
                <v:textbox inset="0,0,0,0">
                  <w:txbxContent>
                    <w:p w:rsidR="00397930" w:rsidRPr="00E341F5" w:rsidRDefault="00397930" w:rsidP="00BB13E3">
                      <w:pPr>
                        <w:pStyle w:val="FootnoteText"/>
                        <w:ind w:firstLine="0"/>
                        <w:rPr>
                          <w:noProof/>
                          <w:sz w:val="6"/>
                          <w:lang w:val="en-US" w:eastAsia="en-US"/>
                        </w:rPr>
                      </w:pPr>
                    </w:p>
                    <w:p w:rsidR="00397930" w:rsidRDefault="00397930" w:rsidP="00C325AD">
                      <w:pPr>
                        <w:pStyle w:val="FootnoteText"/>
                        <w:ind w:firstLine="0"/>
                        <w:rPr>
                          <w:rFonts w:asciiTheme="minorHAnsi" w:hAnsiTheme="minorHAnsi"/>
                        </w:rPr>
                      </w:pPr>
                      <w:r>
                        <w:rPr>
                          <w:noProof/>
                          <w:lang w:val="en-US" w:eastAsia="en-US"/>
                        </w:rPr>
                        <w:drawing>
                          <wp:inline distT="0" distB="0" distL="0" distR="0" wp14:anchorId="3F21F156" wp14:editId="6EB0C1B3">
                            <wp:extent cx="2916936" cy="2990088"/>
                            <wp:effectExtent l="0" t="0" r="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val="en-US" w:eastAsia="en-US"/>
                        </w:rPr>
                        <w:drawing>
                          <wp:inline distT="0" distB="0" distL="0" distR="0" wp14:anchorId="696ECDDA" wp14:editId="35070D52">
                            <wp:extent cx="2980944" cy="2990088"/>
                            <wp:effectExtent l="0" t="0" r="0" b="12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7930" w:rsidRDefault="00397930" w:rsidP="00BB13E3">
                      <w:pPr>
                        <w:pStyle w:val="FootnoteText"/>
                        <w:ind w:firstLine="0"/>
                        <w:rPr>
                          <w:rFonts w:asciiTheme="minorHAnsi" w:hAnsiTheme="minorHAnsi"/>
                        </w:rPr>
                      </w:pPr>
                      <w:r>
                        <w:rPr>
                          <w:noProof/>
                          <w:lang w:val="en-US" w:eastAsia="en-US"/>
                        </w:rPr>
                        <w:drawing>
                          <wp:inline distT="0" distB="0" distL="0" distR="0" wp14:anchorId="7866E36B" wp14:editId="1DC19C8E">
                            <wp:extent cx="2962275" cy="2990088"/>
                            <wp:effectExtent l="0" t="0" r="0" b="127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val="en-US" w:eastAsia="en-US"/>
                        </w:rPr>
                        <w:drawing>
                          <wp:inline distT="0" distB="0" distL="0" distR="0" wp14:anchorId="2C1787C7" wp14:editId="02FF7EE5">
                            <wp:extent cx="2981325" cy="2986405"/>
                            <wp:effectExtent l="0" t="0" r="0" b="444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97930" w:rsidRPr="001C13F8" w:rsidRDefault="00397930" w:rsidP="00BB13E3">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14</w:t>
                      </w:r>
                      <w:r w:rsidRPr="001C13F8">
                        <w:rPr>
                          <w:rFonts w:asciiTheme="minorHAnsi" w:hAnsiTheme="minorHAnsi"/>
                        </w:rPr>
                        <w:t>.</w:t>
                      </w:r>
                      <w:r>
                        <w:rPr>
                          <w:rFonts w:asciiTheme="minorHAnsi" w:hAnsiTheme="minorHAnsi"/>
                          <w:lang w:val="en-US"/>
                        </w:rPr>
                        <w:t xml:space="preserve"> Block and turn longitudinal waviness. Waviness is defined as the RMS amount a block or turn shifts between measurements that are a certain distance apart. </w:t>
                      </w:r>
                    </w:p>
                  </w:txbxContent>
                </v:textbox>
                <w10:anchorlock/>
              </v:shape>
            </w:pict>
          </mc:Fallback>
        </mc:AlternateContent>
      </w:r>
    </w:p>
    <w:p w:rsidR="006609EF" w:rsidRDefault="006609EF" w:rsidP="006609EF">
      <w:pPr>
        <w:jc w:val="right"/>
      </w:pPr>
      <w:r>
        <w:rPr>
          <w:noProof/>
        </w:rPr>
        <w:lastRenderedPageBreak/>
        <mc:AlternateContent>
          <mc:Choice Requires="wps">
            <w:drawing>
              <wp:inline distT="0" distB="0" distL="0" distR="0" wp14:anchorId="4673CBBD" wp14:editId="635BFC95">
                <wp:extent cx="5907819" cy="2667000"/>
                <wp:effectExtent l="0" t="0" r="0" b="0"/>
                <wp:docPr id="5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266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6609EF">
                            <w:pPr>
                              <w:pStyle w:val="FootnoteText"/>
                              <w:ind w:firstLine="0"/>
                              <w:rPr>
                                <w:noProof/>
                                <w:sz w:val="6"/>
                                <w:lang w:val="en-US" w:eastAsia="en-US"/>
                              </w:rPr>
                            </w:pPr>
                          </w:p>
                          <w:p w:rsidR="00397930" w:rsidRPr="00D90398" w:rsidRDefault="00397930" w:rsidP="006609EF">
                            <w:pPr>
                              <w:pStyle w:val="FootnoteText"/>
                              <w:ind w:firstLine="0"/>
                              <w:jc w:val="center"/>
                              <w:rPr>
                                <w:rFonts w:asciiTheme="minorHAnsi" w:hAnsiTheme="minorHAnsi"/>
                                <w:b/>
                                <w:sz w:val="20"/>
                                <w:lang w:val="en-US"/>
                              </w:rPr>
                            </w:pPr>
                            <w:r w:rsidRPr="00D90398">
                              <w:rPr>
                                <w:rFonts w:asciiTheme="minorHAnsi" w:hAnsiTheme="minorHAnsi"/>
                                <w:b/>
                                <w:sz w:val="20"/>
                                <w:lang w:val="en-US"/>
                              </w:rPr>
                              <w:t>TABLE I</w:t>
                            </w:r>
                            <w:r>
                              <w:rPr>
                                <w:rFonts w:asciiTheme="minorHAnsi" w:hAnsiTheme="minorHAnsi"/>
                                <w:b/>
                                <w:sz w:val="20"/>
                                <w:lang w:val="en-US"/>
                              </w:rPr>
                              <w:t>I</w:t>
                            </w:r>
                          </w:p>
                          <w:p w:rsidR="00397930" w:rsidRDefault="00397930" w:rsidP="006609EF">
                            <w:pPr>
                              <w:pStyle w:val="FootnoteText"/>
                              <w:ind w:firstLine="0"/>
                              <w:jc w:val="center"/>
                              <w:rPr>
                                <w:rFonts w:asciiTheme="minorHAnsi" w:hAnsiTheme="minorHAnsi"/>
                              </w:rPr>
                            </w:pPr>
                            <w:r w:rsidRPr="00440C11">
                              <w:rPr>
                                <w:noProof/>
                                <w:lang w:val="en-US" w:eastAsia="en-US"/>
                              </w:rPr>
                              <w:drawing>
                                <wp:inline distT="0" distB="0" distL="0" distR="0">
                                  <wp:extent cx="5907405" cy="18316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7405" cy="1831690"/>
                                          </a:xfrm>
                                          <a:prstGeom prst="rect">
                                            <a:avLst/>
                                          </a:prstGeom>
                                          <a:noFill/>
                                          <a:ln>
                                            <a:noFill/>
                                          </a:ln>
                                        </pic:spPr>
                                      </pic:pic>
                                    </a:graphicData>
                                  </a:graphic>
                                </wp:inline>
                              </w:drawing>
                            </w:r>
                          </w:p>
                          <w:p w:rsidR="00397930" w:rsidRDefault="00397930" w:rsidP="006609EF">
                            <w:pPr>
                              <w:pStyle w:val="FootnoteText"/>
                              <w:ind w:firstLine="0"/>
                              <w:rPr>
                                <w:rFonts w:asciiTheme="minorHAnsi" w:hAnsiTheme="minorHAnsi"/>
                                <w:lang w:val="en-US"/>
                              </w:rPr>
                            </w:pPr>
                            <w:r>
                              <w:rPr>
                                <w:rFonts w:asciiTheme="minorHAnsi" w:hAnsiTheme="minorHAnsi"/>
                                <w:lang w:val="en-US"/>
                              </w:rPr>
                              <w:t>RMS displacement, waviness, and free space of each turn and coil block. Analysis is based on 20 total cross sections. RMS Displacement is the displacement of each block or turn with respect to the nominal position and to the average position of all coils. Waviness is the RMS shift of each turn or block between cross sections 100 and 200 mm apart. The coil cavity is the value that the cable is allowed to expand into. The cable expansion is measured from cable expansion experiments and other cross sections. The free space is the difference between the cavity size and the cable expansion.</w:t>
                            </w:r>
                          </w:p>
                          <w:p w:rsidR="00397930" w:rsidRPr="001C13F8" w:rsidRDefault="00397930" w:rsidP="006609EF">
                            <w:pPr>
                              <w:pStyle w:val="FootnoteText"/>
                              <w:ind w:firstLine="0"/>
                              <w:rPr>
                                <w:rFonts w:asciiTheme="minorHAnsi" w:hAnsiTheme="minorHAnsi"/>
                              </w:rPr>
                            </w:pPr>
                          </w:p>
                        </w:txbxContent>
                      </wps:txbx>
                      <wps:bodyPr rot="0" vert="horz" wrap="square" lIns="0" tIns="0" rIns="0" bIns="0" anchor="t" anchorCtr="0" upright="1">
                        <a:noAutofit/>
                      </wps:bodyPr>
                    </wps:wsp>
                  </a:graphicData>
                </a:graphic>
              </wp:inline>
            </w:drawing>
          </mc:Choice>
          <mc:Fallback>
            <w:pict>
              <v:shape w14:anchorId="4673CBBD" id="_x0000_s1060" type="#_x0000_t202" style="width:465.2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" stroked="f">
                <v:textbox inset="0,0,0,0">
                  <w:txbxContent>
                    <w:p w:rsidR="00397930" w:rsidRPr="00E341F5" w:rsidRDefault="00397930" w:rsidP="006609EF">
                      <w:pPr>
                        <w:pStyle w:val="FootnoteText"/>
                        <w:ind w:firstLine="0"/>
                        <w:rPr>
                          <w:noProof/>
                          <w:sz w:val="6"/>
                          <w:lang w:val="en-US" w:eastAsia="en-US"/>
                        </w:rPr>
                      </w:pPr>
                    </w:p>
                    <w:p w:rsidR="00397930" w:rsidRPr="00D90398" w:rsidRDefault="00397930" w:rsidP="006609EF">
                      <w:pPr>
                        <w:pStyle w:val="FootnoteText"/>
                        <w:ind w:firstLine="0"/>
                        <w:jc w:val="center"/>
                        <w:rPr>
                          <w:rFonts w:asciiTheme="minorHAnsi" w:hAnsiTheme="minorHAnsi"/>
                          <w:b/>
                          <w:sz w:val="20"/>
                          <w:lang w:val="en-US"/>
                        </w:rPr>
                      </w:pPr>
                      <w:r w:rsidRPr="00D90398">
                        <w:rPr>
                          <w:rFonts w:asciiTheme="minorHAnsi" w:hAnsiTheme="minorHAnsi"/>
                          <w:b/>
                          <w:sz w:val="20"/>
                          <w:lang w:val="en-US"/>
                        </w:rPr>
                        <w:t>TABLE I</w:t>
                      </w:r>
                      <w:r>
                        <w:rPr>
                          <w:rFonts w:asciiTheme="minorHAnsi" w:hAnsiTheme="minorHAnsi"/>
                          <w:b/>
                          <w:sz w:val="20"/>
                          <w:lang w:val="en-US"/>
                        </w:rPr>
                        <w:t>I</w:t>
                      </w:r>
                    </w:p>
                    <w:p w:rsidR="00397930" w:rsidRDefault="00397930" w:rsidP="006609EF">
                      <w:pPr>
                        <w:pStyle w:val="FootnoteText"/>
                        <w:ind w:firstLine="0"/>
                        <w:jc w:val="center"/>
                        <w:rPr>
                          <w:rFonts w:asciiTheme="minorHAnsi" w:hAnsiTheme="minorHAnsi"/>
                        </w:rPr>
                      </w:pPr>
                      <w:r w:rsidRPr="00440C11">
                        <w:rPr>
                          <w:noProof/>
                          <w:lang w:val="en-US" w:eastAsia="en-US"/>
                        </w:rPr>
                        <w:drawing>
                          <wp:inline distT="0" distB="0" distL="0" distR="0">
                            <wp:extent cx="5907405" cy="18316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7405" cy="1831690"/>
                                    </a:xfrm>
                                    <a:prstGeom prst="rect">
                                      <a:avLst/>
                                    </a:prstGeom>
                                    <a:noFill/>
                                    <a:ln>
                                      <a:noFill/>
                                    </a:ln>
                                  </pic:spPr>
                                </pic:pic>
                              </a:graphicData>
                            </a:graphic>
                          </wp:inline>
                        </w:drawing>
                      </w:r>
                    </w:p>
                    <w:p w:rsidR="00397930" w:rsidRDefault="00397930" w:rsidP="006609EF">
                      <w:pPr>
                        <w:pStyle w:val="FootnoteText"/>
                        <w:ind w:firstLine="0"/>
                        <w:rPr>
                          <w:rFonts w:asciiTheme="minorHAnsi" w:hAnsiTheme="minorHAnsi"/>
                          <w:lang w:val="en-US"/>
                        </w:rPr>
                      </w:pPr>
                      <w:r>
                        <w:rPr>
                          <w:rFonts w:asciiTheme="minorHAnsi" w:hAnsiTheme="minorHAnsi"/>
                          <w:lang w:val="en-US"/>
                        </w:rPr>
                        <w:t>RMS displacement, waviness, and free space of each turn and coil block. Analysis is based on 20 total cross sections. RMS Displacement is the displacement of each block or turn with respect to the nominal position and to the average position of all coils. Waviness is the RMS shift of each turn or block between cross sections 100 and 200 mm apart. The coil cavity is the value that the cable is allowed to expand into. The cable expansion is measured from cable expansion experiments and other cross sections. The free space is the difference between the cavity size and the cable expansion.</w:t>
                      </w:r>
                    </w:p>
                    <w:p w:rsidR="00397930" w:rsidRPr="001C13F8" w:rsidRDefault="00397930" w:rsidP="006609EF">
                      <w:pPr>
                        <w:pStyle w:val="FootnoteText"/>
                        <w:ind w:firstLine="0"/>
                        <w:rPr>
                          <w:rFonts w:asciiTheme="minorHAnsi" w:hAnsiTheme="minorHAnsi"/>
                        </w:rPr>
                      </w:pPr>
                    </w:p>
                  </w:txbxContent>
                </v:textbox>
                <w10:anchorlock/>
              </v:shape>
            </w:pict>
          </mc:Fallback>
        </mc:AlternateContent>
      </w:r>
    </w:p>
    <w:p w:rsidR="006609EF" w:rsidRDefault="00D90398" w:rsidP="00E4643D">
      <w:pPr>
        <w:tabs>
          <w:tab w:val="left" w:pos="2331"/>
        </w:tabs>
        <w:jc w:val="both"/>
      </w:pPr>
      <w:r>
        <w:t xml:space="preserve">The data in </w:t>
      </w:r>
      <w:r w:rsidR="00E62D28">
        <w:t>TABLE II</w:t>
      </w:r>
      <w:r>
        <w:t xml:space="preserve"> is a summary of all measurements.</w:t>
      </w:r>
      <w:r w:rsidR="00E62D28">
        <w:t xml:space="preserve"> The braided on insulation is 104 µm thick and the sock type is 90 µm thick</w:t>
      </w:r>
      <w:r w:rsidR="00DE599F">
        <w:t xml:space="preserve"> [8]</w:t>
      </w:r>
      <w:r w:rsidR="00E62D28">
        <w:t>. This differences produces the various coil cavity sizes seen in TABLE II.</w:t>
      </w:r>
      <w:r>
        <w:t xml:space="preserve"> </w:t>
      </w:r>
      <w:r w:rsidR="00E62D28">
        <w:t>There is some agreement between radial free space and radial waviness and significant agreement between azimuthal free space and azimuthal waviness.</w:t>
      </w:r>
      <w:r w:rsidR="00684643">
        <w:t xml:space="preserve"> TABLE II </w:t>
      </w:r>
      <w:r w:rsidR="00DA2A54">
        <w:t>provides a</w:t>
      </w:r>
      <w:r>
        <w:t xml:space="preserve"> baseline for </w:t>
      </w:r>
      <w:r w:rsidR="00684643">
        <w:t>simulating</w:t>
      </w:r>
      <w:r>
        <w:t xml:space="preserve"> </w:t>
      </w:r>
      <w:r w:rsidR="000B3AC5">
        <w:t xml:space="preserve">the range of harmonics </w:t>
      </w:r>
      <w:r w:rsidR="00684643">
        <w:t xml:space="preserve">that should be </w:t>
      </w:r>
      <w:r w:rsidR="000B3AC5">
        <w:t>measured longitudinally along the magnet</w:t>
      </w:r>
      <w:r w:rsidR="00456AB7">
        <w:t>ic</w:t>
      </w:r>
      <w:r w:rsidR="000B3AC5">
        <w:t xml:space="preserve"> length</w:t>
      </w:r>
      <w:r w:rsidR="009D60B5">
        <w:t>.</w:t>
      </w:r>
    </w:p>
    <w:p w:rsidR="006917D9" w:rsidRDefault="006917D9" w:rsidP="006917D9">
      <w:pPr>
        <w:pStyle w:val="Heading1"/>
      </w:pPr>
      <w:r>
        <w:t>Field Variation from Block and Turn Movement</w:t>
      </w:r>
    </w:p>
    <w:p w:rsidR="00C70FB9" w:rsidRDefault="000B3AC5" w:rsidP="00E4643D">
      <w:pPr>
        <w:jc w:val="both"/>
      </w:pPr>
      <w:r>
        <w:t xml:space="preserve">The amount that each harmonic changes longitudinally is determined by how each coil, block, and turn moves laterally </w:t>
      </w:r>
      <w:r w:rsidR="000D1A67">
        <w:t xml:space="preserve">or shifts </w:t>
      </w:r>
      <w:r>
        <w:t>along t</w:t>
      </w:r>
      <w:r w:rsidR="000D1A67">
        <w:t>he magnet. TABLE</w:t>
      </w:r>
      <w:r>
        <w:t xml:space="preserve"> </w:t>
      </w:r>
      <w:r w:rsidR="000D1A67">
        <w:t>I</w:t>
      </w:r>
      <w:r>
        <w:t xml:space="preserve">I in the previous section </w:t>
      </w:r>
      <w:r w:rsidR="00783DC6">
        <w:t>is</w:t>
      </w:r>
      <w:r>
        <w:t xml:space="preserve"> useful for estimating the accuracy of how each harmonic should vary along </w:t>
      </w:r>
      <w:r w:rsidR="000D1A67">
        <w:t>the</w:t>
      </w:r>
      <w:r>
        <w:t xml:space="preserve"> coil. </w:t>
      </w:r>
    </w:p>
    <w:p w:rsidR="00C70FB9" w:rsidRDefault="00C70FB9" w:rsidP="00E4643D">
      <w:pPr>
        <w:jc w:val="both"/>
      </w:pPr>
      <w:r>
        <w:t>A Monte-Carlo code was written in Java to calculate the harmonics based on 36 line currents uniformly distributed within each cable block. The code neglects effects from iron. Random Turn/block/coil shifts are binomially distributed with a standard deviation based on cross sectional data</w:t>
      </w:r>
      <w:r w:rsidR="000D1A67">
        <w:t xml:space="preserve"> in TABLE II</w:t>
      </w:r>
      <w:r>
        <w:t>.</w:t>
      </w:r>
    </w:p>
    <w:p w:rsidR="00C70FB9" w:rsidRDefault="00C70FB9" w:rsidP="00E4643D">
      <w:pPr>
        <w:jc w:val="both"/>
      </w:pPr>
      <w:r>
        <w:t xml:space="preserve">At the winding and block level we have </w:t>
      </w:r>
      <w:r w:rsidR="00E92A54">
        <w:t xml:space="preserve">radial, </w:t>
      </w:r>
      <w:r>
        <w:t>azimuthal</w:t>
      </w:r>
      <w:r w:rsidR="00E92A54">
        <w:t xml:space="preserve">, and rotational </w:t>
      </w:r>
      <w:r>
        <w:t>/radial shifts and wedge/turn rotations. From coil cross sections it is evident that there is little azimuthal and rotational error in the position of the midplane and pole turns. Therefore azimuthal and rotational shifts only affect the middle turns of each level near the wedge. A demonstration of each shift is shown in Fig. 1</w:t>
      </w:r>
      <w:r w:rsidR="00441CCE">
        <w:t>1</w:t>
      </w:r>
      <w:r>
        <w:t xml:space="preserve">. </w:t>
      </w:r>
    </w:p>
    <w:p w:rsidR="004675B8" w:rsidRDefault="00C70FB9" w:rsidP="00E4643D">
      <w:pPr>
        <w:jc w:val="both"/>
      </w:pPr>
      <w:r>
        <w:t xml:space="preserve">The normal and skew </w:t>
      </w:r>
      <w:r w:rsidR="00035E68">
        <w:t xml:space="preserve">RMS </w:t>
      </w:r>
      <w:r>
        <w:t>harmonic</w:t>
      </w:r>
      <w:r w:rsidR="00035E68">
        <w:t>s</w:t>
      </w:r>
      <w:r>
        <w:t xml:space="preserve"> are presented in Fig. 1</w:t>
      </w:r>
      <w:r w:rsidR="00441CCE">
        <w:t>2</w:t>
      </w:r>
      <w:r w:rsidR="008F3F7E">
        <w:t xml:space="preserve"> as gene</w:t>
      </w:r>
      <w:r w:rsidR="000D1A67">
        <w:t xml:space="preserve">rated by </w:t>
      </w:r>
      <w:r w:rsidR="00231BAD">
        <w:t>both</w:t>
      </w:r>
      <w:r w:rsidR="000D1A67">
        <w:t xml:space="preserve"> </w:t>
      </w:r>
      <w:r w:rsidR="00035E68">
        <w:t>displacements and waviness</w:t>
      </w:r>
      <w:r>
        <w:t>.</w:t>
      </w:r>
      <w:r w:rsidR="00231BAD">
        <w:t xml:space="preserve"> Here the reader is reminded that the RMS harmonics can be calculated by the Root-Mean-Square method and is equivalent to the square root of the square of the average summed with the square of the standard deviation.</w:t>
      </w:r>
      <w:r>
        <w:t xml:space="preserve"> </w:t>
      </w:r>
      <w:r w:rsidR="002A1F6F">
        <w:t xml:space="preserve">The total expected RMS harmonics and the </w:t>
      </w:r>
      <w:r w:rsidR="00021DD9">
        <w:t>actual m</w:t>
      </w:r>
      <w:r w:rsidR="002A1F6F">
        <w:t xml:space="preserve">easured RMS harmonics are presented in Fig. 12 as well. </w:t>
      </w:r>
      <w:r w:rsidR="00C462E1">
        <w:t>The b3</w:t>
      </w:r>
      <w:r w:rsidR="008463F0">
        <w:t xml:space="preserve">, </w:t>
      </w:r>
      <w:r w:rsidR="00B66116">
        <w:t>b10</w:t>
      </w:r>
      <w:r w:rsidR="008463F0">
        <w:t>, and a10</w:t>
      </w:r>
      <w:r w:rsidR="00C462E1">
        <w:t xml:space="preserve"> measured harmonic</w:t>
      </w:r>
      <w:r w:rsidR="00B66116">
        <w:t>s</w:t>
      </w:r>
      <w:r w:rsidR="00C462E1">
        <w:t xml:space="preserve"> </w:t>
      </w:r>
      <w:r w:rsidR="00B66116">
        <w:t>are</w:t>
      </w:r>
      <w:r w:rsidR="00C462E1">
        <w:t xml:space="preserve"> significantly larger than expectation</w:t>
      </w:r>
      <w:r w:rsidR="00B66116">
        <w:t>. The b3 harmonic is</w:t>
      </w:r>
      <w:r w:rsidR="00C462E1">
        <w:t xml:space="preserve"> likely due to </w:t>
      </w:r>
      <w:r w:rsidR="004675B8">
        <w:t xml:space="preserve">relative coil placement rather than </w:t>
      </w:r>
      <w:r w:rsidR="00C462E1">
        <w:t>turn</w:t>
      </w:r>
      <w:r w:rsidR="00B66116">
        <w:t xml:space="preserve"> displacement at the coil level while the b10</w:t>
      </w:r>
      <w:r w:rsidR="008463F0">
        <w:t xml:space="preserve"> and a10</w:t>
      </w:r>
      <w:r w:rsidR="00B66116">
        <w:t xml:space="preserve"> harmonic</w:t>
      </w:r>
      <w:r w:rsidR="008463F0">
        <w:t>s are</w:t>
      </w:r>
      <w:r w:rsidR="00B66116">
        <w:t xml:space="preserve"> possibly due to probe resolution.</w:t>
      </w:r>
    </w:p>
    <w:p w:rsidR="00E92A54" w:rsidRDefault="00400D18" w:rsidP="00E4643D">
      <w:pPr>
        <w:jc w:val="both"/>
      </w:pPr>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584054</wp:posOffset>
                </wp:positionH>
                <wp:positionV relativeFrom="paragraph">
                  <wp:posOffset>2489151</wp:posOffset>
                </wp:positionV>
                <wp:extent cx="651753" cy="29183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51753" cy="291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30" w:rsidRPr="00400D18" w:rsidRDefault="00397930">
                            <w:pPr>
                              <w:rPr>
                                <w:sz w:val="16"/>
                              </w:rPr>
                            </w:pPr>
                            <w:r w:rsidRPr="00400D18">
                              <w:rPr>
                                <w:sz w:val="16"/>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061" type="#_x0000_t202" style="position:absolute;left:0;text-align:left;margin-left:46pt;margin-top:196pt;width:51.3pt;height:2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" filled="f" stroked="f" strokeweight=".5pt">
                <v:textbox>
                  <w:txbxContent>
                    <w:p w:rsidR="00397930" w:rsidRPr="00400D18" w:rsidRDefault="00397930">
                      <w:pPr>
                        <w:rPr>
                          <w:sz w:val="16"/>
                        </w:rPr>
                      </w:pPr>
                      <w:r w:rsidRPr="00400D18">
                        <w:rPr>
                          <w:sz w:val="16"/>
                        </w:rPr>
                        <w:t>(8.1)</w:t>
                      </w:r>
                    </w:p>
                  </w:txbxContent>
                </v:textbox>
              </v:shape>
            </w:pict>
          </mc:Fallback>
        </mc:AlternateContent>
      </w:r>
      <w:r w:rsidR="00E92A54">
        <w:rPr>
          <w:noProof/>
        </w:rPr>
        <mc:AlternateContent>
          <mc:Choice Requires="wps">
            <w:drawing>
              <wp:inline distT="0" distB="0" distL="0" distR="0" wp14:anchorId="1817C50E" wp14:editId="62EF5A6A">
                <wp:extent cx="5943600" cy="5301574"/>
                <wp:effectExtent l="0" t="0" r="0" b="0"/>
                <wp:docPr id="12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01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400D18">
                            <w:pPr>
                              <w:pStyle w:val="FootnoteText"/>
                              <w:ind w:firstLine="0"/>
                              <w:jc w:val="center"/>
                              <w:rPr>
                                <w:noProof/>
                                <w:sz w:val="6"/>
                                <w:lang w:val="en-US" w:eastAsia="en-US"/>
                              </w:rPr>
                            </w:pPr>
                          </w:p>
                          <w:p w:rsidR="00397930" w:rsidRDefault="00397930" w:rsidP="00400D18">
                            <w:pPr>
                              <w:pStyle w:val="FootnoteText"/>
                              <w:ind w:firstLine="0"/>
                              <w:jc w:val="center"/>
                              <w:rPr>
                                <w:rFonts w:asciiTheme="minorHAnsi" w:hAnsiTheme="minorHAnsi"/>
                              </w:rPr>
                            </w:pPr>
                            <w:r>
                              <w:rPr>
                                <w:noProof/>
                                <w:lang w:val="en-US" w:eastAsia="en-US"/>
                              </w:rPr>
                              <w:drawing>
                                <wp:inline distT="0" distB="0" distL="0" distR="0" wp14:anchorId="24A1464D" wp14:editId="0898BE88">
                                  <wp:extent cx="5836285" cy="2217420"/>
                                  <wp:effectExtent l="0" t="0" r="12065"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97930" w:rsidRDefault="00397930" w:rsidP="00400D18">
                            <w:pPr>
                              <w:pStyle w:val="FootnoteText"/>
                              <w:ind w:firstLine="0"/>
                              <w:jc w:val="center"/>
                              <w:rPr>
                                <w:rFonts w:asciiTheme="minorHAnsi" w:hAnsiTheme="minorHAnsi"/>
                              </w:rPr>
                            </w:pPr>
                          </w:p>
                          <w:p w:rsidR="00397930" w:rsidRDefault="00397930" w:rsidP="00400D18">
                            <w:pPr>
                              <w:pStyle w:val="FootnoteText"/>
                              <w:ind w:firstLine="0"/>
                              <w:jc w:val="center"/>
                              <w:rPr>
                                <w:rFonts w:asciiTheme="minorHAnsi" w:hAnsiTheme="minorHAnsi"/>
                              </w:rPr>
                            </w:pPr>
                            <w:r>
                              <w:rPr>
                                <w:noProof/>
                                <w:lang w:val="en-US" w:eastAsia="en-US"/>
                              </w:rPr>
                              <w:drawing>
                                <wp:inline distT="0" distB="0" distL="0" distR="0" wp14:anchorId="56DFA099" wp14:editId="5C20EFA9">
                                  <wp:extent cx="5816600" cy="2484120"/>
                                  <wp:effectExtent l="0" t="0" r="1270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97930" w:rsidRPr="00513659" w:rsidRDefault="00397930" w:rsidP="00400D18">
                            <w:pPr>
                              <w:pStyle w:val="FootnoteText"/>
                              <w:ind w:firstLine="0"/>
                              <w:rPr>
                                <w:rFonts w:asciiTheme="minorHAnsi" w:hAnsiTheme="minorHAnsi"/>
                                <w:sz w:val="6"/>
                              </w:rPr>
                            </w:pPr>
                          </w:p>
                          <w:p w:rsidR="00397930" w:rsidRPr="008F3F7E" w:rsidRDefault="00397930" w:rsidP="00400D18">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12. Normal and Skew RMS harmonics from turn and block displacements and 200 mm RMS waviness as presented in TABLE II. The top graph presents differences between radial, azimuthal, and rotational dimensions while the lower graph presents differences between displacements and waviness. The total expected RMS harmonics and total measured RMS harmonics are presented in the lower graph.</w:t>
                            </w:r>
                          </w:p>
                        </w:txbxContent>
                      </wps:txbx>
                      <wps:bodyPr rot="0" vert="horz" wrap="square" lIns="0" tIns="0" rIns="0" bIns="0" anchor="t" anchorCtr="0" upright="1">
                        <a:noAutofit/>
                      </wps:bodyPr>
                    </wps:wsp>
                  </a:graphicData>
                </a:graphic>
              </wp:inline>
            </w:drawing>
          </mc:Choice>
          <mc:Fallback>
            <w:pict>
              <v:shape w14:anchorId="1817C50E" id="_x0000_s1062" type="#_x0000_t202" style="width:468pt;height:4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L8gA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" stroked="f">
                <v:textbox inset="0,0,0,0">
                  <w:txbxContent>
                    <w:p w:rsidR="00397930" w:rsidRPr="00E341F5" w:rsidRDefault="00397930" w:rsidP="00400D18">
                      <w:pPr>
                        <w:pStyle w:val="FootnoteText"/>
                        <w:ind w:firstLine="0"/>
                        <w:jc w:val="center"/>
                        <w:rPr>
                          <w:noProof/>
                          <w:sz w:val="6"/>
                          <w:lang w:val="en-US" w:eastAsia="en-US"/>
                        </w:rPr>
                      </w:pPr>
                    </w:p>
                    <w:p w:rsidR="00397930" w:rsidRDefault="00397930" w:rsidP="00400D18">
                      <w:pPr>
                        <w:pStyle w:val="FootnoteText"/>
                        <w:ind w:firstLine="0"/>
                        <w:jc w:val="center"/>
                        <w:rPr>
                          <w:rFonts w:asciiTheme="minorHAnsi" w:hAnsiTheme="minorHAnsi"/>
                        </w:rPr>
                      </w:pPr>
                      <w:r>
                        <w:rPr>
                          <w:noProof/>
                          <w:lang w:val="en-US" w:eastAsia="en-US"/>
                        </w:rPr>
                        <w:drawing>
                          <wp:inline distT="0" distB="0" distL="0" distR="0" wp14:anchorId="24A1464D" wp14:editId="0898BE88">
                            <wp:extent cx="5836285" cy="2217420"/>
                            <wp:effectExtent l="0" t="0" r="12065"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97930" w:rsidRDefault="00397930" w:rsidP="00400D18">
                      <w:pPr>
                        <w:pStyle w:val="FootnoteText"/>
                        <w:ind w:firstLine="0"/>
                        <w:jc w:val="center"/>
                        <w:rPr>
                          <w:rFonts w:asciiTheme="minorHAnsi" w:hAnsiTheme="minorHAnsi"/>
                        </w:rPr>
                      </w:pPr>
                    </w:p>
                    <w:p w:rsidR="00397930" w:rsidRDefault="00397930" w:rsidP="00400D18">
                      <w:pPr>
                        <w:pStyle w:val="FootnoteText"/>
                        <w:ind w:firstLine="0"/>
                        <w:jc w:val="center"/>
                        <w:rPr>
                          <w:rFonts w:asciiTheme="minorHAnsi" w:hAnsiTheme="minorHAnsi"/>
                        </w:rPr>
                      </w:pPr>
                      <w:r>
                        <w:rPr>
                          <w:noProof/>
                          <w:lang w:val="en-US" w:eastAsia="en-US"/>
                        </w:rPr>
                        <w:drawing>
                          <wp:inline distT="0" distB="0" distL="0" distR="0" wp14:anchorId="56DFA099" wp14:editId="5C20EFA9">
                            <wp:extent cx="5816600" cy="2484120"/>
                            <wp:effectExtent l="0" t="0" r="1270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97930" w:rsidRPr="00513659" w:rsidRDefault="00397930" w:rsidP="00400D18">
                      <w:pPr>
                        <w:pStyle w:val="FootnoteText"/>
                        <w:ind w:firstLine="0"/>
                        <w:rPr>
                          <w:rFonts w:asciiTheme="minorHAnsi" w:hAnsiTheme="minorHAnsi"/>
                          <w:sz w:val="6"/>
                        </w:rPr>
                      </w:pPr>
                    </w:p>
                    <w:p w:rsidR="00397930" w:rsidRPr="008F3F7E" w:rsidRDefault="00397930" w:rsidP="00400D18">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12. Normal and Skew RMS harmonics from turn and block displacements and 200 mm RMS waviness as presented in TABLE II. The top graph presents differences between radial, azimuthal, and rotational dimensions while the lower graph presents differences between displacements and waviness. The total expected RMS harmonics and total measured RMS harmonics are presented in the lower graph.</w:t>
                      </w:r>
                    </w:p>
                  </w:txbxContent>
                </v:textbox>
                <w10:anchorlock/>
              </v:shape>
            </w:pict>
          </mc:Fallback>
        </mc:AlternateContent>
      </w:r>
    </w:p>
    <w:p w:rsidR="00E92A54" w:rsidRDefault="00400D18" w:rsidP="00E4643D">
      <w:pPr>
        <w:jc w:val="both"/>
      </w:pPr>
      <w:r>
        <w:rPr>
          <w:noProof/>
        </w:rPr>
        <mc:AlternateContent>
          <mc:Choice Requires="wps">
            <w:drawing>
              <wp:inline distT="0" distB="0" distL="0" distR="0" wp14:anchorId="42F3E75B" wp14:editId="21FF6F05">
                <wp:extent cx="5943600" cy="2782111"/>
                <wp:effectExtent l="0" t="0" r="0" b="0"/>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2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400D18">
                            <w:pPr>
                              <w:pStyle w:val="FootnoteText"/>
                              <w:ind w:firstLine="0"/>
                              <w:jc w:val="center"/>
                              <w:rPr>
                                <w:noProof/>
                                <w:sz w:val="6"/>
                                <w:lang w:val="en-US" w:eastAsia="en-US"/>
                              </w:rPr>
                            </w:pPr>
                          </w:p>
                          <w:p w:rsidR="00397930" w:rsidRDefault="00397930" w:rsidP="00400D18">
                            <w:pPr>
                              <w:pStyle w:val="FootnoteText"/>
                              <w:ind w:firstLine="0"/>
                              <w:jc w:val="center"/>
                              <w:rPr>
                                <w:rFonts w:asciiTheme="minorHAnsi" w:hAnsiTheme="minorHAnsi"/>
                              </w:rPr>
                            </w:pPr>
                            <w:r>
                              <w:rPr>
                                <w:noProof/>
                                <w:lang w:val="en-US" w:eastAsia="en-US"/>
                              </w:rPr>
                              <w:drawing>
                                <wp:inline distT="0" distB="0" distL="0" distR="0" wp14:anchorId="167C5A00" wp14:editId="337145DD">
                                  <wp:extent cx="5845810" cy="2343785"/>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97930" w:rsidRDefault="00397930" w:rsidP="00400D18">
                            <w:pPr>
                              <w:pStyle w:val="FootnoteText"/>
                              <w:ind w:firstLine="0"/>
                              <w:rPr>
                                <w:rFonts w:asciiTheme="minorHAnsi" w:hAnsiTheme="minorHAnsi"/>
                              </w:rPr>
                            </w:pPr>
                          </w:p>
                          <w:p w:rsidR="00397930" w:rsidRPr="008F3F7E" w:rsidRDefault="00397930" w:rsidP="00400D18">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 xml:space="preserve">13. Normal and Skew RMS harmonics from 200 mm RMS waviness as presented in TABLE II. The total expected and measured harmonic standard deviations are also plotted. The total expected harmonic standard deviation is purely from conductor waviness. </w:t>
                            </w:r>
                          </w:p>
                        </w:txbxContent>
                      </wps:txbx>
                      <wps:bodyPr rot="0" vert="horz" wrap="square" lIns="0" tIns="0" rIns="0" bIns="0" anchor="t" anchorCtr="0" upright="1">
                        <a:noAutofit/>
                      </wps:bodyPr>
                    </wps:wsp>
                  </a:graphicData>
                </a:graphic>
              </wp:inline>
            </w:drawing>
          </mc:Choice>
          <mc:Fallback>
            <w:pict>
              <v:shape w14:anchorId="42F3E75B" id="_x0000_s1063" type="#_x0000_t202" style="width:468pt;height:2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" stroked="f">
                <v:textbox inset="0,0,0,0">
                  <w:txbxContent>
                    <w:p w:rsidR="00397930" w:rsidRPr="00E341F5" w:rsidRDefault="00397930" w:rsidP="00400D18">
                      <w:pPr>
                        <w:pStyle w:val="FootnoteText"/>
                        <w:ind w:firstLine="0"/>
                        <w:jc w:val="center"/>
                        <w:rPr>
                          <w:noProof/>
                          <w:sz w:val="6"/>
                          <w:lang w:val="en-US" w:eastAsia="en-US"/>
                        </w:rPr>
                      </w:pPr>
                    </w:p>
                    <w:p w:rsidR="00397930" w:rsidRDefault="00397930" w:rsidP="00400D18">
                      <w:pPr>
                        <w:pStyle w:val="FootnoteText"/>
                        <w:ind w:firstLine="0"/>
                        <w:jc w:val="center"/>
                        <w:rPr>
                          <w:rFonts w:asciiTheme="minorHAnsi" w:hAnsiTheme="minorHAnsi"/>
                        </w:rPr>
                      </w:pPr>
                      <w:r>
                        <w:rPr>
                          <w:noProof/>
                          <w:lang w:val="en-US" w:eastAsia="en-US"/>
                        </w:rPr>
                        <w:drawing>
                          <wp:inline distT="0" distB="0" distL="0" distR="0" wp14:anchorId="167C5A00" wp14:editId="337145DD">
                            <wp:extent cx="5845810" cy="2343785"/>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97930" w:rsidRDefault="00397930" w:rsidP="00400D18">
                      <w:pPr>
                        <w:pStyle w:val="FootnoteText"/>
                        <w:ind w:firstLine="0"/>
                        <w:rPr>
                          <w:rFonts w:asciiTheme="minorHAnsi" w:hAnsiTheme="minorHAnsi"/>
                        </w:rPr>
                      </w:pPr>
                    </w:p>
                    <w:p w:rsidR="00397930" w:rsidRPr="008F3F7E" w:rsidRDefault="00397930" w:rsidP="00400D18">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 xml:space="preserve">13. Normal and Skew RMS harmonics from 200 mm RMS waviness as presented in TABLE II. The total expected and measured harmonic standard deviations are also plotted. The total expected harmonic standard deviation is purely from conductor waviness. </w:t>
                      </w:r>
                    </w:p>
                  </w:txbxContent>
                </v:textbox>
                <w10:anchorlock/>
              </v:shape>
            </w:pict>
          </mc:Fallback>
        </mc:AlternateContent>
      </w:r>
    </w:p>
    <w:p w:rsidR="00F500A8" w:rsidRDefault="00F500A8" w:rsidP="004675B8">
      <w:pPr>
        <w:jc w:val="both"/>
      </w:pPr>
      <w:r>
        <w:lastRenderedPageBreak/>
        <w:t xml:space="preserve">The harmonic standard deviations are presented in Fig. 13 and are due to waviness only. Average turn displacement contributes to the harmonic magnitude but not the standard deviation. </w:t>
      </w:r>
      <w:r w:rsidR="008463F0">
        <w:t xml:space="preserve">The measured harmonic standard deviation is based on 400 mm of uniform field while the calculated standard deviation is from 200 mm waviness data from TABLE II. </w:t>
      </w:r>
      <w:r>
        <w:t xml:space="preserve">The </w:t>
      </w:r>
      <w:r w:rsidR="00271287">
        <w:t>measured harmonic</w:t>
      </w:r>
      <w:r>
        <w:t xml:space="preserve"> stan</w:t>
      </w:r>
      <w:r w:rsidR="008463F0">
        <w:t>dard deviation is on average 0.1</w:t>
      </w:r>
      <w:r w:rsidR="00372C7C">
        <w:t>7</w:t>
      </w:r>
      <w:r>
        <w:t xml:space="preserve"> units </w:t>
      </w:r>
      <w:r w:rsidR="00271287">
        <w:t>small</w:t>
      </w:r>
      <w:r w:rsidR="00E8601B">
        <w:t>er</w:t>
      </w:r>
      <w:r>
        <w:t xml:space="preserve"> than what was </w:t>
      </w:r>
      <w:r w:rsidR="00271287">
        <w:t>calculated and corresponds to</w:t>
      </w:r>
      <w:r>
        <w:t xml:space="preserve"> waviness values </w:t>
      </w:r>
      <w:r w:rsidR="00372C7C">
        <w:t>21</w:t>
      </w:r>
      <w:r w:rsidR="00271287">
        <w:t xml:space="preserve">% smaller </w:t>
      </w:r>
      <w:r w:rsidR="00B66116">
        <w:t>than what is given in TABLE II.</w:t>
      </w:r>
      <w:r w:rsidR="00372C7C">
        <w:t xml:space="preserve"> </w:t>
      </w:r>
    </w:p>
    <w:p w:rsidR="003F7C93" w:rsidRDefault="00C20DB1" w:rsidP="003F7C93">
      <w:pPr>
        <w:jc w:val="both"/>
      </w:pPr>
      <w:r>
        <w:t xml:space="preserve">Another approach to the waviness analysis is to compare changes in field and waviness at same intervals. In </w:t>
      </w:r>
      <w:r w:rsidR="003F7C93">
        <w:t>Fig. 14 the</w:t>
      </w:r>
      <w:r>
        <w:t xml:space="preserve"> changes in harmonics at 200 mm intervals </w:t>
      </w:r>
      <w:r w:rsidR="003F7C93">
        <w:t>are plotted along with th</w:t>
      </w:r>
      <w:r>
        <w:t xml:space="preserve">e expected changes in harmonics </w:t>
      </w:r>
      <w:r w:rsidR="003F7C93">
        <w:t>from 200 mm waviness data given in TABLE II.</w:t>
      </w:r>
      <w:r>
        <w:t xml:space="preserve"> Comparing the data in this manner </w:t>
      </w:r>
      <w:r w:rsidR="003F7C93">
        <w:t xml:space="preserve">decreases the agreement between measurement and expectation but perhaps is a better representation of the effect of waviness.  The measured </w:t>
      </w:r>
      <w:r w:rsidR="006173CD">
        <w:t xml:space="preserve">RMS </w:t>
      </w:r>
      <w:r w:rsidR="003F7C93">
        <w:t xml:space="preserve">harmonic </w:t>
      </w:r>
      <w:r w:rsidR="006173CD">
        <w:t>change is on average 0.25</w:t>
      </w:r>
      <w:r w:rsidR="003F7C93">
        <w:t xml:space="preserve"> units </w:t>
      </w:r>
      <w:r w:rsidR="006173CD">
        <w:t>larger</w:t>
      </w:r>
      <w:r w:rsidR="003F7C93">
        <w:t xml:space="preserve"> than what was calculated and corresponds to waviness values 2</w:t>
      </w:r>
      <w:r w:rsidR="006173CD">
        <w:t>8</w:t>
      </w:r>
      <w:r w:rsidR="003F7C93">
        <w:t xml:space="preserve">% </w:t>
      </w:r>
      <w:r w:rsidR="006173CD">
        <w:t>larger</w:t>
      </w:r>
      <w:r w:rsidR="003F7C93">
        <w:t xml:space="preserve"> than what is given in TABLE II. </w:t>
      </w:r>
    </w:p>
    <w:p w:rsidR="00C20DB1" w:rsidRDefault="003F7C93" w:rsidP="004675B8">
      <w:pPr>
        <w:jc w:val="both"/>
      </w:pPr>
      <w:r>
        <w:rPr>
          <w:noProof/>
        </w:rPr>
        <mc:AlternateContent>
          <mc:Choice Requires="wps">
            <w:drawing>
              <wp:inline distT="0" distB="0" distL="0" distR="0" wp14:anchorId="2C9F021D" wp14:editId="6B20EF38">
                <wp:extent cx="5943600" cy="2708031"/>
                <wp:effectExtent l="0" t="0" r="0" b="0"/>
                <wp:docPr id="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8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3F7C93">
                            <w:pPr>
                              <w:pStyle w:val="FootnoteText"/>
                              <w:ind w:firstLine="0"/>
                              <w:jc w:val="center"/>
                              <w:rPr>
                                <w:noProof/>
                                <w:sz w:val="6"/>
                                <w:lang w:val="en-US" w:eastAsia="en-US"/>
                              </w:rPr>
                            </w:pPr>
                          </w:p>
                          <w:p w:rsidR="00397930" w:rsidRDefault="00397930" w:rsidP="003F7C93">
                            <w:pPr>
                              <w:pStyle w:val="FootnoteText"/>
                              <w:ind w:firstLine="0"/>
                              <w:jc w:val="center"/>
                              <w:rPr>
                                <w:rFonts w:asciiTheme="minorHAnsi" w:hAnsiTheme="minorHAnsi"/>
                              </w:rPr>
                            </w:pPr>
                            <w:r>
                              <w:rPr>
                                <w:noProof/>
                                <w:lang w:val="en-US" w:eastAsia="en-US"/>
                              </w:rPr>
                              <w:drawing>
                                <wp:inline distT="0" distB="0" distL="0" distR="0" wp14:anchorId="15A147C5" wp14:editId="7AF4082F">
                                  <wp:extent cx="5845810" cy="2343786"/>
                                  <wp:effectExtent l="0" t="0" r="2540" b="1841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7930" w:rsidRDefault="00397930" w:rsidP="003F7C93">
                            <w:pPr>
                              <w:pStyle w:val="FootnoteText"/>
                              <w:ind w:firstLine="0"/>
                              <w:rPr>
                                <w:rFonts w:asciiTheme="minorHAnsi" w:hAnsiTheme="minorHAnsi"/>
                              </w:rPr>
                            </w:pPr>
                          </w:p>
                          <w:p w:rsidR="00397930" w:rsidRPr="008F3F7E" w:rsidRDefault="00397930" w:rsidP="003F7C93">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 xml:space="preserve">14. Normal and skew RMS harmonic changes at 200 mm intervals. The expected change is calculated from 200 mm waviness data. </w:t>
                            </w:r>
                          </w:p>
                        </w:txbxContent>
                      </wps:txbx>
                      <wps:bodyPr rot="0" vert="horz" wrap="square" lIns="0" tIns="0" rIns="0" bIns="0" anchor="t" anchorCtr="0" upright="1">
                        <a:noAutofit/>
                      </wps:bodyPr>
                    </wps:wsp>
                  </a:graphicData>
                </a:graphic>
              </wp:inline>
            </w:drawing>
          </mc:Choice>
          <mc:Fallback>
            <w:pict>
              <v:shape w14:anchorId="2C9F021D" id="_x0000_s1064" type="#_x0000_t202" style="width:468pt;height:2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" stroked="f">
                <v:textbox inset="0,0,0,0">
                  <w:txbxContent>
                    <w:p w:rsidR="00397930" w:rsidRPr="00E341F5" w:rsidRDefault="00397930" w:rsidP="003F7C93">
                      <w:pPr>
                        <w:pStyle w:val="FootnoteText"/>
                        <w:ind w:firstLine="0"/>
                        <w:jc w:val="center"/>
                        <w:rPr>
                          <w:noProof/>
                          <w:sz w:val="6"/>
                          <w:lang w:val="en-US" w:eastAsia="en-US"/>
                        </w:rPr>
                      </w:pPr>
                    </w:p>
                    <w:p w:rsidR="00397930" w:rsidRDefault="00397930" w:rsidP="003F7C93">
                      <w:pPr>
                        <w:pStyle w:val="FootnoteText"/>
                        <w:ind w:firstLine="0"/>
                        <w:jc w:val="center"/>
                        <w:rPr>
                          <w:rFonts w:asciiTheme="minorHAnsi" w:hAnsiTheme="minorHAnsi"/>
                        </w:rPr>
                      </w:pPr>
                      <w:r>
                        <w:rPr>
                          <w:noProof/>
                          <w:lang w:val="en-US" w:eastAsia="en-US"/>
                        </w:rPr>
                        <w:drawing>
                          <wp:inline distT="0" distB="0" distL="0" distR="0" wp14:anchorId="15A147C5" wp14:editId="7AF4082F">
                            <wp:extent cx="5845810" cy="2343786"/>
                            <wp:effectExtent l="0" t="0" r="2540" b="1841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7930" w:rsidRDefault="00397930" w:rsidP="003F7C93">
                      <w:pPr>
                        <w:pStyle w:val="FootnoteText"/>
                        <w:ind w:firstLine="0"/>
                        <w:rPr>
                          <w:rFonts w:asciiTheme="minorHAnsi" w:hAnsiTheme="minorHAnsi"/>
                        </w:rPr>
                      </w:pPr>
                    </w:p>
                    <w:p w:rsidR="00397930" w:rsidRPr="008F3F7E" w:rsidRDefault="00397930" w:rsidP="003F7C93">
                      <w:pPr>
                        <w:pStyle w:val="FootnoteText"/>
                        <w:ind w:firstLine="0"/>
                        <w:rPr>
                          <w:rFonts w:asciiTheme="minorHAnsi" w:hAnsiTheme="minorHAnsi"/>
                          <w:lang w:val="en-US"/>
                        </w:rPr>
                      </w:pPr>
                      <w:r w:rsidRPr="001C13F8">
                        <w:rPr>
                          <w:rFonts w:asciiTheme="minorHAnsi" w:hAnsiTheme="minorHAnsi"/>
                        </w:rPr>
                        <w:t xml:space="preserve">Fig. </w:t>
                      </w:r>
                      <w:r>
                        <w:rPr>
                          <w:rFonts w:asciiTheme="minorHAnsi" w:hAnsiTheme="minorHAnsi"/>
                          <w:lang w:val="en-US"/>
                        </w:rPr>
                        <w:t xml:space="preserve">14. Normal and skew RMS harmonic changes at 200 mm intervals. The expected change is calculated from 200 mm waviness data. </w:t>
                      </w:r>
                    </w:p>
                  </w:txbxContent>
                </v:textbox>
                <w10:anchorlock/>
              </v:shape>
            </w:pict>
          </mc:Fallback>
        </mc:AlternateContent>
      </w:r>
    </w:p>
    <w:p w:rsidR="008F3F7E" w:rsidRPr="006917D9" w:rsidRDefault="006173CD" w:rsidP="006173CD">
      <w:pPr>
        <w:jc w:val="both"/>
      </w:pPr>
      <w:r>
        <w:t>T</w:t>
      </w:r>
      <w:r w:rsidR="004675B8">
        <w:t xml:space="preserve">he effects </w:t>
      </w:r>
      <w:r>
        <w:t>from waviness</w:t>
      </w:r>
      <w:r w:rsidR="004675B8">
        <w:t xml:space="preserve"> are essentially uncertainties associated to correlating magnetic field measurements with a rotating coil to the magnetic field calculations based from magnet cross section. These uncertainties are included in the next section. </w:t>
      </w:r>
    </w:p>
    <w:p w:rsidR="007822D4" w:rsidRDefault="009F560C" w:rsidP="007822D4">
      <w:pPr>
        <w:pStyle w:val="Heading1"/>
      </w:pPr>
      <w:r>
        <w:t xml:space="preserve">Magnetic field from </w:t>
      </w:r>
      <w:r w:rsidR="007822D4">
        <w:t xml:space="preserve">Collared </w:t>
      </w:r>
      <w:r>
        <w:t>Coil Cross Sections</w:t>
      </w:r>
    </w:p>
    <w:p w:rsidR="007822D4" w:rsidRDefault="007822D4" w:rsidP="00B94C33">
      <w:pPr>
        <w:jc w:val="both"/>
      </w:pPr>
      <w:r>
        <w:t xml:space="preserve">Three full cross section have been assembled using coils HQ17, HQ16, HQ15, </w:t>
      </w:r>
      <w:r w:rsidR="00E92A54">
        <w:t>and HQ20</w:t>
      </w:r>
      <w:r>
        <w:t xml:space="preserve"> from the first quadrant counterclockwise. The four coils have been assembled with four collars, meeting the requirement of 100 in-lb</w:t>
      </w:r>
      <w:r w:rsidR="006173CD">
        <w:t>s.</w:t>
      </w:r>
      <w:r>
        <w:t xml:space="preserve"> torque for bolts. The cross sections analyzed were at z = -5, -79, -105</w:t>
      </w:r>
      <w:r w:rsidR="00C4651E">
        <w:t xml:space="preserve"> as referenced in Fig. 6</w:t>
      </w:r>
      <w:r>
        <w:t xml:space="preserve">. For z </w:t>
      </w:r>
      <w:r w:rsidR="00C4651E">
        <w:t xml:space="preserve">= </w:t>
      </w:r>
      <w:r>
        <w:t>-79, the cross section is seen from trailing or return end of the magnet, so points have been flipped around the 45</w:t>
      </w:r>
      <w:r>
        <w:sym w:font="Symbol" w:char="F0B0"/>
      </w:r>
      <w:r>
        <w:t xml:space="preserve"> line to be comparable with other cross sections</w:t>
      </w:r>
      <w:r w:rsidR="006173CD">
        <w:t xml:space="preserve"> as shown in Fig. 15</w:t>
      </w:r>
      <w:r>
        <w:t>.</w:t>
      </w:r>
    </w:p>
    <w:p w:rsidR="007822D4" w:rsidRDefault="007822D4" w:rsidP="00B94C33">
      <w:pPr>
        <w:jc w:val="both"/>
      </w:pPr>
      <w:r>
        <w:t>All previous consideration apply to the process of collecting data points, except for the refe</w:t>
      </w:r>
      <w:r w:rsidR="006173CD">
        <w:t xml:space="preserve">rence frame setting: the keyways </w:t>
      </w:r>
      <w:r>
        <w:t>of the four coils were used</w:t>
      </w:r>
      <w:r w:rsidR="006173CD">
        <w:t xml:space="preserve"> without the OD</w:t>
      </w:r>
      <w:r>
        <w:t>. For each keyway the center was computed as mentioned before and the center of the reference frame was set at the intersection of the line passing through opposite keyway centers.</w:t>
      </w:r>
    </w:p>
    <w:p w:rsidR="007822D4" w:rsidRDefault="00F97F2B" w:rsidP="00B94C33">
      <w:pPr>
        <w:jc w:val="both"/>
      </w:pPr>
      <w:r>
        <w:rPr>
          <w:noProof/>
        </w:rPr>
        <w:lastRenderedPageBreak/>
        <mc:AlternateContent>
          <mc:Choice Requires="wps">
            <w:drawing>
              <wp:inline distT="0" distB="0" distL="0" distR="0" wp14:anchorId="06A8A9C4" wp14:editId="0F857E0D">
                <wp:extent cx="5907819" cy="2551471"/>
                <wp:effectExtent l="0" t="0" r="0" b="1270"/>
                <wp:docPr id="5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2551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F97F2B">
                            <w:pPr>
                              <w:pStyle w:val="FootnoteText"/>
                              <w:ind w:firstLine="0"/>
                              <w:rPr>
                                <w:noProof/>
                                <w:sz w:val="6"/>
                                <w:lang w:val="en-US" w:eastAsia="en-US"/>
                              </w:rPr>
                            </w:pPr>
                          </w:p>
                          <w:p w:rsidR="00397930" w:rsidRDefault="00397930" w:rsidP="00F97F2B">
                            <w:pPr>
                              <w:pStyle w:val="FootnoteText"/>
                              <w:ind w:firstLine="0"/>
                              <w:jc w:val="center"/>
                              <w:rPr>
                                <w:rFonts w:asciiTheme="minorHAnsi" w:hAnsiTheme="minorHAnsi"/>
                              </w:rPr>
                            </w:pPr>
                            <w:r w:rsidRPr="007568A5">
                              <w:rPr>
                                <w:rFonts w:asciiTheme="minorHAnsi" w:hAnsiTheme="minorHAnsi"/>
                                <w:noProof/>
                                <w:lang w:val="en-US" w:eastAsia="en-US"/>
                              </w:rPr>
                              <w:drawing>
                                <wp:inline distT="0" distB="0" distL="0" distR="0" wp14:anchorId="412C3306" wp14:editId="57AE3DE0">
                                  <wp:extent cx="3083024" cy="2403987"/>
                                  <wp:effectExtent l="0" t="0" r="3175" b="0"/>
                                  <wp:docPr id="61" name="Picture 61" descr="C:\Users\eholik\Downloads\20150723_16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olik\Downloads\20150723_16435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7030" t="3938" r="26660" b="31865"/>
                                          <a:stretch/>
                                        </pic:blipFill>
                                        <pic:spPr bwMode="auto">
                                          <a:xfrm>
                                            <a:off x="0" y="0"/>
                                            <a:ext cx="3090081" cy="24094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noProof/>
                                <w:lang w:val="en-US" w:eastAsia="en-US"/>
                              </w:rPr>
                              <w:drawing>
                                <wp:inline distT="0" distB="0" distL="0" distR="0" wp14:anchorId="5288AC44" wp14:editId="60458A23">
                                  <wp:extent cx="2611396" cy="24034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Q02_FullCrossSection_-79 001.jpg"/>
                                          <pic:cNvPicPr/>
                                        </pic:nvPicPr>
                                        <pic:blipFill rotWithShape="1">
                                          <a:blip r:embed="rId41" cstate="print">
                                            <a:extLst>
                                              <a:ext uri="{28A0092B-C50C-407E-A947-70E740481C1C}">
                                                <a14:useLocalDpi xmlns:a14="http://schemas.microsoft.com/office/drawing/2010/main" val="0"/>
                                              </a:ext>
                                            </a:extLst>
                                          </a:blip>
                                          <a:srcRect t="6918" b="2864"/>
                                          <a:stretch/>
                                        </pic:blipFill>
                                        <pic:spPr bwMode="auto">
                                          <a:xfrm>
                                            <a:off x="0" y="0"/>
                                            <a:ext cx="2617966" cy="2409481"/>
                                          </a:xfrm>
                                          <a:prstGeom prst="rect">
                                            <a:avLst/>
                                          </a:prstGeom>
                                          <a:ln>
                                            <a:noFill/>
                                          </a:ln>
                                          <a:extLst>
                                            <a:ext uri="{53640926-AAD7-44D8-BBD7-CCE9431645EC}">
                                              <a14:shadowObscured xmlns:a14="http://schemas.microsoft.com/office/drawing/2010/main"/>
                                            </a:ext>
                                          </a:extLst>
                                        </pic:spPr>
                                      </pic:pic>
                                    </a:graphicData>
                                  </a:graphic>
                                </wp:inline>
                              </w:drawing>
                            </w:r>
                          </w:p>
                          <w:p w:rsidR="00397930" w:rsidRPr="001C13F8" w:rsidRDefault="00397930" w:rsidP="00F97F2B">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15</w:t>
                            </w:r>
                            <w:r w:rsidRPr="001C13F8">
                              <w:rPr>
                                <w:rFonts w:asciiTheme="minorHAnsi" w:hAnsiTheme="minorHAnsi"/>
                              </w:rPr>
                              <w:t xml:space="preserve">.  </w:t>
                            </w:r>
                            <w:r>
                              <w:rPr>
                                <w:rFonts w:asciiTheme="minorHAnsi" w:hAnsiTheme="minorHAnsi"/>
                                <w:lang w:val="en-US"/>
                              </w:rPr>
                              <w:t>Picture and scan of HQ02 cross section</w:t>
                            </w:r>
                          </w:p>
                        </w:txbxContent>
                      </wps:txbx>
                      <wps:bodyPr rot="0" vert="horz" wrap="square" lIns="0" tIns="0" rIns="0" bIns="0" anchor="t" anchorCtr="0" upright="1">
                        <a:noAutofit/>
                      </wps:bodyPr>
                    </wps:wsp>
                  </a:graphicData>
                </a:graphic>
              </wp:inline>
            </w:drawing>
          </mc:Choice>
          <mc:Fallback>
            <w:pict>
              <v:shape w14:anchorId="06A8A9C4" id="_x0000_s1065" type="#_x0000_t202" style="width:465.2pt;height:2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" stroked="f">
                <v:textbox inset="0,0,0,0">
                  <w:txbxContent>
                    <w:p w:rsidR="00397930" w:rsidRPr="00E341F5" w:rsidRDefault="00397930" w:rsidP="00F97F2B">
                      <w:pPr>
                        <w:pStyle w:val="FootnoteText"/>
                        <w:ind w:firstLine="0"/>
                        <w:rPr>
                          <w:noProof/>
                          <w:sz w:val="6"/>
                          <w:lang w:val="en-US" w:eastAsia="en-US"/>
                        </w:rPr>
                      </w:pPr>
                    </w:p>
                    <w:p w:rsidR="00397930" w:rsidRDefault="00397930" w:rsidP="00F97F2B">
                      <w:pPr>
                        <w:pStyle w:val="FootnoteText"/>
                        <w:ind w:firstLine="0"/>
                        <w:jc w:val="center"/>
                        <w:rPr>
                          <w:rFonts w:asciiTheme="minorHAnsi" w:hAnsiTheme="minorHAnsi"/>
                        </w:rPr>
                      </w:pPr>
                      <w:r w:rsidRPr="007568A5">
                        <w:rPr>
                          <w:rFonts w:asciiTheme="minorHAnsi" w:hAnsiTheme="minorHAnsi"/>
                          <w:noProof/>
                          <w:lang w:val="en-US" w:eastAsia="en-US"/>
                        </w:rPr>
                        <w:drawing>
                          <wp:inline distT="0" distB="0" distL="0" distR="0" wp14:anchorId="412C3306" wp14:editId="57AE3DE0">
                            <wp:extent cx="3083024" cy="2403987"/>
                            <wp:effectExtent l="0" t="0" r="3175" b="0"/>
                            <wp:docPr id="61" name="Picture 61" descr="C:\Users\eholik\Downloads\20150723_16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olik\Downloads\20150723_16435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7030" t="3938" r="26660" b="31865"/>
                                    <a:stretch/>
                                  </pic:blipFill>
                                  <pic:spPr bwMode="auto">
                                    <a:xfrm>
                                      <a:off x="0" y="0"/>
                                      <a:ext cx="3090081" cy="24094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noProof/>
                          <w:lang w:val="en-US" w:eastAsia="en-US"/>
                        </w:rPr>
                        <w:drawing>
                          <wp:inline distT="0" distB="0" distL="0" distR="0" wp14:anchorId="5288AC44" wp14:editId="60458A23">
                            <wp:extent cx="2611396" cy="24034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Q02_FullCrossSection_-79 001.jpg"/>
                                    <pic:cNvPicPr/>
                                  </pic:nvPicPr>
                                  <pic:blipFill rotWithShape="1">
                                    <a:blip r:embed="rId41" cstate="print">
                                      <a:extLst>
                                        <a:ext uri="{28A0092B-C50C-407E-A947-70E740481C1C}">
                                          <a14:useLocalDpi xmlns:a14="http://schemas.microsoft.com/office/drawing/2010/main" val="0"/>
                                        </a:ext>
                                      </a:extLst>
                                    </a:blip>
                                    <a:srcRect t="6918" b="2864"/>
                                    <a:stretch/>
                                  </pic:blipFill>
                                  <pic:spPr bwMode="auto">
                                    <a:xfrm>
                                      <a:off x="0" y="0"/>
                                      <a:ext cx="2617966" cy="2409481"/>
                                    </a:xfrm>
                                    <a:prstGeom prst="rect">
                                      <a:avLst/>
                                    </a:prstGeom>
                                    <a:ln>
                                      <a:noFill/>
                                    </a:ln>
                                    <a:extLst>
                                      <a:ext uri="{53640926-AAD7-44D8-BBD7-CCE9431645EC}">
                                        <a14:shadowObscured xmlns:a14="http://schemas.microsoft.com/office/drawing/2010/main"/>
                                      </a:ext>
                                    </a:extLst>
                                  </pic:spPr>
                                </pic:pic>
                              </a:graphicData>
                            </a:graphic>
                          </wp:inline>
                        </w:drawing>
                      </w:r>
                    </w:p>
                    <w:p w:rsidR="00397930" w:rsidRPr="001C13F8" w:rsidRDefault="00397930" w:rsidP="00F97F2B">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15</w:t>
                      </w:r>
                      <w:r w:rsidRPr="001C13F8">
                        <w:rPr>
                          <w:rFonts w:asciiTheme="minorHAnsi" w:hAnsiTheme="minorHAnsi"/>
                        </w:rPr>
                        <w:t xml:space="preserve">.  </w:t>
                      </w:r>
                      <w:r>
                        <w:rPr>
                          <w:rFonts w:asciiTheme="minorHAnsi" w:hAnsiTheme="minorHAnsi"/>
                          <w:lang w:val="en-US"/>
                        </w:rPr>
                        <w:t>Picture and scan of HQ02 cross section</w:t>
                      </w:r>
                    </w:p>
                  </w:txbxContent>
                </v:textbox>
                <w10:anchorlock/>
              </v:shape>
            </w:pict>
          </mc:Fallback>
        </mc:AlternateContent>
      </w:r>
    </w:p>
    <w:p w:rsidR="007822D4" w:rsidRDefault="007822D4" w:rsidP="009D60B5">
      <w:pPr>
        <w:pStyle w:val="Heading2"/>
        <w:numPr>
          <w:ilvl w:val="0"/>
          <w:numId w:val="6"/>
        </w:numPr>
        <w:jc w:val="center"/>
      </w:pPr>
      <w:r>
        <w:t>Current Location inside each turn</w:t>
      </w:r>
    </w:p>
    <w:p w:rsidR="007822D4" w:rsidRDefault="007822D4" w:rsidP="00B94C33">
      <w:pPr>
        <w:jc w:val="both"/>
      </w:pPr>
      <w:r w:rsidRPr="007822D4">
        <w:t xml:space="preserve">In order to use the measured turn locations to compute magnetic </w:t>
      </w:r>
      <w:r>
        <w:t>fi</w:t>
      </w:r>
      <w:r w:rsidRPr="007822D4">
        <w:t>e</w:t>
      </w:r>
      <w:r w:rsidR="006173CD">
        <w:t>ld, the position of individual line currents was computed.</w:t>
      </w:r>
      <w:r w:rsidRPr="007822D4">
        <w:t xml:space="preserve"> The cable is </w:t>
      </w:r>
      <w:r>
        <w:t xml:space="preserve">simulated as having </w:t>
      </w:r>
      <w:r w:rsidRPr="007822D4">
        <w:t xml:space="preserve">36 strands, divided </w:t>
      </w:r>
      <w:r w:rsidR="006173CD">
        <w:t>in two rows with 18 strand each</w:t>
      </w:r>
      <w:r w:rsidRPr="007822D4">
        <w:t xml:space="preserve">. The actual process of </w:t>
      </w:r>
      <w:r>
        <w:t>fi</w:t>
      </w:r>
      <w:r w:rsidRPr="007822D4">
        <w:t>nding the current locations is the following:</w:t>
      </w:r>
    </w:p>
    <w:p w:rsidR="00356FD2" w:rsidRPr="007822D4" w:rsidRDefault="00397930" w:rsidP="00356FD2">
      <w:pPr>
        <w:jc w:val="right"/>
      </w:pPr>
      <m:oMath>
        <m:sSub>
          <m:sSubPr>
            <m:ctrlPr>
              <w:rPr>
                <w:rFonts w:ascii="Cambria Math" w:eastAsiaTheme="minorEastAsia" w:hAnsi="Cambria Math"/>
                <w:i/>
              </w:rPr>
            </m:ctrlPr>
          </m:sSubPr>
          <m:e>
            <m:r>
              <m:rPr>
                <m:sty m:val="b"/>
              </m:rPr>
              <w:rPr>
                <w:rFonts w:ascii="Cambria Math" w:eastAsiaTheme="minorEastAsia" w:hAnsi="Cambria Math"/>
              </w:rPr>
              <m:t>P</m:t>
            </m:r>
          </m:e>
          <m:sub>
            <m:r>
              <w:rPr>
                <w:rFonts w:ascii="Cambria Math" w:eastAsiaTheme="minorEastAsia" w:hAnsi="Cambria Math"/>
              </w:rPr>
              <m:t>1j</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d>
          <m:dPr>
            <m:ctrlPr>
              <w:rPr>
                <w:rFonts w:ascii="Cambria Math" w:eastAsiaTheme="minorEastAsia" w:hAnsi="Cambria Math"/>
                <w:i/>
              </w:rPr>
            </m:ctrlPr>
          </m:dPr>
          <m:e>
            <m:r>
              <w:rPr>
                <w:rFonts w:ascii="Cambria Math" w:eastAsiaTheme="minorEastAsia" w:hAnsi="Cambria Math"/>
              </w:rPr>
              <m:t>2j-1</m:t>
            </m:r>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d>
              <m:dPr>
                <m:ctrlPr>
                  <w:rPr>
                    <w:rFonts w:ascii="Cambria Math" w:eastAsiaTheme="minorEastAsia" w:hAnsi="Cambria Math"/>
                    <w:i/>
                  </w:rPr>
                </m:ctrlPr>
              </m:dPr>
              <m:e>
                <m:r>
                  <w:rPr>
                    <w:rFonts w:ascii="Cambria Math" w:eastAsiaTheme="minorEastAsia" w:hAnsi="Cambria Math"/>
                  </w:rPr>
                  <m:t>2j-1</m:t>
                </m:r>
              </m:e>
            </m:d>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 xml:space="preserve">       j=1,2</m:t>
        </m:r>
      </m:oMath>
      <w:r w:rsidR="00356FD2">
        <w:rPr>
          <w:rFonts w:eastAsiaTheme="minorEastAsia"/>
        </w:rPr>
        <w:tab/>
      </w:r>
      <w:r w:rsidR="00356FD2">
        <w:rPr>
          <w:rFonts w:eastAsiaTheme="minorEastAsia"/>
        </w:rPr>
        <w:tab/>
      </w:r>
      <w:r w:rsidR="00356FD2">
        <w:rPr>
          <w:rFonts w:eastAsiaTheme="minorEastAsia"/>
        </w:rPr>
        <w:tab/>
      </w:r>
      <w:r w:rsidR="00356FD2">
        <w:rPr>
          <w:rFonts w:eastAsiaTheme="minorEastAsia"/>
        </w:rPr>
        <w:tab/>
        <w:t>(15)</w:t>
      </w:r>
    </w:p>
    <w:p w:rsidR="00356FD2" w:rsidRDefault="00397930" w:rsidP="00356FD2">
      <w:pPr>
        <w:jc w:val="right"/>
        <w:rPr>
          <w:rFonts w:eastAsiaTheme="minorEastAsia"/>
        </w:rPr>
      </w:pPr>
      <m:oMath>
        <m:sSub>
          <m:sSubPr>
            <m:ctrlPr>
              <w:rPr>
                <w:rFonts w:ascii="Cambria Math" w:eastAsiaTheme="minorEastAsia" w:hAnsi="Cambria Math"/>
                <w:i/>
              </w:rPr>
            </m:ctrlPr>
          </m:sSubPr>
          <m:e>
            <m:r>
              <m:rPr>
                <m:sty m:val="b"/>
              </m:rPr>
              <w:rPr>
                <w:rFonts w:ascii="Cambria Math" w:eastAsiaTheme="minorEastAsia" w:hAnsi="Cambria Math"/>
              </w:rPr>
              <m:t>P</m:t>
            </m:r>
          </m:e>
          <m:sub>
            <m:r>
              <w:rPr>
                <w:rFonts w:ascii="Cambria Math" w:eastAsiaTheme="minorEastAsia" w:hAnsi="Cambria Math"/>
              </w:rPr>
              <m:t>2j</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d>
          <m:dPr>
            <m:ctrlPr>
              <w:rPr>
                <w:rFonts w:ascii="Cambria Math" w:eastAsiaTheme="minorEastAsia" w:hAnsi="Cambria Math"/>
                <w:i/>
              </w:rPr>
            </m:ctrlPr>
          </m:dPr>
          <m:e>
            <m:r>
              <w:rPr>
                <w:rFonts w:ascii="Cambria Math" w:eastAsiaTheme="minorEastAsia" w:hAnsi="Cambria Math"/>
              </w:rPr>
              <m:t>2j-1</m:t>
            </m:r>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d>
              <m:dPr>
                <m:ctrlPr>
                  <w:rPr>
                    <w:rFonts w:ascii="Cambria Math" w:eastAsiaTheme="minorEastAsia" w:hAnsi="Cambria Math"/>
                    <w:i/>
                  </w:rPr>
                </m:ctrlPr>
              </m:dPr>
              <m:e>
                <m:r>
                  <w:rPr>
                    <w:rFonts w:ascii="Cambria Math" w:eastAsiaTheme="minorEastAsia" w:hAnsi="Cambria Math"/>
                  </w:rPr>
                  <m:t>2j-1</m:t>
                </m:r>
              </m:e>
            </m:d>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4</m:t>
            </m:r>
          </m:sub>
        </m:sSub>
      </m:oMath>
      <w:r w:rsidR="00356FD2">
        <w:rPr>
          <w:rFonts w:eastAsiaTheme="minorEastAsia"/>
        </w:rPr>
        <w:tab/>
      </w:r>
      <w:r w:rsidR="00356FD2">
        <w:rPr>
          <w:rFonts w:eastAsiaTheme="minorEastAsia"/>
        </w:rPr>
        <w:tab/>
      </w:r>
      <w:r w:rsidR="00356FD2">
        <w:rPr>
          <w:rFonts w:eastAsiaTheme="minorEastAsia"/>
        </w:rPr>
        <w:tab/>
      </w:r>
      <w:r w:rsidR="00356FD2">
        <w:rPr>
          <w:rFonts w:eastAsiaTheme="minorEastAsia"/>
        </w:rPr>
        <w:tab/>
        <w:t>(16)</w:t>
      </w:r>
    </w:p>
    <w:p w:rsidR="00356FD2" w:rsidRPr="007822D4" w:rsidRDefault="00397930" w:rsidP="00356FD2">
      <w:pPr>
        <w:jc w:val="right"/>
      </w:pP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m:rPr>
                <m:sty m:val="b"/>
              </m:rPr>
              <w:rPr>
                <w:rFonts w:ascii="Cambria Math" w:eastAsiaTheme="minorEastAsia" w:hAnsi="Cambria Math"/>
              </w:rPr>
              <m:t>P</m:t>
            </m:r>
          </m:e>
          <m:sub>
            <m:r>
              <w:rPr>
                <w:rFonts w:ascii="Cambria Math" w:eastAsiaTheme="minorEastAsia" w:hAnsi="Cambria Math"/>
              </w:rPr>
              <m:t>1j</m:t>
            </m:r>
          </m:sub>
        </m:sSub>
        <m:r>
          <w:rPr>
            <w:rFonts w:ascii="Cambria Math" w:eastAsiaTheme="minorEastAsia" w:hAnsi="Cambria Math"/>
          </w:rPr>
          <m:t>+</m:t>
        </m:r>
        <m:f>
          <m:fPr>
            <m:ctrlPr>
              <w:rPr>
                <w:rFonts w:ascii="Cambria Math" w:eastAsiaTheme="minorEastAsia" w:hAnsi="Cambria Math"/>
                <w:b/>
                <w:i/>
              </w:rPr>
            </m:ctrlPr>
          </m:fPr>
          <m:num>
            <m:d>
              <m:dPr>
                <m:ctrlPr>
                  <w:rPr>
                    <w:rFonts w:ascii="Cambria Math" w:eastAsiaTheme="minorEastAsia" w:hAnsi="Cambria Math"/>
                    <w:i/>
                  </w:rPr>
                </m:ctrlPr>
              </m:dPr>
              <m:e>
                <m:sSub>
                  <m:sSubPr>
                    <m:ctrlPr>
                      <w:rPr>
                        <w:rFonts w:ascii="Cambria Math" w:eastAsiaTheme="minorEastAsia" w:hAnsi="Cambria Math"/>
                        <w:i/>
                      </w:rPr>
                    </m:ctrlPr>
                  </m:sSubPr>
                  <m:e>
                    <m:r>
                      <m:rPr>
                        <m:sty m:val="b"/>
                      </m:rPr>
                      <w:rPr>
                        <w:rFonts w:ascii="Cambria Math" w:eastAsiaTheme="minorEastAsia" w:hAnsi="Cambria Math"/>
                      </w:rPr>
                      <m:t>P</m:t>
                    </m:r>
                  </m:e>
                  <m:sub>
                    <m:r>
                      <w:rPr>
                        <w:rFonts w:ascii="Cambria Math" w:eastAsiaTheme="minorEastAsia" w:hAnsi="Cambria Math"/>
                      </w:rPr>
                      <m:t>2j</m:t>
                    </m:r>
                  </m:sub>
                </m:sSub>
                <m:r>
                  <w:rPr>
                    <w:rFonts w:ascii="Cambria Math" w:eastAsiaTheme="minorEastAsia" w:hAnsi="Cambria Math"/>
                  </w:rPr>
                  <m:t>-</m:t>
                </m:r>
                <m:sSub>
                  <m:sSubPr>
                    <m:ctrlPr>
                      <w:rPr>
                        <w:rFonts w:ascii="Cambria Math" w:eastAsiaTheme="minorEastAsia" w:hAnsi="Cambria Math"/>
                        <w:b/>
                      </w:rPr>
                    </m:ctrlPr>
                  </m:sSubPr>
                  <m:e>
                    <m:r>
                      <m:rPr>
                        <m:sty m:val="b"/>
                      </m:rPr>
                      <w:rPr>
                        <w:rFonts w:ascii="Cambria Math" w:eastAsiaTheme="minorEastAsia" w:hAnsi="Cambria Math"/>
                      </w:rPr>
                      <m:t>P</m:t>
                    </m:r>
                    <m:ctrlPr>
                      <w:rPr>
                        <w:rFonts w:ascii="Cambria Math" w:eastAsiaTheme="minorEastAsia" w:hAnsi="Cambria Math"/>
                        <w:i/>
                      </w:rPr>
                    </m:ctrlPr>
                  </m:e>
                  <m:sub>
                    <m:r>
                      <w:rPr>
                        <w:rFonts w:ascii="Cambria Math" w:eastAsiaTheme="minorEastAsia" w:hAnsi="Cambria Math"/>
                      </w:rPr>
                      <m:t>1j</m:t>
                    </m:r>
                  </m:sub>
                </m:sSub>
                <m:ctrlPr>
                  <w:rPr>
                    <w:rFonts w:ascii="Cambria Math" w:eastAsiaTheme="minorEastAsia" w:hAnsi="Cambria Math"/>
                    <w:b/>
                    <w:i/>
                  </w:rPr>
                </m:ctrlPr>
              </m:e>
            </m:d>
            <m:ctrlPr>
              <w:rPr>
                <w:rFonts w:ascii="Cambria Math" w:eastAsiaTheme="minorEastAsia" w:hAnsi="Cambria Math"/>
                <w:i/>
              </w:rPr>
            </m:ctrlPr>
          </m:num>
          <m:den>
            <m:r>
              <w:rPr>
                <w:rFonts w:ascii="Cambria Math" w:eastAsiaTheme="minorEastAsia" w:hAnsi="Cambria Math"/>
              </w:rPr>
              <m:t>36</m:t>
            </m:r>
          </m:den>
        </m:f>
        <m:d>
          <m:dPr>
            <m:ctrlPr>
              <w:rPr>
                <w:rFonts w:ascii="Cambria Math" w:eastAsiaTheme="minorEastAsia" w:hAnsi="Cambria Math"/>
                <w:b/>
                <w:i/>
              </w:rPr>
            </m:ctrlPr>
          </m:dPr>
          <m:e>
            <m:r>
              <w:rPr>
                <w:rFonts w:ascii="Cambria Math" w:eastAsiaTheme="minorEastAsia" w:hAnsi="Cambria Math"/>
              </w:rPr>
              <m:t>2i-1</m:t>
            </m:r>
            <m:ctrlPr>
              <w:rPr>
                <w:rFonts w:ascii="Cambria Math" w:eastAsiaTheme="minorEastAsia" w:hAnsi="Cambria Math"/>
                <w:i/>
              </w:rPr>
            </m:ctrlPr>
          </m:e>
        </m:d>
        <m:r>
          <w:rPr>
            <w:rFonts w:ascii="Cambria Math" w:eastAsiaTheme="minorEastAsia" w:hAnsi="Cambria Math"/>
          </w:rPr>
          <m:t xml:space="preserve">                   i=1,…,18</m:t>
        </m:r>
      </m:oMath>
      <w:r w:rsidR="00356FD2">
        <w:rPr>
          <w:rFonts w:eastAsiaTheme="minorEastAsia"/>
        </w:rPr>
        <w:tab/>
      </w:r>
      <w:r w:rsidR="00356FD2">
        <w:rPr>
          <w:rFonts w:eastAsiaTheme="minorEastAsia"/>
        </w:rPr>
        <w:tab/>
        <w:t xml:space="preserve">               </w:t>
      </w:r>
      <w:r w:rsidR="00356FD2">
        <w:rPr>
          <w:rFonts w:eastAsiaTheme="minorEastAsia"/>
        </w:rPr>
        <w:tab/>
        <w:t>(17)</w:t>
      </w:r>
    </w:p>
    <w:p w:rsidR="00281F70" w:rsidRDefault="00597922" w:rsidP="00B94C33">
      <w:pPr>
        <w:jc w:val="both"/>
      </w:pPr>
      <w:r>
        <w:t xml:space="preserve">The magnetic field is calculated using COMSOL with the iron properties equal to the magnetization chart used in OPERA. </w:t>
      </w:r>
      <w:r w:rsidR="006173CD">
        <w:t>Various comparisons of COMSOL with OPERA and ROXIE were performed with indistinguishable results. [</w:t>
      </w:r>
      <w:r w:rsidR="00DE599F">
        <w:t>9</w:t>
      </w:r>
      <w:r w:rsidR="006173CD">
        <w:t>]</w:t>
      </w:r>
    </w:p>
    <w:p w:rsidR="00281F70" w:rsidRDefault="00281F70" w:rsidP="00281F70">
      <w:pPr>
        <w:pStyle w:val="Heading2"/>
        <w:jc w:val="center"/>
      </w:pPr>
      <w:r>
        <w:t xml:space="preserve">Magnetic Field </w:t>
      </w:r>
      <w:r w:rsidR="00681062">
        <w:t>Measurement and Calculation</w:t>
      </w:r>
    </w:p>
    <w:p w:rsidR="008A1552" w:rsidRDefault="00597922" w:rsidP="00AD533E">
      <w:pPr>
        <w:jc w:val="both"/>
      </w:pPr>
      <w:r>
        <w:t>The me</w:t>
      </w:r>
      <w:r w:rsidR="00B94C33">
        <w:t xml:space="preserve">asured harmonics are presented in the </w:t>
      </w:r>
      <w:r w:rsidR="00CF4975">
        <w:t>Fig. 16 and the calculated harmonics are presented in Fig. 17</w:t>
      </w:r>
      <w:r w:rsidR="00B94C33">
        <w:t xml:space="preserve">. </w:t>
      </w:r>
      <w:r w:rsidR="00CF4975">
        <w:t>The m</w:t>
      </w:r>
      <w:r w:rsidR="00DA2A54">
        <w:t>easured harmonics are from a</w:t>
      </w:r>
      <w:r w:rsidR="000C59CE">
        <w:t xml:space="preserve"> 100 mm long rotating coil and c</w:t>
      </w:r>
      <w:r w:rsidR="00DA2A54">
        <w:t>alculated harmonics are from full magnet cross sections.</w:t>
      </w:r>
      <w:r w:rsidR="00CF4975">
        <w:t xml:space="preserve"> The c</w:t>
      </w:r>
      <w:r w:rsidR="009F560C">
        <w:t xml:space="preserve">alculated harmonics are from COMSOL and measured turn placement as input. </w:t>
      </w:r>
      <w:r w:rsidR="00B94C33">
        <w:t xml:space="preserve">Measured harmonics vary little between z=-5 and z=-105 due to the </w:t>
      </w:r>
      <w:r w:rsidR="009F560C">
        <w:t xml:space="preserve">smoothing, </w:t>
      </w:r>
      <w:r w:rsidR="00B94C33">
        <w:t xml:space="preserve">integral </w:t>
      </w:r>
      <w:r w:rsidR="009F560C">
        <w:t xml:space="preserve">nature of </w:t>
      </w:r>
      <w:r w:rsidR="00B94C33">
        <w:t>the 10</w:t>
      </w:r>
      <w:r w:rsidR="00681062">
        <w:t>0 m</w:t>
      </w:r>
      <w:r w:rsidR="00B94C33">
        <w:t>m rotating coil. The calculated field from single cross section</w:t>
      </w:r>
      <w:r w:rsidR="009F560C">
        <w:t>s</w:t>
      </w:r>
      <w:r w:rsidR="00B94C33">
        <w:t xml:space="preserve"> </w:t>
      </w:r>
      <w:r w:rsidR="00C4651E">
        <w:t>has larger variation</w:t>
      </w:r>
      <w:r w:rsidR="00B94C33">
        <w:t xml:space="preserve">. </w:t>
      </w:r>
      <w:r w:rsidR="00AD533E">
        <w:t>In Fig. 1</w:t>
      </w:r>
      <w:r w:rsidR="006173CD">
        <w:t>6</w:t>
      </w:r>
      <w:r w:rsidR="00C4651E">
        <w:t>,</w:t>
      </w:r>
      <w:r w:rsidR="00AD533E">
        <w:t xml:space="preserve"> m</w:t>
      </w:r>
      <w:r w:rsidR="00AD533E" w:rsidRPr="00281F70">
        <w:t xml:space="preserve">easured harmonics </w:t>
      </w:r>
      <w:r w:rsidR="00C4651E">
        <w:t>from</w:t>
      </w:r>
      <w:r w:rsidR="00AD533E" w:rsidRPr="00281F70">
        <w:t xml:space="preserve"> the rotating coil vary gradually along the length of the coil as indicated by how close the</w:t>
      </w:r>
      <w:r w:rsidR="00860F7A">
        <w:t xml:space="preserve"> cold data at -5 mm and -105 mm are to each other.</w:t>
      </w:r>
      <w:r w:rsidR="008A1552" w:rsidRPr="008A1552">
        <w:t xml:space="preserve"> </w:t>
      </w:r>
    </w:p>
    <w:p w:rsidR="00597922" w:rsidRDefault="00ED5E77" w:rsidP="00CF4975">
      <w:pPr>
        <w:jc w:val="both"/>
      </w:pPr>
      <w:r>
        <w:rPr>
          <w:noProof/>
        </w:rPr>
        <w:lastRenderedPageBreak/>
        <mc:AlternateContent>
          <mc:Choice Requires="wps">
            <w:drawing>
              <wp:inline distT="0" distB="0" distL="0" distR="0" wp14:anchorId="6C6F1BE2" wp14:editId="7D8DAB34">
                <wp:extent cx="5907819" cy="3402623"/>
                <wp:effectExtent l="0" t="0" r="0" b="7620"/>
                <wp:docPr id="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3402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ED5E77">
                            <w:pPr>
                              <w:pStyle w:val="FootnoteText"/>
                              <w:ind w:firstLine="0"/>
                              <w:rPr>
                                <w:noProof/>
                                <w:sz w:val="6"/>
                                <w:lang w:val="en-US" w:eastAsia="en-US"/>
                              </w:rPr>
                            </w:pPr>
                          </w:p>
                          <w:p w:rsidR="00397930" w:rsidRDefault="00397930" w:rsidP="00F97F2B">
                            <w:pPr>
                              <w:pStyle w:val="FootnoteText"/>
                              <w:ind w:firstLine="0"/>
                              <w:jc w:val="center"/>
                              <w:rPr>
                                <w:rFonts w:asciiTheme="minorHAnsi" w:hAnsiTheme="minorHAnsi"/>
                              </w:rPr>
                            </w:pPr>
                            <w:r>
                              <w:rPr>
                                <w:noProof/>
                                <w:lang w:val="en-US" w:eastAsia="en-US"/>
                              </w:rPr>
                              <w:drawing>
                                <wp:inline distT="0" distB="0" distL="0" distR="0" wp14:anchorId="25D60BF5" wp14:editId="1F958A13">
                                  <wp:extent cx="5650865" cy="3156438"/>
                                  <wp:effectExtent l="0" t="0" r="6985" b="635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97930" w:rsidRPr="001C13F8" w:rsidRDefault="00397930" w:rsidP="00ED5E77">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16</w:t>
                            </w:r>
                            <w:r w:rsidRPr="001C13F8">
                              <w:rPr>
                                <w:rFonts w:asciiTheme="minorHAnsi" w:hAnsiTheme="minorHAnsi"/>
                              </w:rPr>
                              <w:t xml:space="preserve">.  </w:t>
                            </w:r>
                            <w:r>
                              <w:rPr>
                                <w:rFonts w:asciiTheme="minorHAnsi" w:hAnsiTheme="minorHAnsi"/>
                                <w:lang w:val="en-US"/>
                              </w:rPr>
                              <w:t>Measured Normal and Skew multipoles from the rotating coil at 14.6 kA and 1.9 K.</w:t>
                            </w:r>
                          </w:p>
                        </w:txbxContent>
                      </wps:txbx>
                      <wps:bodyPr rot="0" vert="horz" wrap="square" lIns="0" tIns="0" rIns="0" bIns="0" anchor="t" anchorCtr="0" upright="1">
                        <a:noAutofit/>
                      </wps:bodyPr>
                    </wps:wsp>
                  </a:graphicData>
                </a:graphic>
              </wp:inline>
            </w:drawing>
          </mc:Choice>
          <mc:Fallback>
            <w:pict>
              <v:shape w14:anchorId="6C6F1BE2" id="_x0000_s1066" type="#_x0000_t202" style="width:465.2pt;height:2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oe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" stroked="f">
                <v:textbox inset="0,0,0,0">
                  <w:txbxContent>
                    <w:p w:rsidR="00397930" w:rsidRPr="00E341F5" w:rsidRDefault="00397930" w:rsidP="00ED5E77">
                      <w:pPr>
                        <w:pStyle w:val="FootnoteText"/>
                        <w:ind w:firstLine="0"/>
                        <w:rPr>
                          <w:noProof/>
                          <w:sz w:val="6"/>
                          <w:lang w:val="en-US" w:eastAsia="en-US"/>
                        </w:rPr>
                      </w:pPr>
                    </w:p>
                    <w:p w:rsidR="00397930" w:rsidRDefault="00397930" w:rsidP="00F97F2B">
                      <w:pPr>
                        <w:pStyle w:val="FootnoteText"/>
                        <w:ind w:firstLine="0"/>
                        <w:jc w:val="center"/>
                        <w:rPr>
                          <w:rFonts w:asciiTheme="minorHAnsi" w:hAnsiTheme="minorHAnsi"/>
                        </w:rPr>
                      </w:pPr>
                      <w:r>
                        <w:rPr>
                          <w:noProof/>
                          <w:lang w:val="en-US" w:eastAsia="en-US"/>
                        </w:rPr>
                        <w:drawing>
                          <wp:inline distT="0" distB="0" distL="0" distR="0" wp14:anchorId="25D60BF5" wp14:editId="1F958A13">
                            <wp:extent cx="5650865" cy="3156438"/>
                            <wp:effectExtent l="0" t="0" r="6985" b="635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97930" w:rsidRPr="001C13F8" w:rsidRDefault="00397930" w:rsidP="00ED5E77">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16</w:t>
                      </w:r>
                      <w:r w:rsidRPr="001C13F8">
                        <w:rPr>
                          <w:rFonts w:asciiTheme="minorHAnsi" w:hAnsiTheme="minorHAnsi"/>
                        </w:rPr>
                        <w:t xml:space="preserve">.  </w:t>
                      </w:r>
                      <w:r>
                        <w:rPr>
                          <w:rFonts w:asciiTheme="minorHAnsi" w:hAnsiTheme="minorHAnsi"/>
                          <w:lang w:val="en-US"/>
                        </w:rPr>
                        <w:t>Measured Normal and Skew multipoles from the rotating coil at 14.6 kA and 1.9 K.</w:t>
                      </w:r>
                    </w:p>
                  </w:txbxContent>
                </v:textbox>
                <w10:anchorlock/>
              </v:shape>
            </w:pict>
          </mc:Fallback>
        </mc:AlternateContent>
      </w:r>
    </w:p>
    <w:p w:rsidR="008A1552" w:rsidRDefault="00860F7A" w:rsidP="00EE0370">
      <w:pPr>
        <w:tabs>
          <w:tab w:val="left" w:pos="3454"/>
        </w:tabs>
        <w:jc w:val="both"/>
      </w:pPr>
      <w:r>
        <w:rPr>
          <w:noProof/>
        </w:rPr>
        <mc:AlternateContent>
          <mc:Choice Requires="wps">
            <w:drawing>
              <wp:inline distT="0" distB="0" distL="0" distR="0" wp14:anchorId="0A577902" wp14:editId="58CA0310">
                <wp:extent cx="5907819" cy="2347547"/>
                <wp:effectExtent l="0" t="0" r="0" b="0"/>
                <wp:docPr id="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2347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860F7A">
                            <w:pPr>
                              <w:pStyle w:val="FootnoteText"/>
                              <w:ind w:firstLine="0"/>
                              <w:rPr>
                                <w:noProof/>
                                <w:sz w:val="6"/>
                                <w:lang w:val="en-US" w:eastAsia="en-US"/>
                              </w:rPr>
                            </w:pPr>
                          </w:p>
                          <w:p w:rsidR="00397930" w:rsidRDefault="00397930" w:rsidP="00860F7A">
                            <w:pPr>
                              <w:pStyle w:val="FootnoteText"/>
                              <w:ind w:firstLine="0"/>
                              <w:jc w:val="center"/>
                              <w:rPr>
                                <w:rFonts w:asciiTheme="minorHAnsi" w:hAnsiTheme="minorHAnsi"/>
                              </w:rPr>
                            </w:pPr>
                            <w:r>
                              <w:rPr>
                                <w:noProof/>
                                <w:lang w:val="en-US" w:eastAsia="en-US"/>
                              </w:rPr>
                              <w:drawing>
                                <wp:inline distT="0" distB="0" distL="0" distR="0" wp14:anchorId="69AF9FD7" wp14:editId="5D80496F">
                                  <wp:extent cx="2905125" cy="2115820"/>
                                  <wp:effectExtent l="0" t="0" r="9525" b="1778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8A1552">
                              <w:rPr>
                                <w:noProof/>
                              </w:rPr>
                              <w:t xml:space="preserve"> </w:t>
                            </w:r>
                            <w:r>
                              <w:rPr>
                                <w:noProof/>
                                <w:lang w:val="en-US" w:eastAsia="en-US"/>
                              </w:rPr>
                              <w:drawing>
                                <wp:inline distT="0" distB="0" distL="0" distR="0" wp14:anchorId="30BAB3A5" wp14:editId="28768542">
                                  <wp:extent cx="2905125" cy="2116455"/>
                                  <wp:effectExtent l="0" t="0" r="9525" b="1714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97930" w:rsidRPr="001C13F8" w:rsidRDefault="00397930" w:rsidP="00860F7A">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17</w:t>
                            </w:r>
                            <w:r w:rsidRPr="001C13F8">
                              <w:rPr>
                                <w:rFonts w:asciiTheme="minorHAnsi" w:hAnsiTheme="minorHAnsi"/>
                              </w:rPr>
                              <w:t xml:space="preserve">.  </w:t>
                            </w:r>
                            <w:r>
                              <w:rPr>
                                <w:rFonts w:asciiTheme="minorHAnsi" w:hAnsiTheme="minorHAnsi"/>
                                <w:lang w:val="en-US"/>
                              </w:rPr>
                              <w:t>Calculated normal and skew multipoles from full cross sections of HQ02 at 14.6 kA. The error bars are from 100 mm waviness data.</w:t>
                            </w:r>
                          </w:p>
                        </w:txbxContent>
                      </wps:txbx>
                      <wps:bodyPr rot="0" vert="horz" wrap="square" lIns="0" tIns="0" rIns="0" bIns="0" anchor="t" anchorCtr="0" upright="1">
                        <a:noAutofit/>
                      </wps:bodyPr>
                    </wps:wsp>
                  </a:graphicData>
                </a:graphic>
              </wp:inline>
            </w:drawing>
          </mc:Choice>
          <mc:Fallback>
            <w:pict>
              <v:shape w14:anchorId="0A577902" id="_x0000_s1067" type="#_x0000_t202" style="width:465.2pt;height:18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hgAIAAAo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" stroked="f">
                <v:textbox inset="0,0,0,0">
                  <w:txbxContent>
                    <w:p w:rsidR="00397930" w:rsidRPr="00E341F5" w:rsidRDefault="00397930" w:rsidP="00860F7A">
                      <w:pPr>
                        <w:pStyle w:val="FootnoteText"/>
                        <w:ind w:firstLine="0"/>
                        <w:rPr>
                          <w:noProof/>
                          <w:sz w:val="6"/>
                          <w:lang w:val="en-US" w:eastAsia="en-US"/>
                        </w:rPr>
                      </w:pPr>
                    </w:p>
                    <w:p w:rsidR="00397930" w:rsidRDefault="00397930" w:rsidP="00860F7A">
                      <w:pPr>
                        <w:pStyle w:val="FootnoteText"/>
                        <w:ind w:firstLine="0"/>
                        <w:jc w:val="center"/>
                        <w:rPr>
                          <w:rFonts w:asciiTheme="minorHAnsi" w:hAnsiTheme="minorHAnsi"/>
                        </w:rPr>
                      </w:pPr>
                      <w:r>
                        <w:rPr>
                          <w:noProof/>
                          <w:lang w:val="en-US" w:eastAsia="en-US"/>
                        </w:rPr>
                        <w:drawing>
                          <wp:inline distT="0" distB="0" distL="0" distR="0" wp14:anchorId="69AF9FD7" wp14:editId="5D80496F">
                            <wp:extent cx="2905125" cy="2115820"/>
                            <wp:effectExtent l="0" t="0" r="9525" b="1778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8A1552">
                        <w:rPr>
                          <w:noProof/>
                        </w:rPr>
                        <w:t xml:space="preserve"> </w:t>
                      </w:r>
                      <w:r>
                        <w:rPr>
                          <w:noProof/>
                          <w:lang w:val="en-US" w:eastAsia="en-US"/>
                        </w:rPr>
                        <w:drawing>
                          <wp:inline distT="0" distB="0" distL="0" distR="0" wp14:anchorId="30BAB3A5" wp14:editId="28768542">
                            <wp:extent cx="2905125" cy="2116455"/>
                            <wp:effectExtent l="0" t="0" r="9525" b="1714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97930" w:rsidRPr="001C13F8" w:rsidRDefault="00397930" w:rsidP="00860F7A">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17</w:t>
                      </w:r>
                      <w:r w:rsidRPr="001C13F8">
                        <w:rPr>
                          <w:rFonts w:asciiTheme="minorHAnsi" w:hAnsiTheme="minorHAnsi"/>
                        </w:rPr>
                        <w:t xml:space="preserve">.  </w:t>
                      </w:r>
                      <w:r>
                        <w:rPr>
                          <w:rFonts w:asciiTheme="minorHAnsi" w:hAnsiTheme="minorHAnsi"/>
                          <w:lang w:val="en-US"/>
                        </w:rPr>
                        <w:t>Calculated normal and skew multipoles from full cross sections of HQ02 at 14.6 kA. The error bars are from 100 mm waviness data.</w:t>
                      </w:r>
                    </w:p>
                  </w:txbxContent>
                </v:textbox>
                <w10:anchorlock/>
              </v:shape>
            </w:pict>
          </mc:Fallback>
        </mc:AlternateContent>
      </w:r>
    </w:p>
    <w:p w:rsidR="00CF4975" w:rsidRDefault="008B656C" w:rsidP="00CF4975">
      <w:pPr>
        <w:jc w:val="both"/>
      </w:pPr>
      <w:r>
        <w:t xml:space="preserve">Although every </w:t>
      </w:r>
      <w:r w:rsidR="00CF4975">
        <w:t xml:space="preserve">very effort was taken to replicate the as assembled coils there remains significant variability in relative coil positioning and is demonstrated by </w:t>
      </w:r>
      <w:r>
        <w:t>increased</w:t>
      </w:r>
      <w:r w:rsidR="00CF4975">
        <w:t xml:space="preserve"> variability in calculated harmonics. Large variability in a4 strongly indicates that coil loading in the collars is not uniform. </w:t>
      </w:r>
      <w:r w:rsidR="004D0399">
        <w:t xml:space="preserve">Fig. 18 shows the contribution that each strand of current has on the a4 harmonic. </w:t>
      </w:r>
      <w:r>
        <w:t xml:space="preserve">Any oblong type deformation directly effects a4 and is difficult to control without the full magnet structure preload. </w:t>
      </w:r>
    </w:p>
    <w:p w:rsidR="004D0399" w:rsidRDefault="004D0399" w:rsidP="00CF4975">
      <w:pPr>
        <w:jc w:val="both"/>
      </w:pPr>
    </w:p>
    <w:p w:rsidR="00CF4975" w:rsidRDefault="00CF4975" w:rsidP="00CF4975">
      <w:pPr>
        <w:jc w:val="both"/>
      </w:pPr>
      <w:r>
        <w:rPr>
          <w:noProof/>
        </w:rPr>
        <w:lastRenderedPageBreak/>
        <mc:AlternateContent>
          <mc:Choice Requires="wps">
            <w:drawing>
              <wp:inline distT="0" distB="0" distL="0" distR="0" wp14:anchorId="52C193CB" wp14:editId="674FAF6E">
                <wp:extent cx="5907819" cy="2708031"/>
                <wp:effectExtent l="0" t="0" r="0" b="0"/>
                <wp:docPr id="7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2708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Default="00397930" w:rsidP="004D0399">
                            <w:pPr>
                              <w:pStyle w:val="FootnoteText"/>
                              <w:ind w:firstLine="0"/>
                              <w:rPr>
                                <w:rFonts w:asciiTheme="minorHAnsi" w:hAnsiTheme="minorHAnsi"/>
                              </w:rPr>
                            </w:pPr>
                            <w:r>
                              <w:rPr>
                                <w:noProof/>
                                <w:sz w:val="6"/>
                                <w:lang w:val="en-US" w:eastAsia="en-US"/>
                              </w:rPr>
                              <w:t xml:space="preserve"> </w:t>
                            </w:r>
                            <w:r w:rsidRPr="004D0399">
                              <w:rPr>
                                <w:noProof/>
                                <w:lang w:val="en-US" w:eastAsia="en-US"/>
                              </w:rPr>
                              <w:drawing>
                                <wp:inline distT="0" distB="0" distL="0" distR="0">
                                  <wp:extent cx="3130538" cy="2560320"/>
                                  <wp:effectExtent l="0" t="0" r="0" b="0"/>
                                  <wp:docPr id="90" name="Picture 90" descr="C:\Users\eholik\Desktop\Laptop\COMSOL\GNUplot\HQ Harmonic Contribution Images\a4a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olik\Desktop\Laptop\COMSOL\GNUplot\HQ Harmonic Contribution Images\a4azi.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4119" t="7085" b="5812"/>
                                          <a:stretch/>
                                        </pic:blipFill>
                                        <pic:spPr bwMode="auto">
                                          <a:xfrm>
                                            <a:off x="0" y="0"/>
                                            <a:ext cx="3130538" cy="2560320"/>
                                          </a:xfrm>
                                          <a:prstGeom prst="rect">
                                            <a:avLst/>
                                          </a:prstGeom>
                                          <a:noFill/>
                                          <a:ln>
                                            <a:noFill/>
                                          </a:ln>
                                          <a:extLst>
                                            <a:ext uri="{53640926-AAD7-44D8-BBD7-CCE9431645EC}">
                                              <a14:shadowObscured xmlns:a14="http://schemas.microsoft.com/office/drawing/2010/main"/>
                                            </a:ext>
                                          </a:extLst>
                                        </pic:spPr>
                                      </pic:pic>
                                    </a:graphicData>
                                  </a:graphic>
                                </wp:inline>
                              </w:drawing>
                            </w:r>
                            <w:r w:rsidRPr="008A1552">
                              <w:rPr>
                                <w:noProof/>
                              </w:rPr>
                              <w:t xml:space="preserve"> </w:t>
                            </w:r>
                            <w:r w:rsidRPr="004D0399">
                              <w:rPr>
                                <w:noProof/>
                                <w:lang w:val="en-US" w:eastAsia="en-US"/>
                              </w:rPr>
                              <w:drawing>
                                <wp:inline distT="0" distB="0" distL="0" distR="0">
                                  <wp:extent cx="2585940" cy="2560320"/>
                                  <wp:effectExtent l="0" t="0" r="5080" b="0"/>
                                  <wp:docPr id="91" name="Picture 91" descr="C:\Users\eholik\Desktop\Laptop\COMSOL\GNUplot\HQ Harmonic Contribution Images\a4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olik\Desktop\Laptop\COMSOL\GNUplot\HQ Harmonic Contribution Images\a4rad.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4652" t="7232" r="15990" b="5492"/>
                                          <a:stretch/>
                                        </pic:blipFill>
                                        <pic:spPr bwMode="auto">
                                          <a:xfrm>
                                            <a:off x="0" y="0"/>
                                            <a:ext cx="2585940" cy="2560320"/>
                                          </a:xfrm>
                                          <a:prstGeom prst="rect">
                                            <a:avLst/>
                                          </a:prstGeom>
                                          <a:noFill/>
                                          <a:ln>
                                            <a:noFill/>
                                          </a:ln>
                                          <a:extLst>
                                            <a:ext uri="{53640926-AAD7-44D8-BBD7-CCE9431645EC}">
                                              <a14:shadowObscured xmlns:a14="http://schemas.microsoft.com/office/drawing/2010/main"/>
                                            </a:ext>
                                          </a:extLst>
                                        </pic:spPr>
                                      </pic:pic>
                                    </a:graphicData>
                                  </a:graphic>
                                </wp:inline>
                              </w:drawing>
                            </w:r>
                          </w:p>
                          <w:p w:rsidR="00397930" w:rsidRPr="001C13F8" w:rsidRDefault="00397930" w:rsidP="00CF4975">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18</w:t>
                            </w:r>
                            <w:r w:rsidRPr="001C13F8">
                              <w:rPr>
                                <w:rFonts w:asciiTheme="minorHAnsi" w:hAnsiTheme="minorHAnsi"/>
                              </w:rPr>
                              <w:t xml:space="preserve">.  </w:t>
                            </w:r>
                            <w:r>
                              <w:rPr>
                                <w:rFonts w:asciiTheme="minorHAnsi" w:hAnsiTheme="minorHAnsi"/>
                                <w:lang w:val="en-US"/>
                              </w:rPr>
                              <w:t xml:space="preserve">Contribution of each strand to the a4 harmonic in HQ02. </w:t>
                            </w:r>
                          </w:p>
                        </w:txbxContent>
                      </wps:txbx>
                      <wps:bodyPr rot="0" vert="horz" wrap="square" lIns="0" tIns="0" rIns="0" bIns="0" anchor="t" anchorCtr="0" upright="1">
                        <a:noAutofit/>
                      </wps:bodyPr>
                    </wps:wsp>
                  </a:graphicData>
                </a:graphic>
              </wp:inline>
            </w:drawing>
          </mc:Choice>
          <mc:Fallback>
            <w:pict>
              <v:shape w14:anchorId="52C193CB" id="_x0000_s1068" type="#_x0000_t202" style="width:465.2pt;height:2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" stroked="f">
                <v:textbox inset="0,0,0,0">
                  <w:txbxContent>
                    <w:p w:rsidR="00397930" w:rsidRDefault="00397930" w:rsidP="004D0399">
                      <w:pPr>
                        <w:pStyle w:val="FootnoteText"/>
                        <w:ind w:firstLine="0"/>
                        <w:rPr>
                          <w:rFonts w:asciiTheme="minorHAnsi" w:hAnsiTheme="minorHAnsi"/>
                        </w:rPr>
                      </w:pPr>
                      <w:r>
                        <w:rPr>
                          <w:noProof/>
                          <w:sz w:val="6"/>
                          <w:lang w:val="en-US" w:eastAsia="en-US"/>
                        </w:rPr>
                        <w:t xml:space="preserve"> </w:t>
                      </w:r>
                      <w:r w:rsidRPr="004D0399">
                        <w:rPr>
                          <w:noProof/>
                          <w:lang w:val="en-US" w:eastAsia="en-US"/>
                        </w:rPr>
                        <w:drawing>
                          <wp:inline distT="0" distB="0" distL="0" distR="0">
                            <wp:extent cx="3130538" cy="2560320"/>
                            <wp:effectExtent l="0" t="0" r="0" b="0"/>
                            <wp:docPr id="90" name="Picture 90" descr="C:\Users\eholik\Desktop\Laptop\COMSOL\GNUplot\HQ Harmonic Contribution Images\a4a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olik\Desktop\Laptop\COMSOL\GNUplot\HQ Harmonic Contribution Images\a4azi.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4119" t="7085" b="5812"/>
                                    <a:stretch/>
                                  </pic:blipFill>
                                  <pic:spPr bwMode="auto">
                                    <a:xfrm>
                                      <a:off x="0" y="0"/>
                                      <a:ext cx="3130538" cy="2560320"/>
                                    </a:xfrm>
                                    <a:prstGeom prst="rect">
                                      <a:avLst/>
                                    </a:prstGeom>
                                    <a:noFill/>
                                    <a:ln>
                                      <a:noFill/>
                                    </a:ln>
                                    <a:extLst>
                                      <a:ext uri="{53640926-AAD7-44D8-BBD7-CCE9431645EC}">
                                        <a14:shadowObscured xmlns:a14="http://schemas.microsoft.com/office/drawing/2010/main"/>
                                      </a:ext>
                                    </a:extLst>
                                  </pic:spPr>
                                </pic:pic>
                              </a:graphicData>
                            </a:graphic>
                          </wp:inline>
                        </w:drawing>
                      </w:r>
                      <w:r w:rsidRPr="008A1552">
                        <w:rPr>
                          <w:noProof/>
                        </w:rPr>
                        <w:t xml:space="preserve"> </w:t>
                      </w:r>
                      <w:r w:rsidRPr="004D0399">
                        <w:rPr>
                          <w:noProof/>
                          <w:lang w:val="en-US" w:eastAsia="en-US"/>
                        </w:rPr>
                        <w:drawing>
                          <wp:inline distT="0" distB="0" distL="0" distR="0">
                            <wp:extent cx="2585940" cy="2560320"/>
                            <wp:effectExtent l="0" t="0" r="5080" b="0"/>
                            <wp:docPr id="91" name="Picture 91" descr="C:\Users\eholik\Desktop\Laptop\COMSOL\GNUplot\HQ Harmonic Contribution Images\a4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olik\Desktop\Laptop\COMSOL\GNUplot\HQ Harmonic Contribution Images\a4rad.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4652" t="7232" r="15990" b="5492"/>
                                    <a:stretch/>
                                  </pic:blipFill>
                                  <pic:spPr bwMode="auto">
                                    <a:xfrm>
                                      <a:off x="0" y="0"/>
                                      <a:ext cx="2585940" cy="2560320"/>
                                    </a:xfrm>
                                    <a:prstGeom prst="rect">
                                      <a:avLst/>
                                    </a:prstGeom>
                                    <a:noFill/>
                                    <a:ln>
                                      <a:noFill/>
                                    </a:ln>
                                    <a:extLst>
                                      <a:ext uri="{53640926-AAD7-44D8-BBD7-CCE9431645EC}">
                                        <a14:shadowObscured xmlns:a14="http://schemas.microsoft.com/office/drawing/2010/main"/>
                                      </a:ext>
                                    </a:extLst>
                                  </pic:spPr>
                                </pic:pic>
                              </a:graphicData>
                            </a:graphic>
                          </wp:inline>
                        </w:drawing>
                      </w:r>
                    </w:p>
                    <w:p w:rsidR="00397930" w:rsidRPr="001C13F8" w:rsidRDefault="00397930" w:rsidP="00CF4975">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18</w:t>
                      </w:r>
                      <w:r w:rsidRPr="001C13F8">
                        <w:rPr>
                          <w:rFonts w:asciiTheme="minorHAnsi" w:hAnsiTheme="minorHAnsi"/>
                        </w:rPr>
                        <w:t xml:space="preserve">.  </w:t>
                      </w:r>
                      <w:r>
                        <w:rPr>
                          <w:rFonts w:asciiTheme="minorHAnsi" w:hAnsiTheme="minorHAnsi"/>
                          <w:lang w:val="en-US"/>
                        </w:rPr>
                        <w:t xml:space="preserve">Contribution of each strand to the a4 harmonic in HQ02. </w:t>
                      </w:r>
                    </w:p>
                  </w:txbxContent>
                </v:textbox>
                <w10:anchorlock/>
              </v:shape>
            </w:pict>
          </mc:Fallback>
        </mc:AlternateContent>
      </w:r>
    </w:p>
    <w:p w:rsidR="00784248" w:rsidRDefault="00681062" w:rsidP="00EE0370">
      <w:pPr>
        <w:tabs>
          <w:tab w:val="left" w:pos="3454"/>
        </w:tabs>
        <w:jc w:val="both"/>
      </w:pPr>
      <w:r>
        <w:rPr>
          <w:noProof/>
        </w:rPr>
        <mc:AlternateContent>
          <mc:Choice Requires="wps">
            <w:drawing>
              <wp:inline distT="0" distB="0" distL="0" distR="0" wp14:anchorId="5FBE0272" wp14:editId="1770CA00">
                <wp:extent cx="5907819" cy="5196254"/>
                <wp:effectExtent l="0" t="0" r="0" b="4445"/>
                <wp:docPr id="9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5196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930" w:rsidRPr="00E341F5" w:rsidRDefault="00397930" w:rsidP="00681062">
                            <w:pPr>
                              <w:pStyle w:val="FootnoteText"/>
                              <w:ind w:firstLine="0"/>
                              <w:rPr>
                                <w:noProof/>
                                <w:sz w:val="6"/>
                                <w:lang w:val="en-US" w:eastAsia="en-US"/>
                              </w:rPr>
                            </w:pPr>
                          </w:p>
                          <w:p w:rsidR="00397930" w:rsidRDefault="00397930" w:rsidP="00681062">
                            <w:pPr>
                              <w:pStyle w:val="FootnoteText"/>
                              <w:ind w:firstLine="0"/>
                              <w:jc w:val="center"/>
                              <w:rPr>
                                <w:rFonts w:asciiTheme="minorHAnsi" w:hAnsiTheme="minorHAnsi"/>
                              </w:rPr>
                            </w:pPr>
                          </w:p>
                          <w:p w:rsidR="00397930" w:rsidRDefault="00397930" w:rsidP="00681062">
                            <w:pPr>
                              <w:pStyle w:val="FootnoteText"/>
                              <w:ind w:firstLine="0"/>
                              <w:rPr>
                                <w:rFonts w:asciiTheme="minorHAnsi" w:hAnsiTheme="minorHAnsi"/>
                              </w:rPr>
                            </w:pPr>
                            <w:r>
                              <w:rPr>
                                <w:noProof/>
                                <w:lang w:val="en-US" w:eastAsia="en-US"/>
                              </w:rPr>
                              <w:drawing>
                                <wp:inline distT="0" distB="0" distL="0" distR="0" wp14:anchorId="4296C63B" wp14:editId="57E88651">
                                  <wp:extent cx="2897505" cy="23431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val="en-US" w:eastAsia="en-US"/>
                              </w:rPr>
                              <w:drawing>
                                <wp:inline distT="0" distB="0" distL="0" distR="0" wp14:anchorId="469BCC22" wp14:editId="0E75B3BC">
                                  <wp:extent cx="2901315" cy="23431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val="en-US" w:eastAsia="en-US"/>
                              </w:rPr>
                              <w:drawing>
                                <wp:inline distT="0" distB="0" distL="0" distR="0" wp14:anchorId="42D5EBD4" wp14:editId="547CF2C3">
                                  <wp:extent cx="2893060" cy="2403475"/>
                                  <wp:effectExtent l="0" t="0" r="254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val="en-US" w:eastAsia="en-US"/>
                              </w:rPr>
                              <w:drawing>
                                <wp:inline distT="0" distB="0" distL="0" distR="0" wp14:anchorId="593164C0" wp14:editId="16FE5C01">
                                  <wp:extent cx="2882265" cy="240347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7930" w:rsidRPr="001C13F8" w:rsidRDefault="00397930" w:rsidP="00681062">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19</w:t>
                            </w:r>
                            <w:r w:rsidRPr="001C13F8">
                              <w:rPr>
                                <w:rFonts w:asciiTheme="minorHAnsi" w:hAnsiTheme="minorHAnsi"/>
                              </w:rPr>
                              <w:t xml:space="preserve">.  </w:t>
                            </w:r>
                            <w:r>
                              <w:rPr>
                                <w:rFonts w:asciiTheme="minorHAnsi" w:hAnsiTheme="minorHAnsi"/>
                                <w:lang w:val="en-US"/>
                              </w:rPr>
                              <w:t>Calculated and measured normal and skew harmonics at z = -5 mm and 105 mm. Measured harmonics are from a 100 mm rotating coil at 14.6 kA and 1.9 K. The calculated harmonics are from turn measurement and COMSOL.</w:t>
                            </w:r>
                          </w:p>
                        </w:txbxContent>
                      </wps:txbx>
                      <wps:bodyPr rot="0" vert="horz" wrap="square" lIns="0" tIns="0" rIns="0" bIns="0" anchor="t" anchorCtr="0" upright="1">
                        <a:noAutofit/>
                      </wps:bodyPr>
                    </wps:wsp>
                  </a:graphicData>
                </a:graphic>
              </wp:inline>
            </w:drawing>
          </mc:Choice>
          <mc:Fallback>
            <w:pict>
              <v:shape w14:anchorId="5FBE0272" id="_x0000_s1069" type="#_x0000_t202" style="width:465.2pt;height:40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DHgQ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" stroked="f">
                <v:textbox inset="0,0,0,0">
                  <w:txbxContent>
                    <w:p w:rsidR="00397930" w:rsidRPr="00E341F5" w:rsidRDefault="00397930" w:rsidP="00681062">
                      <w:pPr>
                        <w:pStyle w:val="FootnoteText"/>
                        <w:ind w:firstLine="0"/>
                        <w:rPr>
                          <w:noProof/>
                          <w:sz w:val="6"/>
                          <w:lang w:val="en-US" w:eastAsia="en-US"/>
                        </w:rPr>
                      </w:pPr>
                    </w:p>
                    <w:p w:rsidR="00397930" w:rsidRDefault="00397930" w:rsidP="00681062">
                      <w:pPr>
                        <w:pStyle w:val="FootnoteText"/>
                        <w:ind w:firstLine="0"/>
                        <w:jc w:val="center"/>
                        <w:rPr>
                          <w:rFonts w:asciiTheme="minorHAnsi" w:hAnsiTheme="minorHAnsi"/>
                        </w:rPr>
                      </w:pPr>
                    </w:p>
                    <w:p w:rsidR="00397930" w:rsidRDefault="00397930" w:rsidP="00681062">
                      <w:pPr>
                        <w:pStyle w:val="FootnoteText"/>
                        <w:ind w:firstLine="0"/>
                        <w:rPr>
                          <w:rFonts w:asciiTheme="minorHAnsi" w:hAnsiTheme="minorHAnsi"/>
                        </w:rPr>
                      </w:pPr>
                      <w:r>
                        <w:rPr>
                          <w:noProof/>
                          <w:lang w:val="en-US" w:eastAsia="en-US"/>
                        </w:rPr>
                        <w:drawing>
                          <wp:inline distT="0" distB="0" distL="0" distR="0" wp14:anchorId="4296C63B" wp14:editId="57E88651">
                            <wp:extent cx="2897505" cy="23431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val="en-US" w:eastAsia="en-US"/>
                        </w:rPr>
                        <w:drawing>
                          <wp:inline distT="0" distB="0" distL="0" distR="0" wp14:anchorId="469BCC22" wp14:editId="0E75B3BC">
                            <wp:extent cx="2901315" cy="23431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val="en-US" w:eastAsia="en-US"/>
                        </w:rPr>
                        <w:drawing>
                          <wp:inline distT="0" distB="0" distL="0" distR="0" wp14:anchorId="42D5EBD4" wp14:editId="547CF2C3">
                            <wp:extent cx="2893060" cy="2403475"/>
                            <wp:effectExtent l="0" t="0" r="254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val="en-US" w:eastAsia="en-US"/>
                        </w:rPr>
                        <w:drawing>
                          <wp:inline distT="0" distB="0" distL="0" distR="0" wp14:anchorId="593164C0" wp14:editId="16FE5C01">
                            <wp:extent cx="2882265" cy="240347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7930" w:rsidRPr="001C13F8" w:rsidRDefault="00397930" w:rsidP="00681062">
                      <w:pPr>
                        <w:pStyle w:val="FootnoteText"/>
                        <w:ind w:firstLine="0"/>
                        <w:rPr>
                          <w:rFonts w:asciiTheme="minorHAnsi" w:hAnsiTheme="minorHAnsi"/>
                        </w:rPr>
                      </w:pPr>
                      <w:r w:rsidRPr="001C13F8">
                        <w:rPr>
                          <w:rFonts w:asciiTheme="minorHAnsi" w:hAnsiTheme="minorHAnsi"/>
                        </w:rPr>
                        <w:t xml:space="preserve">Fig. </w:t>
                      </w:r>
                      <w:r>
                        <w:rPr>
                          <w:rFonts w:asciiTheme="minorHAnsi" w:hAnsiTheme="minorHAnsi"/>
                          <w:lang w:val="en-US"/>
                        </w:rPr>
                        <w:t>19</w:t>
                      </w:r>
                      <w:r w:rsidRPr="001C13F8">
                        <w:rPr>
                          <w:rFonts w:asciiTheme="minorHAnsi" w:hAnsiTheme="minorHAnsi"/>
                        </w:rPr>
                        <w:t xml:space="preserve">.  </w:t>
                      </w:r>
                      <w:r>
                        <w:rPr>
                          <w:rFonts w:asciiTheme="minorHAnsi" w:hAnsiTheme="minorHAnsi"/>
                          <w:lang w:val="en-US"/>
                        </w:rPr>
                        <w:t>Calculated and measured normal and skew harmonics at z = -5 mm and 105 mm. Measured harmonics are from a 100 mm rotating coil at 14.6 kA and 1.9 K. The calculated harmonics are from turn measurement and COMSOL.</w:t>
                      </w:r>
                    </w:p>
                  </w:txbxContent>
                </v:textbox>
                <w10:anchorlock/>
              </v:shape>
            </w:pict>
          </mc:Fallback>
        </mc:AlternateContent>
      </w:r>
    </w:p>
    <w:p w:rsidR="007336C4" w:rsidRDefault="00EE0370" w:rsidP="004A6004">
      <w:pPr>
        <w:jc w:val="both"/>
        <w:rPr>
          <w:rFonts w:eastAsiaTheme="minorEastAsia"/>
        </w:rPr>
      </w:pPr>
      <w:r>
        <w:lastRenderedPageBreak/>
        <w:t>In Fig. 1</w:t>
      </w:r>
      <w:r w:rsidR="008B656C">
        <w:t>9</w:t>
      </w:r>
      <w:r>
        <w:t xml:space="preserve"> we have a comparison of the calculated and measured harmonics taken at -5 mm and -105 mm. </w:t>
      </w:r>
      <w:r w:rsidR="004A6004">
        <w:t>The correlation between measured and calculated harmonics is relatively weak. Using the</w:t>
      </w:r>
      <w:r w:rsidR="001E3943">
        <w:t xml:space="preserve"> Student’s T-Test</w:t>
      </w:r>
      <w:r w:rsidR="004A6004">
        <w:t xml:space="preserve"> formula</w:t>
      </w:r>
      <w:r w:rsidR="003C61DB">
        <w:t>,</w:t>
      </w:r>
      <w:r w:rsidR="001E3943">
        <w:t xml:space="preserve"> </w:t>
      </w: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n</m:t>
                        </m:r>
                      </m:sub>
                    </m:sSub>
                  </m:e>
                  <m:sub>
                    <m:r>
                      <w:rPr>
                        <w:rFonts w:ascii="Cambria Math" w:hAnsi="Cambria Math"/>
                      </w:rPr>
                      <m:t>measured</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n</m:t>
                        </m:r>
                      </m:sub>
                    </m:sSub>
                  </m:e>
                  <m:sub>
                    <m:r>
                      <w:rPr>
                        <w:rFonts w:ascii="Cambria Math" w:hAnsi="Cambria Math"/>
                      </w:rPr>
                      <m:t>calculated</m:t>
                    </m:r>
                  </m:sub>
                </m:sSub>
              </m:e>
            </m:d>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A</m:t>
                        </m:r>
                      </m:e>
                      <m:sub>
                        <m:r>
                          <w:rPr>
                            <w:rFonts w:ascii="Cambria Math" w:hAnsi="Cambria Math"/>
                          </w:rPr>
                          <m:t>nMeasured</m:t>
                        </m:r>
                      </m:sub>
                    </m:sSub>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A</m:t>
                        </m:r>
                      </m:e>
                      <m:sub>
                        <m:r>
                          <w:rPr>
                            <w:rFonts w:ascii="Cambria Math" w:hAnsi="Cambria Math"/>
                          </w:rPr>
                          <m:t>nCalculated</m:t>
                        </m:r>
                      </m:sub>
                    </m:sSub>
                  </m:sub>
                  <m:sup>
                    <m:r>
                      <w:rPr>
                        <w:rFonts w:ascii="Cambria Math" w:hAnsi="Cambria Math"/>
                      </w:rPr>
                      <m:t>2</m:t>
                    </m:r>
                  </m:sup>
                </m:sSubSup>
              </m:e>
            </m:rad>
          </m:den>
        </m:f>
      </m:oMath>
      <w:r w:rsidR="001E3943">
        <w:rPr>
          <w:rFonts w:eastAsiaTheme="minorEastAsia"/>
        </w:rPr>
        <w:t xml:space="preserve"> </w:t>
      </w:r>
      <w:r w:rsidR="003C61DB">
        <w:rPr>
          <w:rFonts w:eastAsiaTheme="minorEastAsia"/>
        </w:rPr>
        <w:t>, the average value is 1.</w:t>
      </w:r>
      <w:r w:rsidR="00056041">
        <w:rPr>
          <w:rFonts w:eastAsiaTheme="minorEastAsia"/>
        </w:rPr>
        <w:t>13</w:t>
      </w:r>
      <w:r w:rsidR="00270E0E">
        <w:rPr>
          <w:rFonts w:eastAsiaTheme="minorEastAsia"/>
        </w:rPr>
        <w:t xml:space="preserve">. The T-Test </w:t>
      </w:r>
      <w:r w:rsidR="00056041">
        <w:rPr>
          <w:rFonts w:eastAsiaTheme="minorEastAsia"/>
        </w:rPr>
        <w:t>indicates</w:t>
      </w:r>
      <w:r w:rsidR="00270E0E">
        <w:rPr>
          <w:rFonts w:eastAsiaTheme="minorEastAsia"/>
        </w:rPr>
        <w:t xml:space="preserve"> a confidence level of 28% for correlation between the warm 10A data measurement and the cross section calculation. In other words the measured and calculated harmonics differ at the 72% confidence level.</w:t>
      </w:r>
      <w:r w:rsidR="007336C4">
        <w:rPr>
          <w:rFonts w:eastAsiaTheme="minorEastAsia"/>
        </w:rPr>
        <w:t xml:space="preserve"> </w:t>
      </w:r>
    </w:p>
    <w:p w:rsidR="004A6004" w:rsidRDefault="00861B65" w:rsidP="004A6004">
      <w:pPr>
        <w:jc w:val="both"/>
      </w:pPr>
      <w:r>
        <w:rPr>
          <w:rFonts w:eastAsiaTheme="minorEastAsia"/>
        </w:rPr>
        <w:t xml:space="preserve">For a quadrupole the field has 180 degree rotational symmetry. This ‘quad ambiguity’ allows the odd harmonics to change sign while the even harmonics are unaffected due to symmetry. If the odd harmonics are flipped the correlation jumps from the 28% confidence level to </w:t>
      </w:r>
      <w:r w:rsidR="007336C4">
        <w:rPr>
          <w:rFonts w:eastAsiaTheme="minorEastAsia"/>
        </w:rPr>
        <w:t>the 48% confidence level.</w:t>
      </w:r>
    </w:p>
    <w:p w:rsidR="00281F70" w:rsidRDefault="00281F70" w:rsidP="00AA2683">
      <w:pPr>
        <w:pStyle w:val="Heading1"/>
      </w:pPr>
      <w:r>
        <w:t>Conclusions</w:t>
      </w:r>
    </w:p>
    <w:p w:rsidR="00AA2683" w:rsidRDefault="00AA2683" w:rsidP="00E4643D">
      <w:pPr>
        <w:jc w:val="both"/>
      </w:pPr>
      <w:r>
        <w:t xml:space="preserve">Turn locations were measured at several cross sections of HQ02 by a coordinate measuring optical comparator. A rotation and translation minimization process enabled repeatability and accuracy of measurement to within 15 µm. </w:t>
      </w:r>
    </w:p>
    <w:p w:rsidR="001C6E06" w:rsidRDefault="00AA2683" w:rsidP="00E4643D">
      <w:pPr>
        <w:jc w:val="both"/>
      </w:pPr>
      <w:r>
        <w:t>Turns and coil blocks tend to be radially displaced with respect to nominal by RMS values of 130 µm and 60 µm. Turns and block</w:t>
      </w:r>
      <w:r w:rsidR="008F5DF3">
        <w:t>s</w:t>
      </w:r>
      <w:r>
        <w:t xml:space="preserve"> both have an RMS azimuthal displacement of 130 µm. Displace</w:t>
      </w:r>
      <w:r w:rsidR="00E4643D">
        <w:t xml:space="preserve">ments in </w:t>
      </w:r>
      <w:r w:rsidR="00D6367D">
        <w:t>coil HQ17</w:t>
      </w:r>
      <w:r w:rsidR="00E4643D">
        <w:t xml:space="preserve"> are </w:t>
      </w:r>
      <w:r w:rsidR="00E4643D" w:rsidRPr="00E4643D">
        <w:rPr>
          <w:rFonts w:ascii="Times New Roman" w:hAnsi="Times New Roman" w:cs="Times New Roman"/>
          <w:sz w:val="18"/>
        </w:rPr>
        <w:t>~</w:t>
      </w:r>
      <w:r>
        <w:t xml:space="preserve">10% larger than </w:t>
      </w:r>
      <w:r w:rsidR="00D6367D">
        <w:t>the other coils</w:t>
      </w:r>
      <w:r>
        <w:t xml:space="preserve"> largely due to braided on insulation constricting lateral </w:t>
      </w:r>
      <w:r w:rsidR="00E4643D">
        <w:t>growth.</w:t>
      </w:r>
    </w:p>
    <w:p w:rsidR="003C01D5" w:rsidRDefault="001C6E06" w:rsidP="00E4643D">
      <w:pPr>
        <w:jc w:val="both"/>
      </w:pPr>
      <w:r>
        <w:t>RMS Shifts in turn placement are in excess of 100 µm at distances of only 10</w:t>
      </w:r>
      <w:r w:rsidR="00375A0A">
        <w:t>0 m</w:t>
      </w:r>
      <w:r>
        <w:t xml:space="preserve">m along the length of the coil. Peak shifts are as much as 500 µm. </w:t>
      </w:r>
      <w:r w:rsidR="007A032A">
        <w:t xml:space="preserve">Large displacements and movements likely </w:t>
      </w:r>
      <w:r w:rsidR="00375A0A">
        <w:t>inhibit</w:t>
      </w:r>
      <w:r w:rsidR="007A032A">
        <w:t xml:space="preserve"> accurate correlation between</w:t>
      </w:r>
      <w:r>
        <w:t xml:space="preserve"> measured harmonics </w:t>
      </w:r>
      <w:r w:rsidR="007A032A">
        <w:t>and</w:t>
      </w:r>
      <w:r>
        <w:t xml:space="preserve"> calculated harmonics from turn measurement. </w:t>
      </w:r>
    </w:p>
    <w:p w:rsidR="00063251" w:rsidRDefault="00D6367D" w:rsidP="00E4643D">
      <w:pPr>
        <w:jc w:val="both"/>
      </w:pPr>
      <w:r>
        <w:t xml:space="preserve">The positional analysis of individual turns, blocks, and coils correlate well with measured harmonics. The magnitude </w:t>
      </w:r>
      <w:r w:rsidR="00063251">
        <w:t xml:space="preserve">and the RMS variation </w:t>
      </w:r>
      <w:r>
        <w:t xml:space="preserve">of each harmonic agree well with the amount of RMS displacement and waviness seen from individual coil cross sections. </w:t>
      </w:r>
    </w:p>
    <w:p w:rsidR="003C3085" w:rsidRDefault="00D6367D" w:rsidP="00E4643D">
      <w:pPr>
        <w:jc w:val="both"/>
      </w:pPr>
      <w:r>
        <w:t xml:space="preserve">The correlation between a full magnet cross section and the actual measured harmonics is </w:t>
      </w:r>
      <w:r w:rsidR="00063251">
        <w:t>weak</w:t>
      </w:r>
      <w:r>
        <w:t xml:space="preserve">. </w:t>
      </w:r>
      <w:r w:rsidR="00E8327B">
        <w:t xml:space="preserve">The weak correlation is </w:t>
      </w:r>
      <w:r w:rsidR="00063251">
        <w:t>partly</w:t>
      </w:r>
      <w:r w:rsidR="00E8327B">
        <w:t xml:space="preserve"> due to the measured harmonics being an average </w:t>
      </w:r>
      <w:r w:rsidR="00063251">
        <w:t>based on the length of the harmonic probe</w:t>
      </w:r>
      <w:r w:rsidR="00E8327B">
        <w:t xml:space="preserve"> while </w:t>
      </w:r>
      <w:r w:rsidR="00226DDF">
        <w:t xml:space="preserve">the cross section is a point like assessment </w:t>
      </w:r>
      <w:r w:rsidR="00E8327B">
        <w:t xml:space="preserve">of turn position. Each full magnet cross section was assembled with </w:t>
      </w:r>
      <w:r w:rsidR="00063251">
        <w:t xml:space="preserve">only the aluminum collars and do not constrain the coils like the full magnet structure further contributing to a weak correlation between simulated field from a full cross section and a the measured field. </w:t>
      </w:r>
    </w:p>
    <w:p w:rsidR="003C3085" w:rsidRDefault="003C3085" w:rsidP="00E4643D">
      <w:pPr>
        <w:jc w:val="both"/>
      </w:pPr>
    </w:p>
    <w:p w:rsidR="003C3085" w:rsidRDefault="003C3085" w:rsidP="003C3085">
      <w:pPr>
        <w:pStyle w:val="Heading1"/>
      </w:pPr>
      <w:r>
        <w:t>References</w:t>
      </w:r>
    </w:p>
    <w:p w:rsidR="003C3085" w:rsidRDefault="003C3085" w:rsidP="003C3085">
      <w:pPr>
        <w:ind w:left="540" w:hanging="540"/>
        <w:jc w:val="both"/>
      </w:pPr>
      <w:r w:rsidRPr="003C3085">
        <w:t>[1]</w:t>
      </w:r>
      <w:r w:rsidRPr="003C3085">
        <w:tab/>
        <w:t xml:space="preserve">E. Todesco, et al., “Design studies for the low-beta quadrupoles for the LHC luminosity upgrade,” IEEE Trans. App. Supercond., vol. 23, no. 3, p. 4003305, June 2013. </w:t>
      </w:r>
    </w:p>
    <w:p w:rsidR="0076084F" w:rsidRDefault="0076084F" w:rsidP="003C3085">
      <w:pPr>
        <w:ind w:left="540" w:hanging="540"/>
        <w:jc w:val="both"/>
      </w:pPr>
      <w:r>
        <w:t>[2]</w:t>
      </w:r>
      <w:r>
        <w:tab/>
        <w:t xml:space="preserve">Original LARP Proposal, 2003, </w:t>
      </w:r>
      <w:hyperlink r:id="rId51" w:history="1">
        <w:r w:rsidRPr="00FC58BD">
          <w:rPr>
            <w:rStyle w:val="Hyperlink"/>
          </w:rPr>
          <w:t>http://www.uslarp.org/LARP_Proposal.pdf</w:t>
        </w:r>
      </w:hyperlink>
      <w:r>
        <w:t xml:space="preserve"> </w:t>
      </w:r>
    </w:p>
    <w:p w:rsidR="00063251" w:rsidRDefault="00063251" w:rsidP="00063251">
      <w:pPr>
        <w:ind w:left="540" w:hanging="540"/>
        <w:jc w:val="both"/>
      </w:pPr>
      <w:r>
        <w:t>[</w:t>
      </w:r>
      <w:r>
        <w:t>3</w:t>
      </w:r>
      <w:r>
        <w:t>]</w:t>
      </w:r>
      <w:r>
        <w:tab/>
        <w:t>F. Borgnolutti, et al., “Fabrication of a Second-Generation of Nb3Sn Coils for the LARP HQ02 Quadrupole Magnet,” IEEE Trans. App. Supercond., vol. 24, no. 3, p. 4003005, June 2014.</w:t>
      </w:r>
      <w:r w:rsidRPr="003C3085">
        <w:t xml:space="preserve"> </w:t>
      </w:r>
    </w:p>
    <w:p w:rsidR="00063251" w:rsidRDefault="00063251" w:rsidP="00063251">
      <w:pPr>
        <w:ind w:left="540" w:hanging="540"/>
        <w:jc w:val="both"/>
      </w:pPr>
      <w:r>
        <w:lastRenderedPageBreak/>
        <w:t>[</w:t>
      </w:r>
      <w:r>
        <w:t>4</w:t>
      </w:r>
      <w:r>
        <w:t>]</w:t>
      </w:r>
      <w:r>
        <w:tab/>
        <w:t>G. Chlachidze, et al., “Performance of HQ02, an Optimized Version of the 120 mm  Nb3Sn LARP Quadrupole,” IEEE Trans. App. Supercond., vol. 24, no. 3, pp.1-5, June 2014.</w:t>
      </w:r>
    </w:p>
    <w:p w:rsidR="00063251" w:rsidRDefault="00063251" w:rsidP="00063251">
      <w:pPr>
        <w:ind w:left="540" w:hanging="540"/>
        <w:jc w:val="both"/>
      </w:pPr>
      <w:r w:rsidRPr="003C3085">
        <w:t>[</w:t>
      </w:r>
      <w:r>
        <w:t>5</w:t>
      </w:r>
      <w:r w:rsidRPr="003C3085">
        <w:t>]</w:t>
      </w:r>
      <w:r w:rsidRPr="003C3085">
        <w:tab/>
        <w:t>S. Caspi, et al., “Design of a 120 mm Bore 15 T Quadrupole for the LHC Upgrade Phase II,” IEEE Trans. Appl. Supercond., vol. 20, no. 3, pp. 144­147, June 2010.</w:t>
      </w:r>
    </w:p>
    <w:p w:rsidR="008B16CD" w:rsidRDefault="008B16CD" w:rsidP="00063251">
      <w:pPr>
        <w:ind w:left="540" w:hanging="540"/>
        <w:jc w:val="both"/>
      </w:pPr>
      <w:r>
        <w:t>[</w:t>
      </w:r>
      <w:r w:rsidR="00063251">
        <w:t>6</w:t>
      </w:r>
      <w:r>
        <w:t>]</w:t>
      </w:r>
      <w:r>
        <w:tab/>
        <w:t>J. DiMarco, et al., “Field Quality Measurements of LARP Nb3Sn Magnet HQ02,” IEEE Trans. App. Supercond., vol.  24, no. 3, p4003905, June 2014.</w:t>
      </w:r>
    </w:p>
    <w:p w:rsidR="003C3085" w:rsidRDefault="003C3085" w:rsidP="003C3085">
      <w:pPr>
        <w:ind w:left="540" w:hanging="540"/>
        <w:jc w:val="both"/>
      </w:pPr>
      <w:r>
        <w:t>[</w:t>
      </w:r>
      <w:r w:rsidR="00063251">
        <w:t>7</w:t>
      </w:r>
      <w:r>
        <w:t>]</w:t>
      </w:r>
      <w:r>
        <w:tab/>
        <w:t>H. Bajas, et al., “Test Results of the LARP HQ02b Magnet at 1.9 K,” IEEE Trans. App. Supercond., vol. 24, no. 3, pp.1-5, June 2014.</w:t>
      </w:r>
      <w:r w:rsidRPr="003C3085">
        <w:t xml:space="preserve"> </w:t>
      </w:r>
    </w:p>
    <w:p w:rsidR="008B16CD" w:rsidRDefault="003C3085" w:rsidP="00DE599F">
      <w:pPr>
        <w:ind w:left="540" w:hanging="540"/>
        <w:jc w:val="both"/>
      </w:pPr>
      <w:r>
        <w:t>[</w:t>
      </w:r>
      <w:r w:rsidR="00DE599F">
        <w:t>8</w:t>
      </w:r>
      <w:r>
        <w:t>]</w:t>
      </w:r>
      <w:r>
        <w:tab/>
        <w:t>F. Borgnolutti, et al., “Fabrication of a Third Generation of Nb3Sn Coils for the LARP HQ03 Quadrupole Magnet,” IEEE Trans. App. Supercond., vol. 24</w:t>
      </w:r>
      <w:r w:rsidR="00DE599F">
        <w:t>, no. 3, p. 4002505, June 2014.</w:t>
      </w:r>
    </w:p>
    <w:p w:rsidR="00DE599F" w:rsidRDefault="00DE599F" w:rsidP="00DE599F">
      <w:pPr>
        <w:ind w:left="540" w:hanging="540"/>
        <w:jc w:val="both"/>
      </w:pPr>
      <w:r>
        <w:t>[</w:t>
      </w:r>
      <w:r>
        <w:t>9</w:t>
      </w:r>
      <w:r>
        <w:t>]</w:t>
      </w:r>
      <w:r>
        <w:tab/>
        <w:t>I. Rodriguez and J.L. Munoz, “Benchmark of COMSOL vs. ROXIE Codes for the Calculation of a Particle Accelerator Quadrupole,” Excerpt from</w:t>
      </w:r>
      <w:bookmarkStart w:id="0" w:name="_GoBack"/>
      <w:bookmarkEnd w:id="0"/>
      <w:r>
        <w:t xml:space="preserve"> the Proceedings of the 2011 COMSOL Converence3 in Stuttgart, </w:t>
      </w:r>
      <w:hyperlink r:id="rId52" w:history="1">
        <w:r w:rsidRPr="00060E7C">
          <w:rPr>
            <w:rStyle w:val="Hyperlink"/>
          </w:rPr>
          <w:t>https://www.comsol.com/paper/download/83731/rodriguez_paper.pdf</w:t>
        </w:r>
      </w:hyperlink>
      <w:r>
        <w:t xml:space="preserve"> Downloaded August 2016.</w:t>
      </w:r>
    </w:p>
    <w:p w:rsidR="003C3085" w:rsidRPr="007822D4" w:rsidRDefault="003C3085" w:rsidP="003C3085">
      <w:pPr>
        <w:ind w:left="540" w:hanging="540"/>
        <w:jc w:val="both"/>
      </w:pPr>
    </w:p>
    <w:sectPr w:rsidR="003C3085" w:rsidRPr="007822D4" w:rsidSect="006604C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4D0" w:rsidRDefault="003A54D0" w:rsidP="007A032A">
      <w:pPr>
        <w:spacing w:after="0" w:line="240" w:lineRule="auto"/>
      </w:pPr>
      <w:r>
        <w:separator/>
      </w:r>
    </w:p>
  </w:endnote>
  <w:endnote w:type="continuationSeparator" w:id="0">
    <w:p w:rsidR="003A54D0" w:rsidRDefault="003A54D0" w:rsidP="007A0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4D0" w:rsidRDefault="003A54D0" w:rsidP="007A032A">
      <w:pPr>
        <w:spacing w:after="0" w:line="240" w:lineRule="auto"/>
      </w:pPr>
      <w:r>
        <w:separator/>
      </w:r>
    </w:p>
  </w:footnote>
  <w:footnote w:type="continuationSeparator" w:id="0">
    <w:p w:rsidR="003A54D0" w:rsidRDefault="003A54D0" w:rsidP="007A0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A2E7B"/>
    <w:multiLevelType w:val="hybridMultilevel"/>
    <w:tmpl w:val="0278FD88"/>
    <w:lvl w:ilvl="0" w:tplc="DADA646C">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374233"/>
    <w:multiLevelType w:val="hybridMultilevel"/>
    <w:tmpl w:val="CF988810"/>
    <w:lvl w:ilvl="0" w:tplc="ABBAABC6">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A7196F"/>
    <w:multiLevelType w:val="hybridMultilevel"/>
    <w:tmpl w:val="EC32FB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3835E3F"/>
    <w:multiLevelType w:val="hybridMultilevel"/>
    <w:tmpl w:val="A57AD88E"/>
    <w:lvl w:ilvl="0" w:tplc="BEDA3E1A">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345FEE"/>
    <w:multiLevelType w:val="hybridMultilevel"/>
    <w:tmpl w:val="90E4D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3"/>
    <w:lvlOverride w:ilvl="0">
      <w:startOverride w:val="1"/>
    </w:lvlOverride>
  </w:num>
  <w:num w:numId="5">
    <w:abstractNumId w:val="0"/>
  </w:num>
  <w:num w:numId="6">
    <w:abstractNumId w:val="3"/>
    <w:lvlOverride w:ilvl="0">
      <w:startOverride w:val="1"/>
    </w:lvlOverride>
  </w:num>
  <w:num w:numId="7">
    <w:abstractNumId w:val="1"/>
    <w:lvlOverride w:ilvl="0">
      <w:startOverride w:val="1"/>
    </w:lvlOverride>
  </w:num>
  <w:num w:numId="8">
    <w:abstractNumId w:val="3"/>
    <w:lvlOverride w:ilvl="0">
      <w:startOverride w:val="1"/>
    </w:lvlOverride>
  </w:num>
  <w:num w:numId="9">
    <w:abstractNumId w:val="4"/>
  </w:num>
  <w:num w:numId="1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DF8"/>
    <w:rsid w:val="000023D9"/>
    <w:rsid w:val="0001506C"/>
    <w:rsid w:val="00021DD9"/>
    <w:rsid w:val="00026C55"/>
    <w:rsid w:val="00035E68"/>
    <w:rsid w:val="000413A0"/>
    <w:rsid w:val="000453B6"/>
    <w:rsid w:val="00056041"/>
    <w:rsid w:val="0006230B"/>
    <w:rsid w:val="00063251"/>
    <w:rsid w:val="00066BE5"/>
    <w:rsid w:val="0007189C"/>
    <w:rsid w:val="00072FAF"/>
    <w:rsid w:val="00080832"/>
    <w:rsid w:val="00084AF8"/>
    <w:rsid w:val="000919EA"/>
    <w:rsid w:val="00094B6A"/>
    <w:rsid w:val="000B3AC5"/>
    <w:rsid w:val="000C59CE"/>
    <w:rsid w:val="000D1A67"/>
    <w:rsid w:val="000D7D33"/>
    <w:rsid w:val="000E16E8"/>
    <w:rsid w:val="000E31FE"/>
    <w:rsid w:val="000F2AE0"/>
    <w:rsid w:val="000F427A"/>
    <w:rsid w:val="0010053E"/>
    <w:rsid w:val="00101851"/>
    <w:rsid w:val="001018FB"/>
    <w:rsid w:val="00107569"/>
    <w:rsid w:val="00113E81"/>
    <w:rsid w:val="00130B6F"/>
    <w:rsid w:val="001312E1"/>
    <w:rsid w:val="00133A1F"/>
    <w:rsid w:val="001377CE"/>
    <w:rsid w:val="0014629E"/>
    <w:rsid w:val="00157358"/>
    <w:rsid w:val="001579FE"/>
    <w:rsid w:val="00161697"/>
    <w:rsid w:val="001763DA"/>
    <w:rsid w:val="00180A9D"/>
    <w:rsid w:val="001914F8"/>
    <w:rsid w:val="00194C5E"/>
    <w:rsid w:val="001960FB"/>
    <w:rsid w:val="00197032"/>
    <w:rsid w:val="001B7229"/>
    <w:rsid w:val="001C13F8"/>
    <w:rsid w:val="001C6E06"/>
    <w:rsid w:val="001D1F91"/>
    <w:rsid w:val="001D5FF0"/>
    <w:rsid w:val="001E15B6"/>
    <w:rsid w:val="001E3943"/>
    <w:rsid w:val="00211095"/>
    <w:rsid w:val="00226DDF"/>
    <w:rsid w:val="00230155"/>
    <w:rsid w:val="00230AD7"/>
    <w:rsid w:val="00231BAD"/>
    <w:rsid w:val="00237A96"/>
    <w:rsid w:val="002432D8"/>
    <w:rsid w:val="00251CAA"/>
    <w:rsid w:val="00270E0E"/>
    <w:rsid w:val="00271287"/>
    <w:rsid w:val="00281F70"/>
    <w:rsid w:val="002A1F6F"/>
    <w:rsid w:val="002A419F"/>
    <w:rsid w:val="002A75C4"/>
    <w:rsid w:val="002B3FD8"/>
    <w:rsid w:val="002C0DE6"/>
    <w:rsid w:val="002C1389"/>
    <w:rsid w:val="002E04AA"/>
    <w:rsid w:val="002E546C"/>
    <w:rsid w:val="002E767C"/>
    <w:rsid w:val="002F099D"/>
    <w:rsid w:val="002F18BC"/>
    <w:rsid w:val="002F4ACA"/>
    <w:rsid w:val="00302AC5"/>
    <w:rsid w:val="003031EB"/>
    <w:rsid w:val="003231BC"/>
    <w:rsid w:val="003240CC"/>
    <w:rsid w:val="003369AD"/>
    <w:rsid w:val="00337A52"/>
    <w:rsid w:val="0034513D"/>
    <w:rsid w:val="003522FF"/>
    <w:rsid w:val="00354FA1"/>
    <w:rsid w:val="00356FD2"/>
    <w:rsid w:val="00372C7C"/>
    <w:rsid w:val="00373378"/>
    <w:rsid w:val="00375A0A"/>
    <w:rsid w:val="00375F01"/>
    <w:rsid w:val="00383B01"/>
    <w:rsid w:val="00383F4F"/>
    <w:rsid w:val="00397930"/>
    <w:rsid w:val="003A54D0"/>
    <w:rsid w:val="003A7E37"/>
    <w:rsid w:val="003B21EA"/>
    <w:rsid w:val="003B3067"/>
    <w:rsid w:val="003C01D5"/>
    <w:rsid w:val="003C0D56"/>
    <w:rsid w:val="003C3085"/>
    <w:rsid w:val="003C30EC"/>
    <w:rsid w:val="003C61DB"/>
    <w:rsid w:val="003C7A00"/>
    <w:rsid w:val="003F1094"/>
    <w:rsid w:val="003F2D86"/>
    <w:rsid w:val="003F7C93"/>
    <w:rsid w:val="00400D18"/>
    <w:rsid w:val="004070DC"/>
    <w:rsid w:val="004119A6"/>
    <w:rsid w:val="00434F74"/>
    <w:rsid w:val="00440C11"/>
    <w:rsid w:val="00441CCE"/>
    <w:rsid w:val="004449AF"/>
    <w:rsid w:val="004451A9"/>
    <w:rsid w:val="00445B87"/>
    <w:rsid w:val="004473E0"/>
    <w:rsid w:val="00456AB7"/>
    <w:rsid w:val="004675B8"/>
    <w:rsid w:val="00482FDA"/>
    <w:rsid w:val="004907EA"/>
    <w:rsid w:val="004A472C"/>
    <w:rsid w:val="004A5A1E"/>
    <w:rsid w:val="004A6004"/>
    <w:rsid w:val="004A64B5"/>
    <w:rsid w:val="004C3D57"/>
    <w:rsid w:val="004D0399"/>
    <w:rsid w:val="004E6C29"/>
    <w:rsid w:val="004F01A1"/>
    <w:rsid w:val="004F04E5"/>
    <w:rsid w:val="004F2F28"/>
    <w:rsid w:val="004F4599"/>
    <w:rsid w:val="005013EE"/>
    <w:rsid w:val="00506B03"/>
    <w:rsid w:val="00513659"/>
    <w:rsid w:val="005176A8"/>
    <w:rsid w:val="005227CB"/>
    <w:rsid w:val="005234BF"/>
    <w:rsid w:val="00526545"/>
    <w:rsid w:val="005378D5"/>
    <w:rsid w:val="005417D7"/>
    <w:rsid w:val="00544404"/>
    <w:rsid w:val="00544A12"/>
    <w:rsid w:val="0056005B"/>
    <w:rsid w:val="00562C8F"/>
    <w:rsid w:val="00574EF6"/>
    <w:rsid w:val="005768D6"/>
    <w:rsid w:val="0059127F"/>
    <w:rsid w:val="005937A4"/>
    <w:rsid w:val="00597922"/>
    <w:rsid w:val="005A2F1C"/>
    <w:rsid w:val="005C2969"/>
    <w:rsid w:val="005C6D4A"/>
    <w:rsid w:val="005E4124"/>
    <w:rsid w:val="005E49C9"/>
    <w:rsid w:val="005F6979"/>
    <w:rsid w:val="006173CD"/>
    <w:rsid w:val="006179D9"/>
    <w:rsid w:val="00621008"/>
    <w:rsid w:val="00622D3B"/>
    <w:rsid w:val="0062513B"/>
    <w:rsid w:val="00630539"/>
    <w:rsid w:val="006317B8"/>
    <w:rsid w:val="0063371F"/>
    <w:rsid w:val="00634A93"/>
    <w:rsid w:val="006572AD"/>
    <w:rsid w:val="006604CA"/>
    <w:rsid w:val="006609EF"/>
    <w:rsid w:val="00661A4F"/>
    <w:rsid w:val="00661A75"/>
    <w:rsid w:val="00671351"/>
    <w:rsid w:val="00672C48"/>
    <w:rsid w:val="0067495C"/>
    <w:rsid w:val="0067712E"/>
    <w:rsid w:val="00681062"/>
    <w:rsid w:val="00682172"/>
    <w:rsid w:val="00684643"/>
    <w:rsid w:val="006858DF"/>
    <w:rsid w:val="00686588"/>
    <w:rsid w:val="0068703F"/>
    <w:rsid w:val="00687F35"/>
    <w:rsid w:val="00690B44"/>
    <w:rsid w:val="006917D9"/>
    <w:rsid w:val="006B69BC"/>
    <w:rsid w:val="006F1226"/>
    <w:rsid w:val="006F4BC9"/>
    <w:rsid w:val="006F5D2B"/>
    <w:rsid w:val="00701363"/>
    <w:rsid w:val="00702C69"/>
    <w:rsid w:val="00712C7C"/>
    <w:rsid w:val="00713F54"/>
    <w:rsid w:val="00715160"/>
    <w:rsid w:val="00716DD9"/>
    <w:rsid w:val="00725F5E"/>
    <w:rsid w:val="007275B1"/>
    <w:rsid w:val="007336C4"/>
    <w:rsid w:val="00737371"/>
    <w:rsid w:val="007568A5"/>
    <w:rsid w:val="0076084F"/>
    <w:rsid w:val="00761B8B"/>
    <w:rsid w:val="00772102"/>
    <w:rsid w:val="0077292E"/>
    <w:rsid w:val="00776F46"/>
    <w:rsid w:val="00777E2A"/>
    <w:rsid w:val="007822D4"/>
    <w:rsid w:val="00783DC6"/>
    <w:rsid w:val="0078415D"/>
    <w:rsid w:val="00784248"/>
    <w:rsid w:val="00787E54"/>
    <w:rsid w:val="00797437"/>
    <w:rsid w:val="007A032A"/>
    <w:rsid w:val="007A1B06"/>
    <w:rsid w:val="007A2654"/>
    <w:rsid w:val="007A2D3C"/>
    <w:rsid w:val="007B0E30"/>
    <w:rsid w:val="007B2594"/>
    <w:rsid w:val="007C2732"/>
    <w:rsid w:val="007D1CF3"/>
    <w:rsid w:val="007D30D5"/>
    <w:rsid w:val="007D6ABC"/>
    <w:rsid w:val="007F672E"/>
    <w:rsid w:val="00807913"/>
    <w:rsid w:val="00810895"/>
    <w:rsid w:val="00827C8D"/>
    <w:rsid w:val="00832562"/>
    <w:rsid w:val="008334F2"/>
    <w:rsid w:val="00845030"/>
    <w:rsid w:val="008463F0"/>
    <w:rsid w:val="00850662"/>
    <w:rsid w:val="00860F7A"/>
    <w:rsid w:val="00861B65"/>
    <w:rsid w:val="00870BFF"/>
    <w:rsid w:val="00896A4F"/>
    <w:rsid w:val="008A1552"/>
    <w:rsid w:val="008A70F0"/>
    <w:rsid w:val="008A7524"/>
    <w:rsid w:val="008B16CD"/>
    <w:rsid w:val="008B656C"/>
    <w:rsid w:val="008C0269"/>
    <w:rsid w:val="008C142E"/>
    <w:rsid w:val="008C1DBD"/>
    <w:rsid w:val="008C4B40"/>
    <w:rsid w:val="008C7399"/>
    <w:rsid w:val="008D3C8E"/>
    <w:rsid w:val="008D4101"/>
    <w:rsid w:val="008E061A"/>
    <w:rsid w:val="008F3F7E"/>
    <w:rsid w:val="008F5DF3"/>
    <w:rsid w:val="009009BE"/>
    <w:rsid w:val="00906303"/>
    <w:rsid w:val="009217F0"/>
    <w:rsid w:val="00921DF8"/>
    <w:rsid w:val="00924AB6"/>
    <w:rsid w:val="009254C8"/>
    <w:rsid w:val="00954AB6"/>
    <w:rsid w:val="00962C4F"/>
    <w:rsid w:val="009728AE"/>
    <w:rsid w:val="00973553"/>
    <w:rsid w:val="009835EC"/>
    <w:rsid w:val="00985B49"/>
    <w:rsid w:val="0099559C"/>
    <w:rsid w:val="009970A4"/>
    <w:rsid w:val="009A53D7"/>
    <w:rsid w:val="009B30B6"/>
    <w:rsid w:val="009B7C26"/>
    <w:rsid w:val="009C0984"/>
    <w:rsid w:val="009C0C8C"/>
    <w:rsid w:val="009C1B67"/>
    <w:rsid w:val="009C6DAD"/>
    <w:rsid w:val="009C7A42"/>
    <w:rsid w:val="009D60B5"/>
    <w:rsid w:val="009D6A72"/>
    <w:rsid w:val="009E114C"/>
    <w:rsid w:val="009F21B4"/>
    <w:rsid w:val="009F560C"/>
    <w:rsid w:val="00A0104E"/>
    <w:rsid w:val="00A06E74"/>
    <w:rsid w:val="00A109F1"/>
    <w:rsid w:val="00A25AA0"/>
    <w:rsid w:val="00A45A97"/>
    <w:rsid w:val="00A46B6E"/>
    <w:rsid w:val="00A46EE6"/>
    <w:rsid w:val="00A572B6"/>
    <w:rsid w:val="00A67CCC"/>
    <w:rsid w:val="00A67FC2"/>
    <w:rsid w:val="00A73C66"/>
    <w:rsid w:val="00A7732A"/>
    <w:rsid w:val="00A85DB2"/>
    <w:rsid w:val="00A94C87"/>
    <w:rsid w:val="00AA2683"/>
    <w:rsid w:val="00AA6ABC"/>
    <w:rsid w:val="00AB0337"/>
    <w:rsid w:val="00AB2770"/>
    <w:rsid w:val="00AC7D4C"/>
    <w:rsid w:val="00AD4D0A"/>
    <w:rsid w:val="00AD533E"/>
    <w:rsid w:val="00AD538F"/>
    <w:rsid w:val="00AE0252"/>
    <w:rsid w:val="00AE28C8"/>
    <w:rsid w:val="00AE382B"/>
    <w:rsid w:val="00AF1100"/>
    <w:rsid w:val="00B04042"/>
    <w:rsid w:val="00B12434"/>
    <w:rsid w:val="00B124EE"/>
    <w:rsid w:val="00B21F69"/>
    <w:rsid w:val="00B312BE"/>
    <w:rsid w:val="00B41107"/>
    <w:rsid w:val="00B66116"/>
    <w:rsid w:val="00B72B00"/>
    <w:rsid w:val="00B824B1"/>
    <w:rsid w:val="00B91C62"/>
    <w:rsid w:val="00B92964"/>
    <w:rsid w:val="00B94C33"/>
    <w:rsid w:val="00BA2BCB"/>
    <w:rsid w:val="00BA6CC1"/>
    <w:rsid w:val="00BB0605"/>
    <w:rsid w:val="00BB13E3"/>
    <w:rsid w:val="00BD0ACC"/>
    <w:rsid w:val="00BD59D3"/>
    <w:rsid w:val="00BE09B4"/>
    <w:rsid w:val="00BF0683"/>
    <w:rsid w:val="00C011D5"/>
    <w:rsid w:val="00C02C8A"/>
    <w:rsid w:val="00C04484"/>
    <w:rsid w:val="00C07269"/>
    <w:rsid w:val="00C10978"/>
    <w:rsid w:val="00C11C04"/>
    <w:rsid w:val="00C14F61"/>
    <w:rsid w:val="00C20DB1"/>
    <w:rsid w:val="00C32137"/>
    <w:rsid w:val="00C325AD"/>
    <w:rsid w:val="00C462E1"/>
    <w:rsid w:val="00C4651E"/>
    <w:rsid w:val="00C51593"/>
    <w:rsid w:val="00C6041C"/>
    <w:rsid w:val="00C66AF4"/>
    <w:rsid w:val="00C70FB9"/>
    <w:rsid w:val="00C77A86"/>
    <w:rsid w:val="00C80379"/>
    <w:rsid w:val="00C81B43"/>
    <w:rsid w:val="00C85E75"/>
    <w:rsid w:val="00C91356"/>
    <w:rsid w:val="00C91992"/>
    <w:rsid w:val="00C95849"/>
    <w:rsid w:val="00CA1A26"/>
    <w:rsid w:val="00CA6E08"/>
    <w:rsid w:val="00CB1B5F"/>
    <w:rsid w:val="00CC4E71"/>
    <w:rsid w:val="00CD4981"/>
    <w:rsid w:val="00CE62A2"/>
    <w:rsid w:val="00CF4975"/>
    <w:rsid w:val="00CF6B51"/>
    <w:rsid w:val="00D1108C"/>
    <w:rsid w:val="00D11907"/>
    <w:rsid w:val="00D27E28"/>
    <w:rsid w:val="00D27FB9"/>
    <w:rsid w:val="00D41ECC"/>
    <w:rsid w:val="00D43285"/>
    <w:rsid w:val="00D44293"/>
    <w:rsid w:val="00D44C5E"/>
    <w:rsid w:val="00D44E07"/>
    <w:rsid w:val="00D55AF4"/>
    <w:rsid w:val="00D579C6"/>
    <w:rsid w:val="00D6367D"/>
    <w:rsid w:val="00D67A49"/>
    <w:rsid w:val="00D73DFB"/>
    <w:rsid w:val="00D753F5"/>
    <w:rsid w:val="00D81571"/>
    <w:rsid w:val="00D848E6"/>
    <w:rsid w:val="00D90398"/>
    <w:rsid w:val="00D953D7"/>
    <w:rsid w:val="00D95FD5"/>
    <w:rsid w:val="00DA2A54"/>
    <w:rsid w:val="00DA2EEA"/>
    <w:rsid w:val="00DB0D3C"/>
    <w:rsid w:val="00DD696B"/>
    <w:rsid w:val="00DE47E8"/>
    <w:rsid w:val="00DE599F"/>
    <w:rsid w:val="00DE600B"/>
    <w:rsid w:val="00E02B0B"/>
    <w:rsid w:val="00E051E3"/>
    <w:rsid w:val="00E10ADD"/>
    <w:rsid w:val="00E113AD"/>
    <w:rsid w:val="00E16A28"/>
    <w:rsid w:val="00E17454"/>
    <w:rsid w:val="00E43D6F"/>
    <w:rsid w:val="00E4643D"/>
    <w:rsid w:val="00E5030A"/>
    <w:rsid w:val="00E503D1"/>
    <w:rsid w:val="00E53464"/>
    <w:rsid w:val="00E5368C"/>
    <w:rsid w:val="00E54E18"/>
    <w:rsid w:val="00E62D28"/>
    <w:rsid w:val="00E81F1A"/>
    <w:rsid w:val="00E8327B"/>
    <w:rsid w:val="00E8601B"/>
    <w:rsid w:val="00E92A54"/>
    <w:rsid w:val="00E9584B"/>
    <w:rsid w:val="00EA7075"/>
    <w:rsid w:val="00EA7B26"/>
    <w:rsid w:val="00EB1C3B"/>
    <w:rsid w:val="00EB3072"/>
    <w:rsid w:val="00EB4EF4"/>
    <w:rsid w:val="00ED5E77"/>
    <w:rsid w:val="00EE0370"/>
    <w:rsid w:val="00EE552C"/>
    <w:rsid w:val="00EF0FAE"/>
    <w:rsid w:val="00EF1BFD"/>
    <w:rsid w:val="00EF2C3E"/>
    <w:rsid w:val="00EF7594"/>
    <w:rsid w:val="00F10DC4"/>
    <w:rsid w:val="00F168B2"/>
    <w:rsid w:val="00F308AC"/>
    <w:rsid w:val="00F3127D"/>
    <w:rsid w:val="00F4789E"/>
    <w:rsid w:val="00F500A8"/>
    <w:rsid w:val="00F52FF7"/>
    <w:rsid w:val="00F737D0"/>
    <w:rsid w:val="00F8136A"/>
    <w:rsid w:val="00F86075"/>
    <w:rsid w:val="00F905C4"/>
    <w:rsid w:val="00F919A0"/>
    <w:rsid w:val="00F97F2B"/>
    <w:rsid w:val="00FA0179"/>
    <w:rsid w:val="00FA68C1"/>
    <w:rsid w:val="00FB5E97"/>
    <w:rsid w:val="00FC15DA"/>
    <w:rsid w:val="00FD0592"/>
    <w:rsid w:val="00FD479C"/>
  </w:rsids>
  <m:mathPr>
    <m:mathFont m:val="Cambria Math"/>
    <m:brkBin m:val="before"/>
    <m:brkBinSub m:val="--"/>
    <m:smallFrac m:val="0"/>
    <m:dispDef/>
    <m:lMargin m:val="144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F5636C-03F6-4DAC-A667-0B0165B8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2EEA"/>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2EEA"/>
    <w:pPr>
      <w:keepNext/>
      <w:keepLines/>
      <w:numPr>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9D60B5"/>
    <w:pPr>
      <w:keepNext/>
      <w:keepLines/>
      <w:numPr>
        <w:numId w:val="5"/>
      </w:numPr>
      <w:spacing w:before="40" w:after="0"/>
      <w:outlineLvl w:val="2"/>
    </w:pPr>
    <w:rPr>
      <w:rFonts w:asciiTheme="majorHAnsi" w:eastAsiaTheme="majorEastAsia" w:hAnsiTheme="majorHAnsi" w:cstheme="majorBidi"/>
      <w: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EE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A2EEA"/>
    <w:rPr>
      <w:color w:val="0563C1" w:themeColor="hyperlink"/>
      <w:u w:val="single"/>
    </w:rPr>
  </w:style>
  <w:style w:type="character" w:customStyle="1" w:styleId="Heading2Char">
    <w:name w:val="Heading 2 Char"/>
    <w:basedOn w:val="DefaultParagraphFont"/>
    <w:link w:val="Heading2"/>
    <w:uiPriority w:val="9"/>
    <w:rsid w:val="00DA2EEA"/>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DA2EEA"/>
    <w:rPr>
      <w:color w:val="808080"/>
    </w:rPr>
  </w:style>
  <w:style w:type="paragraph" w:styleId="FootnoteText">
    <w:name w:val="footnote text"/>
    <w:basedOn w:val="Normal"/>
    <w:link w:val="FootnoteTextChar"/>
    <w:uiPriority w:val="99"/>
    <w:rsid w:val="001C13F8"/>
    <w:pPr>
      <w:spacing w:after="0" w:line="240" w:lineRule="auto"/>
      <w:ind w:firstLine="202"/>
      <w:jc w:val="both"/>
    </w:pPr>
    <w:rPr>
      <w:rFonts w:ascii="Times New Roman" w:eastAsia="Times New Roman" w:hAnsi="Times New Roman" w:cs="Times New Roman"/>
      <w:sz w:val="16"/>
      <w:szCs w:val="16"/>
      <w:lang w:val="x-none" w:eastAsia="x-none"/>
    </w:rPr>
  </w:style>
  <w:style w:type="character" w:customStyle="1" w:styleId="FootnoteTextChar">
    <w:name w:val="Footnote Text Char"/>
    <w:basedOn w:val="DefaultParagraphFont"/>
    <w:link w:val="FootnoteText"/>
    <w:uiPriority w:val="99"/>
    <w:rsid w:val="001C13F8"/>
    <w:rPr>
      <w:rFonts w:ascii="Times New Roman" w:eastAsia="Times New Roman" w:hAnsi="Times New Roman" w:cs="Times New Roman"/>
      <w:sz w:val="16"/>
      <w:szCs w:val="16"/>
      <w:lang w:val="x-none" w:eastAsia="x-none"/>
    </w:rPr>
  </w:style>
  <w:style w:type="character" w:styleId="CommentReference">
    <w:name w:val="annotation reference"/>
    <w:basedOn w:val="DefaultParagraphFont"/>
    <w:uiPriority w:val="99"/>
    <w:semiHidden/>
    <w:unhideWhenUsed/>
    <w:rsid w:val="00383F4F"/>
    <w:rPr>
      <w:sz w:val="16"/>
      <w:szCs w:val="16"/>
    </w:rPr>
  </w:style>
  <w:style w:type="paragraph" w:styleId="CommentText">
    <w:name w:val="annotation text"/>
    <w:basedOn w:val="Normal"/>
    <w:link w:val="CommentTextChar"/>
    <w:uiPriority w:val="99"/>
    <w:semiHidden/>
    <w:unhideWhenUsed/>
    <w:rsid w:val="00383F4F"/>
    <w:pPr>
      <w:spacing w:line="240" w:lineRule="auto"/>
    </w:pPr>
    <w:rPr>
      <w:sz w:val="20"/>
      <w:szCs w:val="20"/>
    </w:rPr>
  </w:style>
  <w:style w:type="character" w:customStyle="1" w:styleId="CommentTextChar">
    <w:name w:val="Comment Text Char"/>
    <w:basedOn w:val="DefaultParagraphFont"/>
    <w:link w:val="CommentText"/>
    <w:uiPriority w:val="99"/>
    <w:semiHidden/>
    <w:rsid w:val="00383F4F"/>
    <w:rPr>
      <w:sz w:val="20"/>
      <w:szCs w:val="20"/>
    </w:rPr>
  </w:style>
  <w:style w:type="paragraph" w:styleId="CommentSubject">
    <w:name w:val="annotation subject"/>
    <w:basedOn w:val="CommentText"/>
    <w:next w:val="CommentText"/>
    <w:link w:val="CommentSubjectChar"/>
    <w:uiPriority w:val="99"/>
    <w:semiHidden/>
    <w:unhideWhenUsed/>
    <w:rsid w:val="00383F4F"/>
    <w:rPr>
      <w:b/>
      <w:bCs/>
    </w:rPr>
  </w:style>
  <w:style w:type="character" w:customStyle="1" w:styleId="CommentSubjectChar">
    <w:name w:val="Comment Subject Char"/>
    <w:basedOn w:val="CommentTextChar"/>
    <w:link w:val="CommentSubject"/>
    <w:uiPriority w:val="99"/>
    <w:semiHidden/>
    <w:rsid w:val="00383F4F"/>
    <w:rPr>
      <w:b/>
      <w:bCs/>
      <w:sz w:val="20"/>
      <w:szCs w:val="20"/>
    </w:rPr>
  </w:style>
  <w:style w:type="paragraph" w:styleId="BalloonText">
    <w:name w:val="Balloon Text"/>
    <w:basedOn w:val="Normal"/>
    <w:link w:val="BalloonTextChar"/>
    <w:uiPriority w:val="99"/>
    <w:semiHidden/>
    <w:unhideWhenUsed/>
    <w:rsid w:val="00383F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F4F"/>
    <w:rPr>
      <w:rFonts w:ascii="Segoe UI" w:hAnsi="Segoe UI" w:cs="Segoe UI"/>
      <w:sz w:val="18"/>
      <w:szCs w:val="18"/>
    </w:rPr>
  </w:style>
  <w:style w:type="character" w:customStyle="1" w:styleId="Heading3Char">
    <w:name w:val="Heading 3 Char"/>
    <w:basedOn w:val="DefaultParagraphFont"/>
    <w:link w:val="Heading3"/>
    <w:uiPriority w:val="9"/>
    <w:rsid w:val="009D60B5"/>
    <w:rPr>
      <w:rFonts w:asciiTheme="majorHAnsi" w:eastAsiaTheme="majorEastAsia" w:hAnsiTheme="majorHAnsi" w:cstheme="majorBidi"/>
      <w:i/>
      <w:color w:val="1F4D78" w:themeColor="accent1" w:themeShade="7F"/>
      <w:sz w:val="24"/>
      <w:szCs w:val="24"/>
    </w:rPr>
  </w:style>
  <w:style w:type="paragraph" w:styleId="ListParagraph">
    <w:name w:val="List Paragraph"/>
    <w:basedOn w:val="Normal"/>
    <w:uiPriority w:val="34"/>
    <w:qFormat/>
    <w:rsid w:val="00F4789E"/>
    <w:pPr>
      <w:ind w:left="720"/>
      <w:contextualSpacing/>
    </w:pPr>
  </w:style>
  <w:style w:type="paragraph" w:styleId="Header">
    <w:name w:val="header"/>
    <w:basedOn w:val="Normal"/>
    <w:link w:val="HeaderChar"/>
    <w:uiPriority w:val="99"/>
    <w:unhideWhenUsed/>
    <w:rsid w:val="007A0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32A"/>
  </w:style>
  <w:style w:type="paragraph" w:styleId="Footer">
    <w:name w:val="footer"/>
    <w:basedOn w:val="Normal"/>
    <w:link w:val="FooterChar"/>
    <w:uiPriority w:val="99"/>
    <w:unhideWhenUsed/>
    <w:rsid w:val="007A0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314072">
      <w:bodyDiv w:val="1"/>
      <w:marLeft w:val="0"/>
      <w:marRight w:val="0"/>
      <w:marTop w:val="0"/>
      <w:marBottom w:val="0"/>
      <w:divBdr>
        <w:top w:val="none" w:sz="0" w:space="0" w:color="auto"/>
        <w:left w:val="none" w:sz="0" w:space="0" w:color="auto"/>
        <w:bottom w:val="none" w:sz="0" w:space="0" w:color="auto"/>
        <w:right w:val="none" w:sz="0" w:space="0" w:color="auto"/>
      </w:divBdr>
    </w:div>
    <w:div w:id="509105532">
      <w:bodyDiv w:val="1"/>
      <w:marLeft w:val="0"/>
      <w:marRight w:val="0"/>
      <w:marTop w:val="0"/>
      <w:marBottom w:val="0"/>
      <w:divBdr>
        <w:top w:val="none" w:sz="0" w:space="0" w:color="auto"/>
        <w:left w:val="none" w:sz="0" w:space="0" w:color="auto"/>
        <w:bottom w:val="none" w:sz="0" w:space="0" w:color="auto"/>
        <w:right w:val="none" w:sz="0" w:space="0" w:color="auto"/>
      </w:divBdr>
    </w:div>
    <w:div w:id="714738523">
      <w:bodyDiv w:val="1"/>
      <w:marLeft w:val="0"/>
      <w:marRight w:val="0"/>
      <w:marTop w:val="0"/>
      <w:marBottom w:val="0"/>
      <w:divBdr>
        <w:top w:val="none" w:sz="0" w:space="0" w:color="auto"/>
        <w:left w:val="none" w:sz="0" w:space="0" w:color="auto"/>
        <w:bottom w:val="none" w:sz="0" w:space="0" w:color="auto"/>
        <w:right w:val="none" w:sz="0" w:space="0" w:color="auto"/>
      </w:divBdr>
    </w:div>
    <w:div w:id="120995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3.xml"/><Relationship Id="rId42" Type="http://schemas.openxmlformats.org/officeDocument/2006/relationships/chart" Target="charts/chart18.xml"/><Relationship Id="rId47" Type="http://schemas.openxmlformats.org/officeDocument/2006/relationships/chart" Target="charts/chart21.xml"/><Relationship Id="rId50"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6.xm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chart" Target="charts/chart8.xml"/><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2.wmf"/><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image" Target="media/image14.jpe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chart" Target="charts/chart23.xml"/><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chart" Target="charts/chart20.xml"/><Relationship Id="rId52" Type="http://schemas.openxmlformats.org/officeDocument/2006/relationships/hyperlink" Target="https://www.comsol.com/paper/download/83731/rodriguez_paper.pdf" TargetMode="External"/><Relationship Id="rId4" Type="http://schemas.openxmlformats.org/officeDocument/2006/relationships/settings" Target="settings.xml"/><Relationship Id="rId9" Type="http://schemas.openxmlformats.org/officeDocument/2006/relationships/hyperlink" Target="mailto:eholik@fnal.gov"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3.wmf"/><Relationship Id="rId43" Type="http://schemas.openxmlformats.org/officeDocument/2006/relationships/chart" Target="charts/chart19.xml"/><Relationship Id="rId48" Type="http://schemas.openxmlformats.org/officeDocument/2006/relationships/chart" Target="charts/chart22.xml"/><Relationship Id="rId8" Type="http://schemas.openxmlformats.org/officeDocument/2006/relationships/hyperlink" Target="mailto:andrea.carbonara@mail.polimi.it" TargetMode="External"/><Relationship Id="rId51" Type="http://schemas.openxmlformats.org/officeDocument/2006/relationships/hyperlink" Target="http://www.uslarp.org/LARP_Proposal.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holik\Desktop\Laptop\HQ%20Cross%20Section%20Analysis\HQ_CrossSectionAnalysis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holik\Desktop\Laptop\HQ%20Cross%20Section%20Analysis\HQ_CrossSectionAnalysis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holik\Desktop\Laptop\HQ%20Cross%20Section%20Analysis\HQ_CrossSectionAnalysis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holik\Desktop\Laptop\HQ%20Cross%20Section%20Analysis\HQ_CrossSectionAnalysis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eholik\Desktop\Laptop\HQ%20Cross%20Section%20Analysis\HQ_CrossSectionAnalysis3.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eholik\Desktop\Laptop\COMSOL\HQ02\WholeMagnet\Output\HQ02_random.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eholik\Desktop\Laptop\COMSOL\HQ02\WholeMagnet\Output\HQ02_random.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eholik\Desktop\Laptop\COMSOL\HQ02\WholeMagnet\Output\HQ02_random.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eholik\Desktop\Laptop\HQ%20Cross%20Section%20Analysis\FieldQuality\20160112_ComparingCrossSectionAndMeasurement.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eholik\Desktop\Laptop\HQ%20Cross%20Section%20Analysis\FieldQuality\20160112_ComparingCrossSectionAndMeasuremen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holik\Desktop\Laptop\HQ%20Cross%20Section%20Analysis\HQ_CrossSectionAnalysis2.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eholik\Desktop\Laptop\HQ%20Cross%20Section%20Analysis\FieldQuality\20160112_ComparingCrossSectionAndMeasurement.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eholik\Desktop\Laptop\HQ%20Cross%20Section%20Analysis\FieldQuality\20160112_ComparingCrossSectionAndMeasurement.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eholik\Desktop\Laptop\HQ%20Cross%20Section%20Analysis\FieldQuality\20160112_ComparingCrossSectionAndMeasurement.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eholik\Desktop\Laptop\HQ%20Cross%20Section%20Analysis\FieldQuality\20160112_ComparingCrossSectionAndMeasurement.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eholik\Desktop\Laptop\HQ%20Cross%20Section%20Analysis\FieldQuality\20160112_ComparingCrossSectionAndMeasurement.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C:\Users\eholik\Desktop\Laptop\HQ%20Cross%20Section%20Analysis\HQ_CrossSectionAnalysis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oleObject" Target="file:///C:\Users\eholik\Desktop\Laptop\HQ%20Cross%20Section%20Analysis\HQ_CrossSectionAnalysis6.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oleObject" Target="file:///C:\Users\eholik\Desktop\Laptop\HQ%20Cross%20Section%20Analysis\HQ_CrossSectionAnalysis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file:///C:\Users\eholik\Desktop\Laptop\HQ%20Cross%20Section%20Analysis\HQ_CrossSectionAnalysis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oleObject" Target="file:///C:\Users\eholik\Desktop\Laptop\HQ%20Cross%20Section%20Analysis\HQ_CrossSectionAnalysis6.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6.xml"/><Relationship Id="rId4" Type="http://schemas.openxmlformats.org/officeDocument/2006/relationships/oleObject" Target="file:///C:\Users\eholik\Desktop\Laptop\HQ%20Cross%20Section%20Analysis\HQ_CrossSectionAnalysis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7.xml"/><Relationship Id="rId4" Type="http://schemas.openxmlformats.org/officeDocument/2006/relationships/oleObject" Target="file:///C:\Users\eholik\Desktop\Laptop\HQ%20Cross%20Section%20Analysis\HQ_CrossSectionAnalysis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t>Azimuthal Turn Shift from Collaring</a:t>
            </a:r>
          </a:p>
        </c:rich>
      </c:tx>
      <c:layout>
        <c:manualLayout>
          <c:xMode val="edge"/>
          <c:yMode val="edge"/>
          <c:x val="0.18194654003420466"/>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080461547771944"/>
          <c:y val="9.1802798645247277E-2"/>
          <c:w val="0.796171587646335"/>
          <c:h val="0.79342217169531415"/>
        </c:manualLayout>
      </c:layout>
      <c:lineChart>
        <c:grouping val="standard"/>
        <c:varyColors val="0"/>
        <c:ser>
          <c:idx val="14"/>
          <c:order val="4"/>
          <c:tx>
            <c:v>Layer 1</c:v>
          </c:tx>
          <c:spPr>
            <a:ln w="28575" cap="rnd">
              <a:solidFill>
                <a:schemeClr val="accent1"/>
              </a:solidFill>
              <a:round/>
            </a:ln>
            <a:effectLst/>
          </c:spPr>
          <c:marker>
            <c:symbol val="circle"/>
            <c:size val="5"/>
            <c:spPr>
              <a:solidFill>
                <a:schemeClr val="accent3">
                  <a:lumMod val="80000"/>
                  <a:lumOff val="20000"/>
                </a:schemeClr>
              </a:solidFill>
              <a:ln w="9525">
                <a:solidFill>
                  <a:schemeClr val="accent1"/>
                </a:solidFill>
              </a:ln>
              <a:effectLst/>
            </c:spPr>
          </c:marker>
          <c:trendline>
            <c:spPr>
              <a:ln w="19050" cap="rnd">
                <a:solidFill>
                  <a:schemeClr val="accent3">
                    <a:lumMod val="80000"/>
                    <a:lumOff val="20000"/>
                  </a:schemeClr>
                </a:solidFill>
                <a:prstDash val="sysDot"/>
              </a:ln>
              <a:effectLst/>
            </c:spPr>
            <c:trendlineType val="linear"/>
            <c:dispRSqr val="0"/>
            <c:dispEq val="0"/>
          </c:trendline>
          <c:cat>
            <c:numRef>
              <c:f>Summary!$A$34:$A$59</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Collar!$N$13:$N$32</c:f>
              <c:numCache>
                <c:formatCode>General</c:formatCode>
                <c:ptCount val="20"/>
                <c:pt idx="0">
                  <c:v>31.226263954976385</c:v>
                </c:pt>
                <c:pt idx="1">
                  <c:v>31.194595681356869</c:v>
                </c:pt>
                <c:pt idx="2">
                  <c:v>30.752801869546708</c:v>
                </c:pt>
                <c:pt idx="3">
                  <c:v>30.555810866976888</c:v>
                </c:pt>
                <c:pt idx="4">
                  <c:v>23.102730499466176</c:v>
                </c:pt>
                <c:pt idx="5">
                  <c:v>28.800508859099761</c:v>
                </c:pt>
                <c:pt idx="6">
                  <c:v>17.062944107947274</c:v>
                </c:pt>
                <c:pt idx="7">
                  <c:v>17.705112635255318</c:v>
                </c:pt>
                <c:pt idx="8">
                  <c:v>13.376638133361782</c:v>
                </c:pt>
                <c:pt idx="9">
                  <c:v>14.87194627740973</c:v>
                </c:pt>
                <c:pt idx="10">
                  <c:v>12.069892089882838</c:v>
                </c:pt>
                <c:pt idx="11">
                  <c:v>7.3512040232841409</c:v>
                </c:pt>
                <c:pt idx="12">
                  <c:v>11.172380758272269</c:v>
                </c:pt>
                <c:pt idx="13">
                  <c:v>7.698768218638457</c:v>
                </c:pt>
                <c:pt idx="14">
                  <c:v>6.804489492175775</c:v>
                </c:pt>
                <c:pt idx="15">
                  <c:v>2.8187194347759923</c:v>
                </c:pt>
                <c:pt idx="16">
                  <c:v>-1.0801365661126938</c:v>
                </c:pt>
                <c:pt idx="17">
                  <c:v>6.6010031368500268</c:v>
                </c:pt>
                <c:pt idx="18">
                  <c:v>-7.4924857172063799</c:v>
                </c:pt>
                <c:pt idx="19">
                  <c:v>-8.4717305075707863</c:v>
                </c:pt>
              </c:numCache>
            </c:numRef>
          </c:val>
          <c:smooth val="0"/>
        </c:ser>
        <c:ser>
          <c:idx val="9"/>
          <c:order val="14"/>
          <c:tx>
            <c:v>Layer 2</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trendline>
            <c:spPr>
              <a:ln w="19050" cap="rnd">
                <a:solidFill>
                  <a:schemeClr val="accent4">
                    <a:lumMod val="60000"/>
                  </a:schemeClr>
                </a:solidFill>
                <a:prstDash val="sysDot"/>
              </a:ln>
              <a:effectLst/>
            </c:spPr>
            <c:trendlineType val="linear"/>
            <c:dispRSqr val="0"/>
            <c:dispEq val="0"/>
          </c:trendline>
          <c:cat>
            <c:numRef>
              <c:f>Summary!$A$34:$A$59</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Collar!$N$34:$N$59</c:f>
              <c:numCache>
                <c:formatCode>General</c:formatCode>
                <c:ptCount val="26"/>
                <c:pt idx="0">
                  <c:v>26.53279427272863</c:v>
                </c:pt>
                <c:pt idx="1">
                  <c:v>17.912779243216988</c:v>
                </c:pt>
                <c:pt idx="2">
                  <c:v>15.740127658456636</c:v>
                </c:pt>
                <c:pt idx="3">
                  <c:v>14.229456301582738</c:v>
                </c:pt>
                <c:pt idx="4">
                  <c:v>16.086280180636326</c:v>
                </c:pt>
                <c:pt idx="5">
                  <c:v>10.417460460465474</c:v>
                </c:pt>
                <c:pt idx="6">
                  <c:v>11.938114023162877</c:v>
                </c:pt>
                <c:pt idx="7">
                  <c:v>7.1003987796451771</c:v>
                </c:pt>
                <c:pt idx="8">
                  <c:v>11.076723809431314</c:v>
                </c:pt>
                <c:pt idx="9">
                  <c:v>5.0300517032032381</c:v>
                </c:pt>
                <c:pt idx="10">
                  <c:v>8.4293324744293692</c:v>
                </c:pt>
                <c:pt idx="11">
                  <c:v>10.261325081262131</c:v>
                </c:pt>
                <c:pt idx="12">
                  <c:v>-0.70507907919624235</c:v>
                </c:pt>
                <c:pt idx="13">
                  <c:v>4.225764629816366</c:v>
                </c:pt>
                <c:pt idx="14">
                  <c:v>-3.2700237906028301E-3</c:v>
                </c:pt>
                <c:pt idx="15">
                  <c:v>3.7284593496133347</c:v>
                </c:pt>
                <c:pt idx="16">
                  <c:v>3.1217853559769444</c:v>
                </c:pt>
                <c:pt idx="17">
                  <c:v>3.5717686059816915</c:v>
                </c:pt>
                <c:pt idx="18">
                  <c:v>-4.2293379410665022</c:v>
                </c:pt>
                <c:pt idx="19">
                  <c:v>1.3984295055707272</c:v>
                </c:pt>
                <c:pt idx="20">
                  <c:v>3.8682542892872762</c:v>
                </c:pt>
                <c:pt idx="21">
                  <c:v>-4.2985283732386614</c:v>
                </c:pt>
                <c:pt idx="22">
                  <c:v>-2.9767173807878322</c:v>
                </c:pt>
                <c:pt idx="23">
                  <c:v>-8.1793112257418219</c:v>
                </c:pt>
                <c:pt idx="24">
                  <c:v>-5.687415437939797</c:v>
                </c:pt>
                <c:pt idx="25">
                  <c:v>-11.967367324162529</c:v>
                </c:pt>
              </c:numCache>
            </c:numRef>
          </c:val>
          <c:smooth val="0"/>
        </c:ser>
        <c:dLbls>
          <c:showLegendKey val="0"/>
          <c:showVal val="0"/>
          <c:showCatName val="0"/>
          <c:showSerName val="0"/>
          <c:showPercent val="0"/>
          <c:showBubbleSize val="0"/>
        </c:dLbls>
        <c:marker val="1"/>
        <c:smooth val="0"/>
        <c:axId val="742127280"/>
        <c:axId val="742126496"/>
        <c:extLst>
          <c:ext xmlns:c15="http://schemas.microsoft.com/office/drawing/2012/chart" uri="{02D57815-91ED-43cb-92C2-25804820EDAC}">
            <c15:filteredLineSeries>
              <c15:ser>
                <c:idx val="10"/>
                <c:order val="0"/>
                <c:tx>
                  <c:strRef>
                    <c:extLst>
                      <c:ext uri="{02D57815-91ED-43cb-92C2-25804820EDAC}">
                        <c15:formulaRef>
                          <c15:sqref>Collar!$J$12</c15:sqref>
                        </c15:formulaRef>
                      </c:ext>
                    </c:extLst>
                    <c:strCache>
                      <c:ptCount val="1"/>
                      <c:pt idx="0">
                        <c:v>HQ17_-5</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c:ex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c:ext uri="{02D57815-91ED-43cb-92C2-25804820EDAC}">
                        <c15:formulaRef>
                          <c15:sqref>Collar!$J$13:$J$32</c15:sqref>
                        </c15:formulaRef>
                      </c:ext>
                    </c:extLst>
                    <c:numCache>
                      <c:formatCode>General</c:formatCode>
                      <c:ptCount val="20"/>
                      <c:pt idx="0">
                        <c:v>1.990049618486156E-2</c:v>
                      </c:pt>
                      <c:pt idx="1">
                        <c:v>3.589653330834592E-2</c:v>
                      </c:pt>
                      <c:pt idx="2">
                        <c:v>4.8964231680019732E-2</c:v>
                      </c:pt>
                      <c:pt idx="3">
                        <c:v>3.2778899013472446E-2</c:v>
                      </c:pt>
                      <c:pt idx="4">
                        <c:v>4.0796850308160638E-2</c:v>
                      </c:pt>
                      <c:pt idx="5">
                        <c:v>4.4463709264629767E-2</c:v>
                      </c:pt>
                      <c:pt idx="6">
                        <c:v>1.8426168799092514E-2</c:v>
                      </c:pt>
                      <c:pt idx="7">
                        <c:v>3.7382754706301924E-2</c:v>
                      </c:pt>
                      <c:pt idx="8">
                        <c:v>1.8248318995768148E-2</c:v>
                      </c:pt>
                      <c:pt idx="9">
                        <c:v>3.5270101546488367E-2</c:v>
                      </c:pt>
                      <c:pt idx="10">
                        <c:v>1.6748657178332307E-2</c:v>
                      </c:pt>
                      <c:pt idx="11">
                        <c:v>1.3489818288667535E-2</c:v>
                      </c:pt>
                      <c:pt idx="12">
                        <c:v>5.9333925227861989E-3</c:v>
                      </c:pt>
                      <c:pt idx="13">
                        <c:v>1.8752623113409035E-2</c:v>
                      </c:pt>
                      <c:pt idx="14">
                        <c:v>2.601789251564867E-2</c:v>
                      </c:pt>
                      <c:pt idx="15">
                        <c:v>2.4057973212700492E-2</c:v>
                      </c:pt>
                      <c:pt idx="16">
                        <c:v>2.1005105993872855E-2</c:v>
                      </c:pt>
                      <c:pt idx="17">
                        <c:v>1.8023876794275057E-2</c:v>
                      </c:pt>
                      <c:pt idx="18">
                        <c:v>1.1994516667384006E-2</c:v>
                      </c:pt>
                      <c:pt idx="19">
                        <c:v>-5.9739922243384758E-4</c:v>
                      </c:pt>
                    </c:numCache>
                  </c:numRef>
                </c:val>
                <c:smooth val="0"/>
              </c15:ser>
            </c15:filteredLineSeries>
            <c15:filteredLineSeries>
              <c15:ser>
                <c:idx val="11"/>
                <c:order val="1"/>
                <c:tx>
                  <c:strRef>
                    <c:extLst xmlns:c15="http://schemas.microsoft.com/office/drawing/2012/chart">
                      <c:ext xmlns:c15="http://schemas.microsoft.com/office/drawing/2012/chart" uri="{02D57815-91ED-43cb-92C2-25804820EDAC}">
                        <c15:formulaRef>
                          <c15:sqref>Collar!$K$12</c15:sqref>
                        </c15:formulaRef>
                      </c:ext>
                    </c:extLst>
                    <c:strCache>
                      <c:ptCount val="1"/>
                      <c:pt idx="0">
                        <c:v>HQ17_-105</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Collar!$K$13:$K$32</c15:sqref>
                        </c15:formulaRef>
                      </c:ext>
                    </c:extLst>
                    <c:numCache>
                      <c:formatCode>General</c:formatCode>
                      <c:ptCount val="20"/>
                      <c:pt idx="0">
                        <c:v>2.880277245975571E-2</c:v>
                      </c:pt>
                      <c:pt idx="1">
                        <c:v>2.580469979311547E-2</c:v>
                      </c:pt>
                      <c:pt idx="2">
                        <c:v>3.7851191012094554E-2</c:v>
                      </c:pt>
                      <c:pt idx="3">
                        <c:v>2.6906397045332396E-2</c:v>
                      </c:pt>
                      <c:pt idx="4">
                        <c:v>4.5583143433840234E-3</c:v>
                      </c:pt>
                      <c:pt idx="5">
                        <c:v>6.9635476380382061E-3</c:v>
                      </c:pt>
                      <c:pt idx="6">
                        <c:v>-2.0553497973732765E-3</c:v>
                      </c:pt>
                      <c:pt idx="7">
                        <c:v>8.233280100737872E-4</c:v>
                      </c:pt>
                      <c:pt idx="8">
                        <c:v>-1.0199620725025713E-2</c:v>
                      </c:pt>
                      <c:pt idx="9">
                        <c:v>-3.8387815474848763E-3</c:v>
                      </c:pt>
                      <c:pt idx="10">
                        <c:v>-3.7261625843136303E-3</c:v>
                      </c:pt>
                      <c:pt idx="11">
                        <c:v>-6.9776307532413984E-3</c:v>
                      </c:pt>
                      <c:pt idx="12">
                        <c:v>-8.9762960997058494E-3</c:v>
                      </c:pt>
                      <c:pt idx="13">
                        <c:v>-2.1963989914206006E-5</c:v>
                      </c:pt>
                      <c:pt idx="14">
                        <c:v>-7.4294502180340671E-3</c:v>
                      </c:pt>
                      <c:pt idx="15">
                        <c:v>-7.4420282315016267E-3</c:v>
                      </c:pt>
                      <c:pt idx="16">
                        <c:v>-1.2381999141091032E-2</c:v>
                      </c:pt>
                      <c:pt idx="17">
                        <c:v>-1.8495477022303086E-2</c:v>
                      </c:pt>
                      <c:pt idx="18">
                        <c:v>-3.6567347584158555E-2</c:v>
                      </c:pt>
                      <c:pt idx="19">
                        <c:v>-2.182386600527806E-2</c:v>
                      </c:pt>
                    </c:numCache>
                  </c:numRef>
                </c:val>
                <c:smooth val="0"/>
              </c15:ser>
            </c15:filteredLineSeries>
            <c15:filteredLineSeries>
              <c15:ser>
                <c:idx val="12"/>
                <c:order val="2"/>
                <c:tx>
                  <c:strRef>
                    <c:extLst xmlns:c15="http://schemas.microsoft.com/office/drawing/2012/chart">
                      <c:ext xmlns:c15="http://schemas.microsoft.com/office/drawing/2012/chart" uri="{02D57815-91ED-43cb-92C2-25804820EDAC}">
                        <c15:formulaRef>
                          <c15:sqref>Collar!$L$12</c15:sqref>
                        </c15:formulaRef>
                      </c:ext>
                    </c:extLst>
                    <c:strCache>
                      <c:ptCount val="1"/>
                      <c:pt idx="0">
                        <c:v>HQ20_-5</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Collar!$L$13:$L$32</c15:sqref>
                        </c15:formulaRef>
                      </c:ext>
                    </c:extLst>
                    <c:numCache>
                      <c:formatCode>General</c:formatCode>
                      <c:ptCount val="20"/>
                      <c:pt idx="0">
                        <c:v>3.6244182235998464E-2</c:v>
                      </c:pt>
                      <c:pt idx="1">
                        <c:v>1.9651037775673931E-2</c:v>
                      </c:pt>
                      <c:pt idx="2">
                        <c:v>2.1897868394864205E-2</c:v>
                      </c:pt>
                      <c:pt idx="3">
                        <c:v>3.4462310080151881E-2</c:v>
                      </c:pt>
                      <c:pt idx="4">
                        <c:v>2.5396576707117841E-2</c:v>
                      </c:pt>
                      <c:pt idx="5">
                        <c:v>2.8499855820598594E-2</c:v>
                      </c:pt>
                      <c:pt idx="6">
                        <c:v>3.5349619622252942E-2</c:v>
                      </c:pt>
                      <c:pt idx="7">
                        <c:v>2.4332907513498758E-3</c:v>
                      </c:pt>
                      <c:pt idx="8">
                        <c:v>4.2441573175077962E-3</c:v>
                      </c:pt>
                      <c:pt idx="9">
                        <c:v>1.3354686217117842E-2</c:v>
                      </c:pt>
                      <c:pt idx="10">
                        <c:v>2.6969058816504965E-2</c:v>
                      </c:pt>
                      <c:pt idx="11">
                        <c:v>7.8404880031074375E-3</c:v>
                      </c:pt>
                      <c:pt idx="12">
                        <c:v>1.5654308674598286E-2</c:v>
                      </c:pt>
                      <c:pt idx="13">
                        <c:v>1.462705639401455E-2</c:v>
                      </c:pt>
                      <c:pt idx="14">
                        <c:v>1.9612331262258656E-2</c:v>
                      </c:pt>
                      <c:pt idx="15">
                        <c:v>4.5622059174910135E-6</c:v>
                      </c:pt>
                      <c:pt idx="16">
                        <c:v>-9.4286245980129135E-3</c:v>
                      </c:pt>
                      <c:pt idx="17">
                        <c:v>1.3499030305783671E-2</c:v>
                      </c:pt>
                      <c:pt idx="18">
                        <c:v>-1.4566226831460943E-2</c:v>
                      </c:pt>
                      <c:pt idx="19">
                        <c:v>5.7910380428154717E-3</c:v>
                      </c:pt>
                    </c:numCache>
                  </c:numRef>
                </c:val>
                <c:smooth val="0"/>
              </c15:ser>
            </c15:filteredLineSeries>
            <c15:filteredLineSeries>
              <c15:ser>
                <c:idx val="13"/>
                <c:order val="3"/>
                <c:tx>
                  <c:strRef>
                    <c:extLst xmlns:c15="http://schemas.microsoft.com/office/drawing/2012/chart">
                      <c:ext xmlns:c15="http://schemas.microsoft.com/office/drawing/2012/chart" uri="{02D57815-91ED-43cb-92C2-25804820EDAC}">
                        <c15:formulaRef>
                          <c15:sqref>Collar!$M$12</c15:sqref>
                        </c15:formulaRef>
                      </c:ext>
                    </c:extLst>
                    <c:strCache>
                      <c:ptCount val="1"/>
                      <c:pt idx="0">
                        <c:v>HQ20_-105</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Collar!$M$13:$M$32</c15:sqref>
                        </c15:formulaRef>
                      </c:ext>
                    </c:extLst>
                    <c:numCache>
                      <c:formatCode>General</c:formatCode>
                      <c:ptCount val="20"/>
                      <c:pt idx="0">
                        <c:v>3.1742266827873587E-2</c:v>
                      </c:pt>
                      <c:pt idx="1">
                        <c:v>3.7508657833449269E-2</c:v>
                      </c:pt>
                      <c:pt idx="2">
                        <c:v>1.4385117147508061E-2</c:v>
                      </c:pt>
                      <c:pt idx="3">
                        <c:v>1.5839293091355032E-2</c:v>
                      </c:pt>
                      <c:pt idx="4">
                        <c:v>1.8456270768344343E-2</c:v>
                      </c:pt>
                      <c:pt idx="5">
                        <c:v>2.6447429936939215E-2</c:v>
                      </c:pt>
                      <c:pt idx="6">
                        <c:v>1.4441119776305571E-2</c:v>
                      </c:pt>
                      <c:pt idx="7">
                        <c:v>7.904211680950346E-3</c:v>
                      </c:pt>
                      <c:pt idx="8">
                        <c:v>2.3565675147254703E-2</c:v>
                      </c:pt>
                      <c:pt idx="9">
                        <c:v>7.9184487478949767E-3</c:v>
                      </c:pt>
                      <c:pt idx="10">
                        <c:v>4.8699439553281376E-3</c:v>
                      </c:pt>
                      <c:pt idx="11">
                        <c:v>-7.4749529075274906E-4</c:v>
                      </c:pt>
                      <c:pt idx="12">
                        <c:v>1.0328467867304569E-2</c:v>
                      </c:pt>
                      <c:pt idx="13">
                        <c:v>1.3316921739721439E-2</c:v>
                      </c:pt>
                      <c:pt idx="14">
                        <c:v>-9.1282470470594318E-3</c:v>
                      </c:pt>
                      <c:pt idx="15">
                        <c:v>-1.6527122353775681E-2</c:v>
                      </c:pt>
                      <c:pt idx="16">
                        <c:v>-1.392087844214876E-2</c:v>
                      </c:pt>
                      <c:pt idx="17">
                        <c:v>8.3289465303409554E-3</c:v>
                      </c:pt>
                      <c:pt idx="18">
                        <c:v>-6.4623688076654168E-3</c:v>
                      </c:pt>
                      <c:pt idx="19">
                        <c:v>-1.1431888786195124E-2</c:v>
                      </c:pt>
                    </c:numCache>
                  </c:numRef>
                </c:val>
                <c:smooth val="0"/>
              </c15:ser>
            </c15:filteredLineSeries>
            <c15:filteredLineSeries>
              <c15:ser>
                <c:idx val="15"/>
                <c:order val="5"/>
                <c:tx>
                  <c:strRef>
                    <c:extLst xmlns:c15="http://schemas.microsoft.com/office/drawing/2012/chart">
                      <c:ext xmlns:c15="http://schemas.microsoft.com/office/drawing/2012/chart" uri="{02D57815-91ED-43cb-92C2-25804820EDAC}">
                        <c15:formulaRef>
                          <c15:sqref>Collar!$J$12</c15:sqref>
                        </c15:formulaRef>
                      </c:ext>
                    </c:extLst>
                    <c:strCache>
                      <c:ptCount val="1"/>
                      <c:pt idx="0">
                        <c:v>HQ17_-5</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Collar!$J$61:$J$80</c15:sqref>
                        </c15:formulaRef>
                      </c:ext>
                    </c:extLst>
                    <c:numCache>
                      <c:formatCode>General</c:formatCode>
                      <c:ptCount val="20"/>
                      <c:pt idx="0">
                        <c:v>6.1955130063432839E-2</c:v>
                      </c:pt>
                      <c:pt idx="1">
                        <c:v>5.6239969064052472E-2</c:v>
                      </c:pt>
                      <c:pt idx="2">
                        <c:v>4.1625456443869266E-2</c:v>
                      </c:pt>
                      <c:pt idx="3">
                        <c:v>3.8467651828496742E-2</c:v>
                      </c:pt>
                      <c:pt idx="4">
                        <c:v>3.4130946767588127E-2</c:v>
                      </c:pt>
                      <c:pt idx="5">
                        <c:v>3.4392670351228338E-2</c:v>
                      </c:pt>
                      <c:pt idx="6">
                        <c:v>3.8070835573846884E-2</c:v>
                      </c:pt>
                      <c:pt idx="7">
                        <c:v>4.2474714972870316E-2</c:v>
                      </c:pt>
                      <c:pt idx="8">
                        <c:v>2.8751143326505614E-2</c:v>
                      </c:pt>
                      <c:pt idx="9">
                        <c:v>2.8415881809476032E-2</c:v>
                      </c:pt>
                      <c:pt idx="10">
                        <c:v>2.0752924514423302E-2</c:v>
                      </c:pt>
                      <c:pt idx="11">
                        <c:v>3.6454880433351683E-2</c:v>
                      </c:pt>
                      <c:pt idx="12">
                        <c:v>1.6552645500675811E-2</c:v>
                      </c:pt>
                      <c:pt idx="13">
                        <c:v>3.3781688104105825E-2</c:v>
                      </c:pt>
                      <c:pt idx="14">
                        <c:v>-1.6519780401974549E-3</c:v>
                      </c:pt>
                      <c:pt idx="15">
                        <c:v>1.8169874805515403E-2</c:v>
                      </c:pt>
                      <c:pt idx="16">
                        <c:v>1.8769527447412546E-2</c:v>
                      </c:pt>
                      <c:pt idx="17">
                        <c:v>1.7188740042735344E-2</c:v>
                      </c:pt>
                      <c:pt idx="18">
                        <c:v>9.9284997031325387E-3</c:v>
                      </c:pt>
                      <c:pt idx="19">
                        <c:v>-1.1429758756966557E-2</c:v>
                      </c:pt>
                    </c:numCache>
                  </c:numRef>
                </c:val>
                <c:smooth val="0"/>
              </c15:ser>
            </c15:filteredLineSeries>
            <c15:filteredLineSeries>
              <c15:ser>
                <c:idx val="16"/>
                <c:order val="6"/>
                <c:tx>
                  <c:strRef>
                    <c:extLst xmlns:c15="http://schemas.microsoft.com/office/drawing/2012/chart">
                      <c:ext xmlns:c15="http://schemas.microsoft.com/office/drawing/2012/chart" uri="{02D57815-91ED-43cb-92C2-25804820EDAC}">
                        <c15:formulaRef>
                          <c15:sqref>Collar!$K$12</c15:sqref>
                        </c15:formulaRef>
                      </c:ext>
                    </c:extLst>
                    <c:strCache>
                      <c:ptCount val="1"/>
                      <c:pt idx="0">
                        <c:v>HQ17_-105</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Collar!$K$61:$K$80</c15:sqref>
                        </c15:formulaRef>
                      </c:ext>
                    </c:extLst>
                    <c:numCache>
                      <c:formatCode>General</c:formatCode>
                      <c:ptCount val="20"/>
                      <c:pt idx="0">
                        <c:v>3.9220030456515342E-2</c:v>
                      </c:pt>
                      <c:pt idx="1">
                        <c:v>3.1644247527379737E-2</c:v>
                      </c:pt>
                      <c:pt idx="2">
                        <c:v>3.5949505533096414E-2</c:v>
                      </c:pt>
                      <c:pt idx="3">
                        <c:v>2.4168542694457621E-2</c:v>
                      </c:pt>
                      <c:pt idx="4">
                        <c:v>2.353217448064162E-2</c:v>
                      </c:pt>
                      <c:pt idx="5">
                        <c:v>2.7383769235484433E-2</c:v>
                      </c:pt>
                      <c:pt idx="6">
                        <c:v>9.999353410522771E-3</c:v>
                      </c:pt>
                      <c:pt idx="7">
                        <c:v>2.657283446046909E-2</c:v>
                      </c:pt>
                      <c:pt idx="8">
                        <c:v>3.2251850634341661E-3</c:v>
                      </c:pt>
                      <c:pt idx="9">
                        <c:v>-9.8363439539705944E-4</c:v>
                      </c:pt>
                      <c:pt idx="10">
                        <c:v>-3.0431577711355351E-3</c:v>
                      </c:pt>
                      <c:pt idx="11">
                        <c:v>-5.5694000477640171E-3</c:v>
                      </c:pt>
                      <c:pt idx="12">
                        <c:v>4.9682000357297029E-4</c:v>
                      </c:pt>
                      <c:pt idx="13">
                        <c:v>-1.0298022100782518E-2</c:v>
                      </c:pt>
                      <c:pt idx="14">
                        <c:v>1.0368310510203621E-2</c:v>
                      </c:pt>
                      <c:pt idx="15">
                        <c:v>-1.259087011272015E-2</c:v>
                      </c:pt>
                      <c:pt idx="16">
                        <c:v>-3.1413216893803442E-2</c:v>
                      </c:pt>
                      <c:pt idx="17">
                        <c:v>2.3841848924292124E-2</c:v>
                      </c:pt>
                      <c:pt idx="18">
                        <c:v>-2.2534994461092861E-2</c:v>
                      </c:pt>
                      <c:pt idx="19">
                        <c:v>-8.5318606516306371E-3</c:v>
                      </c:pt>
                    </c:numCache>
                  </c:numRef>
                </c:val>
                <c:smooth val="0"/>
              </c15:ser>
            </c15:filteredLineSeries>
            <c15:filteredLineSeries>
              <c15:ser>
                <c:idx val="17"/>
                <c:order val="7"/>
                <c:tx>
                  <c:strRef>
                    <c:extLst xmlns:c15="http://schemas.microsoft.com/office/drawing/2012/chart">
                      <c:ext xmlns:c15="http://schemas.microsoft.com/office/drawing/2012/chart" uri="{02D57815-91ED-43cb-92C2-25804820EDAC}">
                        <c15:formulaRef>
                          <c15:sqref>Collar!$L$12</c15:sqref>
                        </c15:formulaRef>
                      </c:ext>
                    </c:extLst>
                    <c:strCache>
                      <c:ptCount val="1"/>
                      <c:pt idx="0">
                        <c:v>HQ20_-5</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Collar!$L$61:$L$80</c15:sqref>
                        </c15:formulaRef>
                      </c:ext>
                    </c:extLst>
                    <c:numCache>
                      <c:formatCode>General</c:formatCode>
                      <c:ptCount val="20"/>
                      <c:pt idx="0">
                        <c:v>2.4627920024023232E-2</c:v>
                      </c:pt>
                      <c:pt idx="1">
                        <c:v>2.3301972091027988E-2</c:v>
                      </c:pt>
                      <c:pt idx="2">
                        <c:v>3.1314867914413569E-2</c:v>
                      </c:pt>
                      <c:pt idx="3">
                        <c:v>4.1671965421803799E-2</c:v>
                      </c:pt>
                      <c:pt idx="4">
                        <c:v>2.4820482930114476E-2</c:v>
                      </c:pt>
                      <c:pt idx="5">
                        <c:v>2.0388243994607008E-2</c:v>
                      </c:pt>
                      <c:pt idx="6">
                        <c:v>1.6076606905689503E-2</c:v>
                      </c:pt>
                      <c:pt idx="7">
                        <c:v>6.8588923271992175E-4</c:v>
                      </c:pt>
                      <c:pt idx="8">
                        <c:v>1.4874335873728842E-2</c:v>
                      </c:pt>
                      <c:pt idx="9">
                        <c:v>1.3189907863395023E-2</c:v>
                      </c:pt>
                      <c:pt idx="10">
                        <c:v>2.6782969181031138E-2</c:v>
                      </c:pt>
                      <c:pt idx="11">
                        <c:v>2.2671950239112892E-4</c:v>
                      </c:pt>
                      <c:pt idx="12">
                        <c:v>1.0867786749156366E-2</c:v>
                      </c:pt>
                      <c:pt idx="13">
                        <c:v>-1.4134339907646225E-2</c:v>
                      </c:pt>
                      <c:pt idx="14">
                        <c:v>1.1533876220257713E-2</c:v>
                      </c:pt>
                      <c:pt idx="15">
                        <c:v>1.4888689633291596E-2</c:v>
                      </c:pt>
                      <c:pt idx="16">
                        <c:v>1.6129279955505116E-2</c:v>
                      </c:pt>
                      <c:pt idx="17">
                        <c:v>7.9009341475511363E-3</c:v>
                      </c:pt>
                      <c:pt idx="18">
                        <c:v>2.4922375037364219E-3</c:v>
                      </c:pt>
                      <c:pt idx="19">
                        <c:v>-2.2926420091171462E-2</c:v>
                      </c:pt>
                    </c:numCache>
                  </c:numRef>
                </c:val>
                <c:smooth val="0"/>
              </c15:ser>
            </c15:filteredLineSeries>
            <c15:filteredLineSeries>
              <c15:ser>
                <c:idx val="18"/>
                <c:order val="8"/>
                <c:tx>
                  <c:strRef>
                    <c:extLst xmlns:c15="http://schemas.microsoft.com/office/drawing/2012/chart">
                      <c:ext xmlns:c15="http://schemas.microsoft.com/office/drawing/2012/chart" uri="{02D57815-91ED-43cb-92C2-25804820EDAC}">
                        <c15:formulaRef>
                          <c15:sqref>Collar!$M$12</c15:sqref>
                        </c15:formulaRef>
                      </c:ext>
                    </c:extLst>
                    <c:strCache>
                      <c:ptCount val="1"/>
                      <c:pt idx="0">
                        <c:v>HQ20_-105</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Collar!$M$61:$M$80</c15:sqref>
                        </c15:formulaRef>
                      </c:ext>
                    </c:extLst>
                    <c:numCache>
                      <c:formatCode>General</c:formatCode>
                      <c:ptCount val="20"/>
                      <c:pt idx="0">
                        <c:v>7.3173133873503764E-3</c:v>
                      </c:pt>
                      <c:pt idx="1">
                        <c:v>1.950964805781016E-2</c:v>
                      </c:pt>
                      <c:pt idx="2">
                        <c:v>1.4034176830507873E-2</c:v>
                      </c:pt>
                      <c:pt idx="3">
                        <c:v>3.0151427760745191E-2</c:v>
                      </c:pt>
                      <c:pt idx="4">
                        <c:v>1.3130227690378325E-2</c:v>
                      </c:pt>
                      <c:pt idx="5">
                        <c:v>4.1864844631272512E-2</c:v>
                      </c:pt>
                      <c:pt idx="6">
                        <c:v>6.195198573241259E-3</c:v>
                      </c:pt>
                      <c:pt idx="7">
                        <c:v>2.3363877267307293E-2</c:v>
                      </c:pt>
                      <c:pt idx="8">
                        <c:v>2.4303910067720702E-2</c:v>
                      </c:pt>
                      <c:pt idx="9">
                        <c:v>2.564895997778753E-2</c:v>
                      </c:pt>
                      <c:pt idx="10">
                        <c:v>7.2049034288920177E-3</c:v>
                      </c:pt>
                      <c:pt idx="11">
                        <c:v>1.409225205051351E-2</c:v>
                      </c:pt>
                      <c:pt idx="12">
                        <c:v>3.8521920847789798E-2</c:v>
                      </c:pt>
                      <c:pt idx="13">
                        <c:v>5.5661823961997425E-3</c:v>
                      </c:pt>
                      <c:pt idx="14">
                        <c:v>5.1131807343284957E-3</c:v>
                      </c:pt>
                      <c:pt idx="15">
                        <c:v>1.9886763187804135E-3</c:v>
                      </c:pt>
                      <c:pt idx="16">
                        <c:v>2.5997131493640802E-3</c:v>
                      </c:pt>
                      <c:pt idx="17">
                        <c:v>-1.7479874627874981E-2</c:v>
                      </c:pt>
                      <c:pt idx="18">
                        <c:v>-4.2242019275262332E-3</c:v>
                      </c:pt>
                      <c:pt idx="19">
                        <c:v>3.1763114102939249E-3</c:v>
                      </c:pt>
                    </c:numCache>
                  </c:numRef>
                </c:val>
                <c:smooth val="0"/>
              </c15:ser>
            </c15:filteredLineSeries>
            <c15:filteredLineSeries>
              <c15:ser>
                <c:idx val="19"/>
                <c:order val="9"/>
                <c:tx>
                  <c:strRef>
                    <c:extLst xmlns:c15="http://schemas.microsoft.com/office/drawing/2012/chart">
                      <c:ext xmlns:c15="http://schemas.microsoft.com/office/drawing/2012/chart" uri="{02D57815-91ED-43cb-92C2-25804820EDAC}">
                        <c15:formulaRef>
                          <c15:sqref>Collar!$N$12</c15:sqref>
                        </c15:formulaRef>
                      </c:ext>
                    </c:extLst>
                    <c:strCache>
                      <c:ptCount val="1"/>
                      <c:pt idx="0">
                        <c:v>avg</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Collar!$N$61:$N$80</c15:sqref>
                        </c15:formulaRef>
                      </c:ext>
                    </c:extLst>
                    <c:numCache>
                      <c:formatCode>General</c:formatCode>
                      <c:ptCount val="20"/>
                      <c:pt idx="0">
                        <c:v>3.3280098482830443E-2</c:v>
                      </c:pt>
                      <c:pt idx="1">
                        <c:v>3.2673959185067589E-2</c:v>
                      </c:pt>
                      <c:pt idx="2">
                        <c:v>3.0731001680471777E-2</c:v>
                      </c:pt>
                      <c:pt idx="3">
                        <c:v>3.3614896926375842E-2</c:v>
                      </c:pt>
                      <c:pt idx="4">
                        <c:v>2.3903457967180637E-2</c:v>
                      </c:pt>
                      <c:pt idx="5">
                        <c:v>3.1007382053148076E-2</c:v>
                      </c:pt>
                      <c:pt idx="6">
                        <c:v>1.7585498615825104E-2</c:v>
                      </c:pt>
                      <c:pt idx="7">
                        <c:v>2.3274328983341655E-2</c:v>
                      </c:pt>
                      <c:pt idx="8">
                        <c:v>1.7788643582847333E-2</c:v>
                      </c:pt>
                      <c:pt idx="9">
                        <c:v>1.6567778813815381E-2</c:v>
                      </c:pt>
                      <c:pt idx="10">
                        <c:v>1.2924409838302731E-2</c:v>
                      </c:pt>
                      <c:pt idx="11">
                        <c:v>1.1301112984623076E-2</c:v>
                      </c:pt>
                      <c:pt idx="12">
                        <c:v>1.6609793275298736E-2</c:v>
                      </c:pt>
                      <c:pt idx="13">
                        <c:v>3.7288771229692062E-3</c:v>
                      </c:pt>
                      <c:pt idx="14">
                        <c:v>6.3408473561480938E-3</c:v>
                      </c:pt>
                      <c:pt idx="15">
                        <c:v>5.6140926612168159E-3</c:v>
                      </c:pt>
                      <c:pt idx="16">
                        <c:v>1.521325914619575E-3</c:v>
                      </c:pt>
                      <c:pt idx="17">
                        <c:v>7.8629121216759051E-3</c:v>
                      </c:pt>
                      <c:pt idx="18">
                        <c:v>-3.5846147954375334E-3</c:v>
                      </c:pt>
                      <c:pt idx="19">
                        <c:v>-9.9279320223686837E-3</c:v>
                      </c:pt>
                    </c:numCache>
                  </c:numRef>
                </c:val>
                <c:smooth val="0"/>
              </c15:ser>
            </c15:filteredLineSeries>
            <c15:filteredLineSeries>
              <c15:ser>
                <c:idx val="5"/>
                <c:order val="10"/>
                <c:tx>
                  <c:strRef>
                    <c:extLst xmlns:c15="http://schemas.microsoft.com/office/drawing/2012/chart">
                      <c:ext xmlns:c15="http://schemas.microsoft.com/office/drawing/2012/chart" uri="{02D57815-91ED-43cb-92C2-25804820EDAC}">
                        <c15:formulaRef>
                          <c15:sqref>Collar!$J$12</c15:sqref>
                        </c15:formulaRef>
                      </c:ext>
                    </c:extLst>
                    <c:strCache>
                      <c:ptCount val="1"/>
                      <c:pt idx="0">
                        <c:v>HQ17_-5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Collar!$J$34:$J$59</c15:sqref>
                        </c15:formulaRef>
                      </c:ext>
                    </c:extLst>
                    <c:numCache>
                      <c:formatCode>General</c:formatCode>
                      <c:ptCount val="26"/>
                      <c:pt idx="0">
                        <c:v>5.6494707465097008E-2</c:v>
                      </c:pt>
                      <c:pt idx="1">
                        <c:v>2.4026029688167305E-2</c:v>
                      </c:pt>
                      <c:pt idx="2">
                        <c:v>5.1020598727860869E-2</c:v>
                      </c:pt>
                      <c:pt idx="3">
                        <c:v>3.3814847667497594E-2</c:v>
                      </c:pt>
                      <c:pt idx="4">
                        <c:v>3.6126860343232495E-2</c:v>
                      </c:pt>
                      <c:pt idx="5">
                        <c:v>3.9285774350264133E-2</c:v>
                      </c:pt>
                      <c:pt idx="6">
                        <c:v>1.9878048558006414E-2</c:v>
                      </c:pt>
                      <c:pt idx="7">
                        <c:v>2.3150717031913522E-2</c:v>
                      </c:pt>
                      <c:pt idx="8">
                        <c:v>2.7773441535321367E-2</c:v>
                      </c:pt>
                      <c:pt idx="9">
                        <c:v>2.5659364457432214E-2</c:v>
                      </c:pt>
                      <c:pt idx="10">
                        <c:v>2.9926266222676016E-2</c:v>
                      </c:pt>
                      <c:pt idx="11">
                        <c:v>3.6760286142400136E-2</c:v>
                      </c:pt>
                      <c:pt idx="12">
                        <c:v>8.620665593954413E-3</c:v>
                      </c:pt>
                      <c:pt idx="13">
                        <c:v>2.1111545401701487E-2</c:v>
                      </c:pt>
                      <c:pt idx="14">
                        <c:v>6.78911693702966E-3</c:v>
                      </c:pt>
                      <c:pt idx="15">
                        <c:v>-7.3531087726013133E-3</c:v>
                      </c:pt>
                      <c:pt idx="16">
                        <c:v>2.4437188976408564E-2</c:v>
                      </c:pt>
                      <c:pt idx="17">
                        <c:v>2.6035750815322778E-3</c:v>
                      </c:pt>
                      <c:pt idx="18">
                        <c:v>7.4434828329587588E-3</c:v>
                      </c:pt>
                      <c:pt idx="19">
                        <c:v>3.3783541443371812E-4</c:v>
                      </c:pt>
                      <c:pt idx="20">
                        <c:v>3.2027348983502735E-2</c:v>
                      </c:pt>
                      <c:pt idx="21">
                        <c:v>4.4404253494459978E-3</c:v>
                      </c:pt>
                      <c:pt idx="22">
                        <c:v>7.4558049217744449E-3</c:v>
                      </c:pt>
                      <c:pt idx="23">
                        <c:v>2.4710771062301518E-3</c:v>
                      </c:pt>
                      <c:pt idx="24">
                        <c:v>1.6698103761479649E-2</c:v>
                      </c:pt>
                      <c:pt idx="25">
                        <c:v>2.0129287559458586E-3</c:v>
                      </c:pt>
                    </c:numCache>
                  </c:numRef>
                </c:val>
                <c:smooth val="0"/>
              </c15:ser>
            </c15:filteredLineSeries>
            <c15:filteredLineSeries>
              <c15:ser>
                <c:idx val="6"/>
                <c:order val="11"/>
                <c:tx>
                  <c:strRef>
                    <c:extLst xmlns:c15="http://schemas.microsoft.com/office/drawing/2012/chart">
                      <c:ext xmlns:c15="http://schemas.microsoft.com/office/drawing/2012/chart" uri="{02D57815-91ED-43cb-92C2-25804820EDAC}">
                        <c15:formulaRef>
                          <c15:sqref>Collar!$K$12</c15:sqref>
                        </c15:formulaRef>
                      </c:ext>
                    </c:extLst>
                    <c:strCache>
                      <c:ptCount val="1"/>
                      <c:pt idx="0">
                        <c:v>HQ17_-105</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Collar!$K$34:$K$59</c15:sqref>
                        </c15:formulaRef>
                      </c:ext>
                    </c:extLst>
                    <c:numCache>
                      <c:formatCode>General</c:formatCode>
                      <c:ptCount val="26"/>
                      <c:pt idx="0">
                        <c:v>1.5622197358451148E-2</c:v>
                      </c:pt>
                      <c:pt idx="1">
                        <c:v>5.4085957131288984E-3</c:v>
                      </c:pt>
                      <c:pt idx="2">
                        <c:v>-7.1384970438708867E-3</c:v>
                      </c:pt>
                      <c:pt idx="3">
                        <c:v>-1.2961158070592359E-2</c:v>
                      </c:pt>
                      <c:pt idx="4">
                        <c:v>-2.2579633896544354E-3</c:v>
                      </c:pt>
                      <c:pt idx="5">
                        <c:v>-2.417670097332441E-2</c:v>
                      </c:pt>
                      <c:pt idx="6">
                        <c:v>3.236275324935714E-3</c:v>
                      </c:pt>
                      <c:pt idx="7">
                        <c:v>-1.8145552706690354E-2</c:v>
                      </c:pt>
                      <c:pt idx="8">
                        <c:v>-3.6848423811011125E-2</c:v>
                      </c:pt>
                      <c:pt idx="9">
                        <c:v>-3.3801633931442449E-2</c:v>
                      </c:pt>
                      <c:pt idx="10">
                        <c:v>-1.9937983763558639E-2</c:v>
                      </c:pt>
                      <c:pt idx="11">
                        <c:v>-2.4361370011064573E-2</c:v>
                      </c:pt>
                      <c:pt idx="12">
                        <c:v>-3.2230687035674416E-2</c:v>
                      </c:pt>
                      <c:pt idx="13">
                        <c:v>-2.3829108339787991E-2</c:v>
                      </c:pt>
                      <c:pt idx="14">
                        <c:v>-2.991043298580856E-2</c:v>
                      </c:pt>
                      <c:pt idx="15">
                        <c:v>-2.3693503597314619E-2</c:v>
                      </c:pt>
                      <c:pt idx="16">
                        <c:v>-3.1792692497442265E-2</c:v>
                      </c:pt>
                      <c:pt idx="17">
                        <c:v>-4.1069977107024064E-2</c:v>
                      </c:pt>
                      <c:pt idx="18">
                        <c:v>-3.8039578341691305E-2</c:v>
                      </c:pt>
                      <c:pt idx="19">
                        <c:v>-2.8201305166599827E-2</c:v>
                      </c:pt>
                      <c:pt idx="20">
                        <c:v>-1.557716845160545E-2</c:v>
                      </c:pt>
                      <c:pt idx="21">
                        <c:v>-4.376120973663869E-2</c:v>
                      </c:pt>
                      <c:pt idx="22">
                        <c:v>-3.5493701131601219E-2</c:v>
                      </c:pt>
                      <c:pt idx="23">
                        <c:v>-4.0377595074037348E-2</c:v>
                      </c:pt>
                      <c:pt idx="24">
                        <c:v>-6.0489103151118745E-2</c:v>
                      </c:pt>
                      <c:pt idx="25">
                        <c:v>-4.6091523839315612E-2</c:v>
                      </c:pt>
                    </c:numCache>
                  </c:numRef>
                </c:val>
                <c:smooth val="0"/>
              </c15:ser>
            </c15:filteredLineSeries>
            <c15:filteredLineSeries>
              <c15:ser>
                <c:idx val="7"/>
                <c:order val="12"/>
                <c:tx>
                  <c:strRef>
                    <c:extLst xmlns:c15="http://schemas.microsoft.com/office/drawing/2012/chart">
                      <c:ext xmlns:c15="http://schemas.microsoft.com/office/drawing/2012/chart" uri="{02D57815-91ED-43cb-92C2-25804820EDAC}">
                        <c15:formulaRef>
                          <c15:sqref>Collar!$L$12</c15:sqref>
                        </c15:formulaRef>
                      </c:ext>
                    </c:extLst>
                    <c:strCache>
                      <c:ptCount val="1"/>
                      <c:pt idx="0">
                        <c:v>HQ20_-5</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Collar!$L$34:$L$59</c15:sqref>
                        </c15:formulaRef>
                      </c:ext>
                    </c:extLst>
                    <c:numCache>
                      <c:formatCode>General</c:formatCode>
                      <c:ptCount val="26"/>
                      <c:pt idx="0">
                        <c:v>3.2465201140321143E-2</c:v>
                      </c:pt>
                      <c:pt idx="1">
                        <c:v>2.8702410234668921E-2</c:v>
                      </c:pt>
                      <c:pt idx="2">
                        <c:v>2.3762988961789012E-2</c:v>
                      </c:pt>
                      <c:pt idx="3">
                        <c:v>1.9604754603878314E-2</c:v>
                      </c:pt>
                      <c:pt idx="4">
                        <c:v>2.4228621913653894E-2</c:v>
                      </c:pt>
                      <c:pt idx="5">
                        <c:v>7.3023909388761936E-3</c:v>
                      </c:pt>
                      <c:pt idx="6">
                        <c:v>1.8859126240015657E-2</c:v>
                      </c:pt>
                      <c:pt idx="7">
                        <c:v>1.0431242282922908E-3</c:v>
                      </c:pt>
                      <c:pt idx="8">
                        <c:v>2.2198261696420543E-2</c:v>
                      </c:pt>
                      <c:pt idx="9">
                        <c:v>1.2249055803437645E-2</c:v>
                      </c:pt>
                      <c:pt idx="10">
                        <c:v>1.1317815081594608E-2</c:v>
                      </c:pt>
                      <c:pt idx="11">
                        <c:v>1.8723719250251056E-2</c:v>
                      </c:pt>
                      <c:pt idx="12">
                        <c:v>5.4745996922341278E-3</c:v>
                      </c:pt>
                      <c:pt idx="13">
                        <c:v>3.1905963343243499E-3</c:v>
                      </c:pt>
                      <c:pt idx="14">
                        <c:v>-7.6819727093345169E-3</c:v>
                      </c:pt>
                      <c:pt idx="15">
                        <c:v>1.8170796567793773E-2</c:v>
                      </c:pt>
                      <c:pt idx="16">
                        <c:v>1.5114592030040258E-2</c:v>
                      </c:pt>
                      <c:pt idx="17">
                        <c:v>1.5704419662588259E-2</c:v>
                      </c:pt>
                      <c:pt idx="18">
                        <c:v>1.2151255884970208E-2</c:v>
                      </c:pt>
                      <c:pt idx="19">
                        <c:v>1.4998253181791349E-2</c:v>
                      </c:pt>
                      <c:pt idx="20">
                        <c:v>5.9973694673592648E-3</c:v>
                      </c:pt>
                      <c:pt idx="21">
                        <c:v>8.7762837853707087E-3</c:v>
                      </c:pt>
                      <c:pt idx="22">
                        <c:v>1.5443016918315317E-2</c:v>
                      </c:pt>
                      <c:pt idx="23">
                        <c:v>1.4939374279899498E-2</c:v>
                      </c:pt>
                      <c:pt idx="24">
                        <c:v>4.0062841289534856E-3</c:v>
                      </c:pt>
                      <c:pt idx="25">
                        <c:v>-1.9585549191366847E-3</c:v>
                      </c:pt>
                    </c:numCache>
                  </c:numRef>
                </c:val>
                <c:smooth val="0"/>
              </c15:ser>
            </c15:filteredLineSeries>
            <c15:filteredLineSeries>
              <c15:ser>
                <c:idx val="8"/>
                <c:order val="13"/>
                <c:tx>
                  <c:strRef>
                    <c:extLst xmlns:c15="http://schemas.microsoft.com/office/drawing/2012/chart">
                      <c:ext xmlns:c15="http://schemas.microsoft.com/office/drawing/2012/chart" uri="{02D57815-91ED-43cb-92C2-25804820EDAC}">
                        <c15:formulaRef>
                          <c15:sqref>Collar!$M$12</c15:sqref>
                        </c15:formulaRef>
                      </c:ext>
                    </c:extLst>
                    <c:strCache>
                      <c:ptCount val="1"/>
                      <c:pt idx="0">
                        <c:v>HQ20_-105</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Collar!$M$34:$M$59</c15:sqref>
                        </c15:formulaRef>
                      </c:ext>
                    </c:extLst>
                    <c:numCache>
                      <c:formatCode>General</c:formatCode>
                      <c:ptCount val="26"/>
                      <c:pt idx="0">
                        <c:v>4.4011709617028411E-2</c:v>
                      </c:pt>
                      <c:pt idx="1">
                        <c:v>2.2151061904547565E-2</c:v>
                      </c:pt>
                      <c:pt idx="2">
                        <c:v>7.7711226275211202E-3</c:v>
                      </c:pt>
                      <c:pt idx="3">
                        <c:v>1.2703100700522073E-3</c:v>
                      </c:pt>
                      <c:pt idx="4">
                        <c:v>1.2202240766853306E-2</c:v>
                      </c:pt>
                      <c:pt idx="5">
                        <c:v>1.3497180343996228E-2</c:v>
                      </c:pt>
                      <c:pt idx="6">
                        <c:v>5.2144624777403208E-3</c:v>
                      </c:pt>
                      <c:pt idx="7">
                        <c:v>6.1965801074199741E-3</c:v>
                      </c:pt>
                      <c:pt idx="8">
                        <c:v>3.237452865513861E-2</c:v>
                      </c:pt>
                      <c:pt idx="9">
                        <c:v>1.9346783145458728E-2</c:v>
                      </c:pt>
                      <c:pt idx="10">
                        <c:v>2.0191199265152174E-2</c:v>
                      </c:pt>
                      <c:pt idx="11">
                        <c:v>1.8412753399539544E-2</c:v>
                      </c:pt>
                      <c:pt idx="12">
                        <c:v>6.5120821566062859E-4</c:v>
                      </c:pt>
                      <c:pt idx="13">
                        <c:v>2.7388064880648558E-2</c:v>
                      </c:pt>
                      <c:pt idx="14">
                        <c:v>-1.1154036902903813E-3</c:v>
                      </c:pt>
                      <c:pt idx="15">
                        <c:v>-3.033641898242484E-3</c:v>
                      </c:pt>
                      <c:pt idx="16">
                        <c:v>3.5579738666521032E-3</c:v>
                      </c:pt>
                      <c:pt idx="17">
                        <c:v>2.795952313963096E-2</c:v>
                      </c:pt>
                      <c:pt idx="18">
                        <c:v>-9.0369396705914928E-3</c:v>
                      </c:pt>
                      <c:pt idx="19">
                        <c:v>8.2387268726674123E-3</c:v>
                      </c:pt>
                      <c:pt idx="20">
                        <c:v>1.6676755673056654E-2</c:v>
                      </c:pt>
                      <c:pt idx="21">
                        <c:v>-2.5981542092659571E-3</c:v>
                      </c:pt>
                      <c:pt idx="22">
                        <c:v>-2.8024660435401749E-3</c:v>
                      </c:pt>
                      <c:pt idx="23">
                        <c:v>4.8739086442620705E-3</c:v>
                      </c:pt>
                      <c:pt idx="24">
                        <c:v>5.771891018501063E-3</c:v>
                      </c:pt>
                      <c:pt idx="25">
                        <c:v>-2.8251529465972258E-2</c:v>
                      </c:pt>
                    </c:numCache>
                  </c:numRef>
                </c:val>
                <c:smooth val="0"/>
              </c15:ser>
            </c15:filteredLineSeries>
            <c15:filteredLineSeries>
              <c15:ser>
                <c:idx val="0"/>
                <c:order val="15"/>
                <c:tx>
                  <c:strRef>
                    <c:extLst xmlns:c15="http://schemas.microsoft.com/office/drawing/2012/chart">
                      <c:ext xmlns:c15="http://schemas.microsoft.com/office/drawing/2012/chart" uri="{02D57815-91ED-43cb-92C2-25804820EDAC}">
                        <c15:formulaRef>
                          <c15:sqref>Collar!$J$12</c15:sqref>
                        </c15:formulaRef>
                      </c:ext>
                    </c:extLst>
                    <c:strCache>
                      <c:ptCount val="1"/>
                      <c:pt idx="0">
                        <c:v>HQ17_-5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Collar!$J$82:$J$107</c15:sqref>
                        </c15:formulaRef>
                      </c:ext>
                    </c:extLst>
                    <c:numCache>
                      <c:formatCode>General</c:formatCode>
                      <c:ptCount val="26"/>
                      <c:pt idx="0">
                        <c:v>2.8142561939931116E-2</c:v>
                      </c:pt>
                      <c:pt idx="1">
                        <c:v>3.4921117150898524E-2</c:v>
                      </c:pt>
                      <c:pt idx="2">
                        <c:v>2.5420813639669956E-2</c:v>
                      </c:pt>
                      <c:pt idx="3">
                        <c:v>3.3000238430139307E-2</c:v>
                      </c:pt>
                      <c:pt idx="4">
                        <c:v>2.1646200000243428E-2</c:v>
                      </c:pt>
                      <c:pt idx="5">
                        <c:v>2.14323745516867E-2</c:v>
                      </c:pt>
                      <c:pt idx="6">
                        <c:v>1.2186741518261823E-2</c:v>
                      </c:pt>
                      <c:pt idx="7">
                        <c:v>2.1112702596529739E-2</c:v>
                      </c:pt>
                      <c:pt idx="8">
                        <c:v>1.5708357481680438E-2</c:v>
                      </c:pt>
                      <c:pt idx="9">
                        <c:v>5.7619045035955385E-3</c:v>
                      </c:pt>
                      <c:pt idx="10">
                        <c:v>1.5426489365136978E-2</c:v>
                      </c:pt>
                      <c:pt idx="11">
                        <c:v>7.7429863522884002E-3</c:v>
                      </c:pt>
                      <c:pt idx="12">
                        <c:v>9.1699518100705757E-3</c:v>
                      </c:pt>
                      <c:pt idx="13">
                        <c:v>5.7609762805005127E-3</c:v>
                      </c:pt>
                      <c:pt idx="14">
                        <c:v>1.7134838894660109E-2</c:v>
                      </c:pt>
                      <c:pt idx="15">
                        <c:v>7.7196949176362994E-3</c:v>
                      </c:pt>
                      <c:pt idx="16">
                        <c:v>4.5855197869353881E-3</c:v>
                      </c:pt>
                      <c:pt idx="17">
                        <c:v>-1.8129041982234417E-3</c:v>
                      </c:pt>
                      <c:pt idx="18">
                        <c:v>-4.242675085838532E-3</c:v>
                      </c:pt>
                      <c:pt idx="19">
                        <c:v>-3.974934971255617E-3</c:v>
                      </c:pt>
                      <c:pt idx="20">
                        <c:v>3.40495519264572E-3</c:v>
                      </c:pt>
                      <c:pt idx="21">
                        <c:v>-5.3807845662368625E-3</c:v>
                      </c:pt>
                      <c:pt idx="22">
                        <c:v>9.7126824202486139E-3</c:v>
                      </c:pt>
                      <c:pt idx="23">
                        <c:v>-1.4980632186466086E-2</c:v>
                      </c:pt>
                      <c:pt idx="24">
                        <c:v>1.8043782051257451E-3</c:v>
                      </c:pt>
                      <c:pt idx="25">
                        <c:v>2.0145769139504832E-2</c:v>
                      </c:pt>
                    </c:numCache>
                  </c:numRef>
                </c:val>
                <c:smooth val="0"/>
              </c15:ser>
            </c15:filteredLineSeries>
            <c15:filteredLineSeries>
              <c15:ser>
                <c:idx val="1"/>
                <c:order val="16"/>
                <c:tx>
                  <c:strRef>
                    <c:extLst xmlns:c15="http://schemas.microsoft.com/office/drawing/2012/chart">
                      <c:ext xmlns:c15="http://schemas.microsoft.com/office/drawing/2012/chart" uri="{02D57815-91ED-43cb-92C2-25804820EDAC}">
                        <c15:formulaRef>
                          <c15:sqref>Collar!$K$12</c15:sqref>
                        </c15:formulaRef>
                      </c:ext>
                    </c:extLst>
                    <c:strCache>
                      <c:ptCount val="1"/>
                      <c:pt idx="0">
                        <c:v>HQ17_-105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Collar!$K$82:$K$107</c15:sqref>
                        </c15:formulaRef>
                      </c:ext>
                    </c:extLst>
                    <c:numCache>
                      <c:formatCode>General</c:formatCode>
                      <c:ptCount val="26"/>
                      <c:pt idx="0">
                        <c:v>1.2377504972370078E-3</c:v>
                      </c:pt>
                      <c:pt idx="1">
                        <c:v>5.6488478505908393E-3</c:v>
                      </c:pt>
                      <c:pt idx="2">
                        <c:v>2.4136366775929924E-3</c:v>
                      </c:pt>
                      <c:pt idx="3">
                        <c:v>2.2270038639991829E-3</c:v>
                      </c:pt>
                      <c:pt idx="4">
                        <c:v>1.915156306547261E-4</c:v>
                      </c:pt>
                      <c:pt idx="5">
                        <c:v>3.9263272893458739E-3</c:v>
                      </c:pt>
                      <c:pt idx="6">
                        <c:v>-2.2371942253450183E-3</c:v>
                      </c:pt>
                      <c:pt idx="7">
                        <c:v>-1.6845917675507083E-2</c:v>
                      </c:pt>
                      <c:pt idx="8">
                        <c:v>-2.0937178188549788E-3</c:v>
                      </c:pt>
                      <c:pt idx="9">
                        <c:v>-6.2564403729151175E-4</c:v>
                      </c:pt>
                      <c:pt idx="10">
                        <c:v>-9.1007992298459406E-3</c:v>
                      </c:pt>
                      <c:pt idx="11">
                        <c:v>-3.35768972665966E-3</c:v>
                      </c:pt>
                      <c:pt idx="12">
                        <c:v>-2.6684213538249013E-2</c:v>
                      </c:pt>
                      <c:pt idx="13">
                        <c:v>-2.7994181045478239E-2</c:v>
                      </c:pt>
                      <c:pt idx="14">
                        <c:v>-2.6517450874653903E-2</c:v>
                      </c:pt>
                      <c:pt idx="15">
                        <c:v>-2.6854974457620473E-3</c:v>
                      </c:pt>
                      <c:pt idx="16">
                        <c:v>-1.7649291041402948E-2</c:v>
                      </c:pt>
                      <c:pt idx="17">
                        <c:v>-2.7521460879509851E-2</c:v>
                      </c:pt>
                      <c:pt idx="18">
                        <c:v>-2.2029611421852169E-2</c:v>
                      </c:pt>
                      <c:pt idx="19">
                        <c:v>-6.3858859467720852E-3</c:v>
                      </c:pt>
                      <c:pt idx="20">
                        <c:v>-2.4636239942250726E-2</c:v>
                      </c:pt>
                      <c:pt idx="21">
                        <c:v>-3.2912818174448216E-2</c:v>
                      </c:pt>
                      <c:pt idx="22">
                        <c:v>-2.8646706019795853E-2</c:v>
                      </c:pt>
                      <c:pt idx="23">
                        <c:v>-3.0246168518772487E-2</c:v>
                      </c:pt>
                      <c:pt idx="24">
                        <c:v>-3.7262089136462867E-2</c:v>
                      </c:pt>
                      <c:pt idx="25">
                        <c:v>-2.2224855841163793E-2</c:v>
                      </c:pt>
                    </c:numCache>
                  </c:numRef>
                </c:val>
                <c:smooth val="0"/>
              </c15:ser>
            </c15:filteredLineSeries>
            <c15:filteredLineSeries>
              <c15:ser>
                <c:idx val="2"/>
                <c:order val="17"/>
                <c:tx>
                  <c:strRef>
                    <c:extLst xmlns:c15="http://schemas.microsoft.com/office/drawing/2012/chart">
                      <c:ext xmlns:c15="http://schemas.microsoft.com/office/drawing/2012/chart" uri="{02D57815-91ED-43cb-92C2-25804820EDAC}">
                        <c15:formulaRef>
                          <c15:sqref>Collar!$L$12</c15:sqref>
                        </c15:formulaRef>
                      </c:ext>
                    </c:extLst>
                    <c:strCache>
                      <c:ptCount val="1"/>
                      <c:pt idx="0">
                        <c:v>HQ20_-5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Collar!$L$82:$L$107</c15:sqref>
                        </c15:formulaRef>
                      </c:ext>
                    </c:extLst>
                    <c:numCache>
                      <c:formatCode>General</c:formatCode>
                      <c:ptCount val="26"/>
                      <c:pt idx="0">
                        <c:v>1.6800487081332183E-2</c:v>
                      </c:pt>
                      <c:pt idx="1">
                        <c:v>4.517333592667129E-3</c:v>
                      </c:pt>
                      <c:pt idx="2">
                        <c:v>7.1930251645217283E-3</c:v>
                      </c:pt>
                      <c:pt idx="3">
                        <c:v>1.7307753354829175E-2</c:v>
                      </c:pt>
                      <c:pt idx="4">
                        <c:v>1.2196408902651421E-2</c:v>
                      </c:pt>
                      <c:pt idx="5">
                        <c:v>4.8823836247412974E-3</c:v>
                      </c:pt>
                      <c:pt idx="6">
                        <c:v>1.3927327329607398E-2</c:v>
                      </c:pt>
                      <c:pt idx="7">
                        <c:v>1.3324989639715693E-2</c:v>
                      </c:pt>
                      <c:pt idx="8">
                        <c:v>1.2626599991460839E-2</c:v>
                      </c:pt>
                      <c:pt idx="9">
                        <c:v>1.0096135312001854E-2</c:v>
                      </c:pt>
                      <c:pt idx="10">
                        <c:v>1.4374338111339931E-2</c:v>
                      </c:pt>
                      <c:pt idx="11">
                        <c:v>2.2148901806715512E-3</c:v>
                      </c:pt>
                      <c:pt idx="12">
                        <c:v>8.0428562551980165E-3</c:v>
                      </c:pt>
                      <c:pt idx="13">
                        <c:v>5.4927710834166421E-3</c:v>
                      </c:pt>
                      <c:pt idx="14">
                        <c:v>1.3786101445671162E-2</c:v>
                      </c:pt>
                      <c:pt idx="15">
                        <c:v>2.2221827146516604E-2</c:v>
                      </c:pt>
                      <c:pt idx="16">
                        <c:v>1.205580695994965E-2</c:v>
                      </c:pt>
                      <c:pt idx="17">
                        <c:v>2.7825528666648697E-2</c:v>
                      </c:pt>
                      <c:pt idx="18">
                        <c:v>9.0804721573044256E-3</c:v>
                      </c:pt>
                      <c:pt idx="19">
                        <c:v>9.3292113748671968E-3</c:v>
                      </c:pt>
                      <c:pt idx="20">
                        <c:v>3.2907026558470498E-3</c:v>
                      </c:pt>
                      <c:pt idx="21">
                        <c:v>1.0726905416233334E-2</c:v>
                      </c:pt>
                      <c:pt idx="22">
                        <c:v>1.9868720924107464E-3</c:v>
                      </c:pt>
                      <c:pt idx="23">
                        <c:v>1.2098610039913721E-2</c:v>
                      </c:pt>
                      <c:pt idx="24">
                        <c:v>2.215585997384667E-3</c:v>
                      </c:pt>
                      <c:pt idx="25">
                        <c:v>-1.1997977212921895E-2</c:v>
                      </c:pt>
                    </c:numCache>
                  </c:numRef>
                </c:val>
                <c:smooth val="0"/>
              </c15:ser>
            </c15:filteredLineSeries>
            <c15:filteredLineSeries>
              <c15:ser>
                <c:idx val="3"/>
                <c:order val="18"/>
                <c:tx>
                  <c:strRef>
                    <c:extLst xmlns:c15="http://schemas.microsoft.com/office/drawing/2012/chart">
                      <c:ext xmlns:c15="http://schemas.microsoft.com/office/drawing/2012/chart" uri="{02D57815-91ED-43cb-92C2-25804820EDAC}">
                        <c15:formulaRef>
                          <c15:sqref>Collar!$M$12</c15:sqref>
                        </c15:formulaRef>
                      </c:ext>
                    </c:extLst>
                    <c:strCache>
                      <c:ptCount val="1"/>
                      <c:pt idx="0">
                        <c:v>HQ20_-105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Collar!$M$82:$M$107</c15:sqref>
                        </c15:formulaRef>
                      </c:ext>
                    </c:extLst>
                    <c:numCache>
                      <c:formatCode>General</c:formatCode>
                      <c:ptCount val="26"/>
                      <c:pt idx="0">
                        <c:v>1.7487739082431002E-2</c:v>
                      </c:pt>
                      <c:pt idx="1">
                        <c:v>1.7926837811066743E-2</c:v>
                      </c:pt>
                      <c:pt idx="2">
                        <c:v>1.5477332512568302E-2</c:v>
                      </c:pt>
                      <c:pt idx="3">
                        <c:v>1.9571900492858469E-2</c:v>
                      </c:pt>
                      <c:pt idx="4">
                        <c:v>2.4356357277455762E-2</c:v>
                      </c:pt>
                      <c:pt idx="5">
                        <c:v>1.718995355813778E-2</c:v>
                      </c:pt>
                      <c:pt idx="6">
                        <c:v>2.4440124962080704E-2</c:v>
                      </c:pt>
                      <c:pt idx="7">
                        <c:v>2.6966547015487639E-2</c:v>
                      </c:pt>
                      <c:pt idx="8">
                        <c:v>1.6874742745294827E-2</c:v>
                      </c:pt>
                      <c:pt idx="9">
                        <c:v>1.5544483724338892E-3</c:v>
                      </c:pt>
                      <c:pt idx="10">
                        <c:v>5.237334742939817E-3</c:v>
                      </c:pt>
                      <c:pt idx="11">
                        <c:v>2.5955025062670598E-2</c:v>
                      </c:pt>
                      <c:pt idx="12">
                        <c:v>2.1314986373235728E-2</c:v>
                      </c:pt>
                      <c:pt idx="13">
                        <c:v>2.2685452443205606E-2</c:v>
                      </c:pt>
                      <c:pt idx="14">
                        <c:v>2.7489042792401608E-2</c:v>
                      </c:pt>
                      <c:pt idx="15">
                        <c:v>1.8481107878880465E-2</c:v>
                      </c:pt>
                      <c:pt idx="16">
                        <c:v>1.4665184766674805E-2</c:v>
                      </c:pt>
                      <c:pt idx="17">
                        <c:v>2.4885444482210695E-2</c:v>
                      </c:pt>
                      <c:pt idx="18">
                        <c:v>1.0838890116208089E-2</c:v>
                      </c:pt>
                      <c:pt idx="19">
                        <c:v>1.6845535285433672E-2</c:v>
                      </c:pt>
                      <c:pt idx="20">
                        <c:v>9.7623107357429628E-3</c:v>
                      </c:pt>
                      <c:pt idx="21">
                        <c:v>2.6321125149630392E-2</c:v>
                      </c:pt>
                      <c:pt idx="22">
                        <c:v>8.5307577958854686E-3</c:v>
                      </c:pt>
                      <c:pt idx="23">
                        <c:v>-1.4213064096964101E-2</c:v>
                      </c:pt>
                      <c:pt idx="24">
                        <c:v>2.1755625672618628E-2</c:v>
                      </c:pt>
                      <c:pt idx="25">
                        <c:v>-7.373195210240685E-3</c:v>
                      </c:pt>
                    </c:numCache>
                  </c:numRef>
                </c:val>
                <c:smooth val="0"/>
              </c15:ser>
            </c15:filteredLineSeries>
            <c15:filteredLineSeries>
              <c15:ser>
                <c:idx val="4"/>
                <c:order val="19"/>
                <c:tx>
                  <c:strRef>
                    <c:extLst xmlns:c15="http://schemas.microsoft.com/office/drawing/2012/chart">
                      <c:ext xmlns:c15="http://schemas.microsoft.com/office/drawing/2012/chart" uri="{02D57815-91ED-43cb-92C2-25804820EDAC}">
                        <c15:formulaRef>
                          <c15:sqref>Collar!$N$12</c15:sqref>
                        </c15:formulaRef>
                      </c:ext>
                    </c:extLst>
                    <c:strCache>
                      <c:ptCount val="1"/>
                      <c:pt idx="0">
                        <c:v>avg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Collar!$N$82:$N$107</c15:sqref>
                        </c15:formulaRef>
                      </c:ext>
                    </c:extLst>
                    <c:numCache>
                      <c:formatCode>General</c:formatCode>
                      <c:ptCount val="26"/>
                      <c:pt idx="0">
                        <c:v>1.5917134650232825E-2</c:v>
                      </c:pt>
                      <c:pt idx="1">
                        <c:v>1.5753534101305811E-2</c:v>
                      </c:pt>
                      <c:pt idx="2">
                        <c:v>1.2626201998588245E-2</c:v>
                      </c:pt>
                      <c:pt idx="3">
                        <c:v>1.8026724035456534E-2</c:v>
                      </c:pt>
                      <c:pt idx="4">
                        <c:v>1.4597620452751335E-2</c:v>
                      </c:pt>
                      <c:pt idx="5">
                        <c:v>1.1857759755977913E-2</c:v>
                      </c:pt>
                      <c:pt idx="6">
                        <c:v>1.2079249896151226E-2</c:v>
                      </c:pt>
                      <c:pt idx="7">
                        <c:v>1.1139580394056497E-2</c:v>
                      </c:pt>
                      <c:pt idx="8">
                        <c:v>1.0778995599895282E-2</c:v>
                      </c:pt>
                      <c:pt idx="9">
                        <c:v>4.1967110376849425E-3</c:v>
                      </c:pt>
                      <c:pt idx="10">
                        <c:v>6.4843407473926962E-3</c:v>
                      </c:pt>
                      <c:pt idx="11">
                        <c:v>8.1388029672427222E-3</c:v>
                      </c:pt>
                      <c:pt idx="12">
                        <c:v>2.9608952250638268E-3</c:v>
                      </c:pt>
                      <c:pt idx="13">
                        <c:v>1.4862546904111304E-3</c:v>
                      </c:pt>
                      <c:pt idx="14">
                        <c:v>7.973133064519744E-3</c:v>
                      </c:pt>
                      <c:pt idx="15">
                        <c:v>1.143428312431783E-2</c:v>
                      </c:pt>
                      <c:pt idx="16">
                        <c:v>3.4143051180392237E-3</c:v>
                      </c:pt>
                      <c:pt idx="17">
                        <c:v>5.8441520177815245E-3</c:v>
                      </c:pt>
                      <c:pt idx="18">
                        <c:v>-1.5882310585445467E-3</c:v>
                      </c:pt>
                      <c:pt idx="19">
                        <c:v>3.9534814355682915E-3</c:v>
                      </c:pt>
                      <c:pt idx="20">
                        <c:v>-2.0445678395037484E-3</c:v>
                      </c:pt>
                      <c:pt idx="21">
                        <c:v>-3.1139304370533805E-4</c:v>
                      </c:pt>
                      <c:pt idx="22">
                        <c:v>-2.1040984278127561E-3</c:v>
                      </c:pt>
                      <c:pt idx="23">
                        <c:v>-1.1835313690572238E-2</c:v>
                      </c:pt>
                      <c:pt idx="24">
                        <c:v>-2.8716248153334567E-3</c:v>
                      </c:pt>
                      <c:pt idx="25">
                        <c:v>-5.3625647812053853E-3</c:v>
                      </c:pt>
                    </c:numCache>
                  </c:numRef>
                </c:val>
                <c:smooth val="0"/>
              </c15:ser>
            </c15:filteredLineSeries>
          </c:ext>
        </c:extLst>
      </c:lineChart>
      <c:catAx>
        <c:axId val="742127280"/>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Turn Number</a:t>
                </a:r>
              </a:p>
            </c:rich>
          </c:tx>
          <c:layout>
            <c:manualLayout>
              <c:xMode val="edge"/>
              <c:yMode val="edge"/>
              <c:x val="0.43382431060336074"/>
              <c:y val="0.8095706863549356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742126496"/>
        <c:crosses val="autoZero"/>
        <c:auto val="1"/>
        <c:lblAlgn val="ctr"/>
        <c:lblOffset val="100"/>
        <c:noMultiLvlLbl val="0"/>
      </c:catAx>
      <c:valAx>
        <c:axId val="74212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Shift (µm)</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742127280"/>
        <c:crosses val="autoZero"/>
        <c:crossBetween val="between"/>
      </c:valAx>
      <c:spPr>
        <a:noFill/>
        <a:ln>
          <a:solidFill>
            <a:schemeClr val="tx1"/>
          </a:solidFill>
        </a:ln>
        <a:effectLst/>
      </c:spPr>
    </c:plotArea>
    <c:legend>
      <c:legendPos val="b"/>
      <c:legendEntry>
        <c:idx val="2"/>
        <c:delete val="1"/>
      </c:legendEntry>
      <c:legendEntry>
        <c:idx val="3"/>
        <c:delete val="1"/>
      </c:legendEntry>
      <c:layout>
        <c:manualLayout>
          <c:xMode val="edge"/>
          <c:yMode val="edge"/>
          <c:x val="0.36018478048911701"/>
          <c:y val="0.13809865235262328"/>
          <c:w val="0.50699110864273145"/>
          <c:h val="6.1813797738160821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defRPr>
      </a:pPr>
      <a:endParaRPr lang="en-US"/>
    </a:p>
  </c:txPr>
  <c:externalData r:id="rId4">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r>
              <a:rPr lang="en-US"/>
              <a:t>Block Waviness</a:t>
            </a:r>
            <a:r>
              <a:rPr lang="en-US" baseline="0"/>
              <a:t> - </a:t>
            </a:r>
            <a:r>
              <a:rPr lang="en-US"/>
              <a:t>HQ17</a:t>
            </a:r>
          </a:p>
        </c:rich>
      </c:tx>
      <c:layout>
        <c:manualLayout>
          <c:xMode val="edge"/>
          <c:yMode val="edge"/>
          <c:x val="0.32299924231580612"/>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950124482896427"/>
          <c:y val="6.9734217047106209E-2"/>
          <c:w val="0.74893102675437195"/>
          <c:h val="0.78529294121109483"/>
        </c:manualLayout>
      </c:layout>
      <c:scatterChart>
        <c:scatterStyle val="smoothMarker"/>
        <c:varyColors val="0"/>
        <c:ser>
          <c:idx val="6"/>
          <c:order val="0"/>
          <c:tx>
            <c:strRef>
              <c:f>BlockRMS!$B$101</c:f>
              <c:strCache>
                <c:ptCount val="1"/>
                <c:pt idx="0">
                  <c:v>r</c:v>
                </c:pt>
              </c:strCache>
            </c:strRef>
          </c:tx>
          <c:spPr>
            <a:ln w="25400" cap="rnd">
              <a:solidFill>
                <a:schemeClr val="accent2"/>
              </a:solidFill>
              <a:prstDash val="sysDot"/>
              <a:round/>
            </a:ln>
            <a:effectLst/>
          </c:spPr>
          <c:marker>
            <c:symbol val="none"/>
          </c:marker>
          <c:xVal>
            <c:numRef>
              <c:f>BlockRMS!$A$102:$A$302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BlockRMS!$L$102:$L$302</c:f>
              <c:numCache>
                <c:formatCode>General</c:formatCode>
                <c:ptCount val="201"/>
                <c:pt idx="0">
                  <c:v>-5.0299334475312207E-6</c:v>
                </c:pt>
                <c:pt idx="1">
                  <c:v>2.2890478253858593E-3</c:v>
                </c:pt>
                <c:pt idx="2">
                  <c:v>4.5352783626966264E-3</c:v>
                </c:pt>
                <c:pt idx="3">
                  <c:v>6.7357530274237964E-3</c:v>
                </c:pt>
                <c:pt idx="4">
                  <c:v>8.8924261416751804E-3</c:v>
                </c:pt>
                <c:pt idx="5">
                  <c:v>1.1007126834624348E-2</c:v>
                </c:pt>
                <c:pt idx="6">
                  <c:v>1.308156961851914E-2</c:v>
                </c:pt>
                <c:pt idx="7">
                  <c:v>1.5117363864510236E-2</c:v>
                </c:pt>
                <c:pt idx="8">
                  <c:v>1.7116022313362511E-2</c:v>
                </c:pt>
                <c:pt idx="9">
                  <c:v>1.907896873709003E-2</c:v>
                </c:pt>
                <c:pt idx="10">
                  <c:v>2.1007544851571303E-2</c:v>
                </c:pt>
                <c:pt idx="11">
                  <c:v>2.2903016566657719E-2</c:v>
                </c:pt>
                <c:pt idx="12">
                  <c:v>2.4766579648832665E-2</c:v>
                </c:pt>
                <c:pt idx="13">
                  <c:v>2.6599364861704999E-2</c:v>
                </c:pt>
                <c:pt idx="14">
                  <c:v>2.8402442641295544E-2</c:v>
                </c:pt>
                <c:pt idx="15">
                  <c:v>3.0176827355932856E-2</c:v>
                </c:pt>
                <c:pt idx="16">
                  <c:v>3.1923481194440773E-2</c:v>
                </c:pt>
                <c:pt idx="17">
                  <c:v>3.364331772102569E-2</c:v>
                </c:pt>
                <c:pt idx="18">
                  <c:v>3.5337205130700156E-2</c:v>
                </c:pt>
                <c:pt idx="19">
                  <c:v>3.7005969235133551E-2</c:v>
                </c:pt>
                <c:pt idx="20">
                  <c:v>3.8650396205381354E-2</c:v>
                </c:pt>
                <c:pt idx="21">
                  <c:v>4.0271235094962998E-2</c:v>
                </c:pt>
                <c:pt idx="22">
                  <c:v>4.1869200164145193E-2</c:v>
                </c:pt>
                <c:pt idx="23">
                  <c:v>4.3444973024008182E-2</c:v>
                </c:pt>
                <c:pt idx="24">
                  <c:v>4.49992046168739E-2</c:v>
                </c:pt>
                <c:pt idx="25">
                  <c:v>4.6532517047912725E-2</c:v>
                </c:pt>
                <c:pt idx="26">
                  <c:v>4.8045505281209544E-2</c:v>
                </c:pt>
                <c:pt idx="27">
                  <c:v>4.9538738712189168E-2</c:v>
                </c:pt>
                <c:pt idx="28">
                  <c:v>5.1012762627109076E-2</c:v>
                </c:pt>
                <c:pt idx="29">
                  <c:v>5.2468099559252468E-2</c:v>
                </c:pt>
                <c:pt idx="30">
                  <c:v>5.3905250550505768E-2</c:v>
                </c:pt>
                <c:pt idx="31">
                  <c:v>5.5324696326165435E-2</c:v>
                </c:pt>
                <c:pt idx="32">
                  <c:v>5.6726898390065394E-2</c:v>
                </c:pt>
                <c:pt idx="33">
                  <c:v>5.8112300046451848E-2</c:v>
                </c:pt>
                <c:pt idx="34">
                  <c:v>5.9481327354427127E-2</c:v>
                </c:pt>
                <c:pt idx="35">
                  <c:v>6.0834390020255702E-2</c:v>
                </c:pt>
                <c:pt idx="36">
                  <c:v>6.217188223234571E-2</c:v>
                </c:pt>
                <c:pt idx="37">
                  <c:v>6.3494183443282393E-2</c:v>
                </c:pt>
                <c:pt idx="38">
                  <c:v>6.4801659102911358E-2</c:v>
                </c:pt>
                <c:pt idx="39">
                  <c:v>6.6094661346117189E-2</c:v>
                </c:pt>
                <c:pt idx="40">
                  <c:v>6.7373529638628304E-2</c:v>
                </c:pt>
                <c:pt idx="41">
                  <c:v>6.8638591383899161E-2</c:v>
                </c:pt>
                <c:pt idx="42">
                  <c:v>6.9890162493859931E-2</c:v>
                </c:pt>
                <c:pt idx="43">
                  <c:v>7.1128547926097574E-2</c:v>
                </c:pt>
                <c:pt idx="44">
                  <c:v>7.2354042189818668E-2</c:v>
                </c:pt>
                <c:pt idx="45">
                  <c:v>7.3566929822753924E-2</c:v>
                </c:pt>
                <c:pt idx="46">
                  <c:v>7.4767485840994019E-2</c:v>
                </c:pt>
                <c:pt idx="47">
                  <c:v>7.595597616358496E-2</c:v>
                </c:pt>
                <c:pt idx="48">
                  <c:v>7.7132658013572719E-2</c:v>
                </c:pt>
                <c:pt idx="49">
                  <c:v>7.8297780297052477E-2</c:v>
                </c:pt>
                <c:pt idx="50">
                  <c:v>7.945158396166041E-2</c:v>
                </c:pt>
                <c:pt idx="51">
                  <c:v>8.0594302335836754E-2</c:v>
                </c:pt>
                <c:pt idx="52">
                  <c:v>8.1726161450090595E-2</c:v>
                </c:pt>
                <c:pt idx="53">
                  <c:v>8.2847380341403376E-2</c:v>
                </c:pt>
                <c:pt idx="54">
                  <c:v>8.3958171341827925E-2</c:v>
                </c:pt>
                <c:pt idx="55">
                  <c:v>8.5058740352260576E-2</c:v>
                </c:pt>
                <c:pt idx="56">
                  <c:v>8.6149287102293304E-2</c:v>
                </c:pt>
                <c:pt idx="57">
                  <c:v>8.7230005396994881E-2</c:v>
                </c:pt>
                <c:pt idx="58">
                  <c:v>8.8301083351399967E-2</c:v>
                </c:pt>
                <c:pt idx="59">
                  <c:v>8.9362703613439121E-2</c:v>
                </c:pt>
                <c:pt idx="60">
                  <c:v>9.0415043575989951E-2</c:v>
                </c:pt>
                <c:pt idx="61">
                  <c:v>9.1458275578683024E-2</c:v>
                </c:pt>
                <c:pt idx="62">
                  <c:v>9.2492567100050493E-2</c:v>
                </c:pt>
                <c:pt idx="63">
                  <c:v>9.3518080940573345E-2</c:v>
                </c:pt>
                <c:pt idx="64">
                  <c:v>9.4534975397137844E-2</c:v>
                </c:pt>
                <c:pt idx="65">
                  <c:v>9.5543404429385248E-2</c:v>
                </c:pt>
                <c:pt idx="66">
                  <c:v>9.6543517818402869E-2</c:v>
                </c:pt>
                <c:pt idx="67">
                  <c:v>9.7535461318178474E-2</c:v>
                </c:pt>
                <c:pt idx="68">
                  <c:v>9.8519376800211944E-2</c:v>
                </c:pt>
                <c:pt idx="69">
                  <c:v>9.9495402391651999E-2</c:v>
                </c:pt>
                <c:pt idx="70">
                  <c:v>0.10046367260730615</c:v>
                </c:pt>
                <c:pt idx="71">
                  <c:v>0.10142431847584787</c:v>
                </c:pt>
                <c:pt idx="72">
                  <c:v>0.10237746766052458</c:v>
                </c:pt>
                <c:pt idx="73">
                  <c:v>0.10332324457465392</c:v>
                </c:pt>
                <c:pt idx="74">
                  <c:v>0.10426177049217722</c:v>
                </c:pt>
                <c:pt idx="75">
                  <c:v>0.10519316365352083</c:v>
                </c:pt>
                <c:pt idx="76">
                  <c:v>0.10611753936700641</c:v>
                </c:pt>
                <c:pt idx="77">
                  <c:v>0.10703501010603156</c:v>
                </c:pt>
                <c:pt idx="78">
                  <c:v>0.10794568560223217</c:v>
                </c:pt>
                <c:pt idx="79">
                  <c:v>0.10884967293482495</c:v>
                </c:pt>
                <c:pt idx="80">
                  <c:v>0.10974707661631777</c:v>
                </c:pt>
                <c:pt idx="81">
                  <c:v>0.1106379986747642</c:v>
                </c:pt>
                <c:pt idx="82">
                  <c:v>0.11152253873272822</c:v>
                </c:pt>
                <c:pt idx="83">
                  <c:v>0.11240079408311698</c:v>
                </c:pt>
                <c:pt idx="84">
                  <c:v>0.11327285976203028</c:v>
                </c:pt>
                <c:pt idx="85">
                  <c:v>0.11413882861876534</c:v>
                </c:pt>
                <c:pt idx="86">
                  <c:v>0.11499879138311353</c:v>
                </c:pt>
                <c:pt idx="87">
                  <c:v>0.11585283673006996</c:v>
                </c:pt>
                <c:pt idx="88">
                  <c:v>0.11670105134207687</c:v>
                </c:pt>
                <c:pt idx="89">
                  <c:v>0.11754351996891355</c:v>
                </c:pt>
                <c:pt idx="90">
                  <c:v>0.11838032548533994</c:v>
                </c:pt>
                <c:pt idx="91">
                  <c:v>0.11921154894659114</c:v>
                </c:pt>
                <c:pt idx="92">
                  <c:v>0.12003726964182271</c:v>
                </c:pt>
                <c:pt idx="93">
                  <c:v>0.12085756514559554</c:v>
                </c:pt>
                <c:pt idx="94">
                  <c:v>0.12167251136748514</c:v>
                </c:pt>
                <c:pt idx="95">
                  <c:v>0.12248218259990062</c:v>
                </c:pt>
                <c:pt idx="96">
                  <c:v>0.12328665156418539</c:v>
                </c:pt>
                <c:pt idx="97">
                  <c:v>0.12408598945507943</c:v>
                </c:pt>
                <c:pt idx="98">
                  <c:v>0.12488026598360769</c:v>
                </c:pt>
                <c:pt idx="99">
                  <c:v>0.12566954941846431</c:v>
                </c:pt>
                <c:pt idx="100">
                  <c:v>0.12645390662595413</c:v>
                </c:pt>
                <c:pt idx="101">
                  <c:v>0.12723340310855358</c:v>
                </c:pt>
                <c:pt idx="102">
                  <c:v>0.12800810304214649</c:v>
                </c:pt>
                <c:pt idx="103">
                  <c:v>0.12877806931198821</c:v>
                </c:pt>
                <c:pt idx="104">
                  <c:v>0.12954336354745422</c:v>
                </c:pt>
                <c:pt idx="105">
                  <c:v>0.13030404615561764</c:v>
                </c:pt>
                <c:pt idx="106">
                  <c:v>0.13106017635370559</c:v>
                </c:pt>
                <c:pt idx="107">
                  <c:v>0.13181181220047833</c:v>
                </c:pt>
                <c:pt idx="108">
                  <c:v>0.13255901062657538</c:v>
                </c:pt>
                <c:pt idx="109">
                  <c:v>0.13330182746386587</c:v>
                </c:pt>
                <c:pt idx="110">
                  <c:v>0.13404031747384737</c:v>
                </c:pt>
                <c:pt idx="111">
                  <c:v>0.1347745343751251</c:v>
                </c:pt>
                <c:pt idx="112">
                  <c:v>0.13550453087001035</c:v>
                </c:pt>
                <c:pt idx="113">
                  <c:v>0.13623035867027022</c:v>
                </c:pt>
                <c:pt idx="114">
                  <c:v>0.1369520685220631</c:v>
                </c:pt>
                <c:pt idx="115">
                  <c:v>0.13766971023008834</c:v>
                </c:pt>
                <c:pt idx="116">
                  <c:v>0.13838333268098091</c:v>
                </c:pt>
                <c:pt idx="117">
                  <c:v>0.13909298386598024</c:v>
                </c:pt>
                <c:pt idx="118">
                  <c:v>0.13979871090289797</c:v>
                </c:pt>
                <c:pt idx="119">
                  <c:v>0.14050056005741274</c:v>
                </c:pt>
                <c:pt idx="120">
                  <c:v>0.14119857676371494</c:v>
                </c:pt>
                <c:pt idx="121">
                  <c:v>0.14189280564452811</c:v>
                </c:pt>
                <c:pt idx="122">
                  <c:v>0.14258329053052465</c:v>
                </c:pt>
                <c:pt idx="123">
                  <c:v>0.14327007447916229</c:v>
                </c:pt>
                <c:pt idx="124">
                  <c:v>0.14395319979296062</c:v>
                </c:pt>
                <c:pt idx="125">
                  <c:v>0.1446327080372366</c:v>
                </c:pt>
                <c:pt idx="126">
                  <c:v>0.14530864005731892</c:v>
                </c:pt>
                <c:pt idx="127">
                  <c:v>0.14598103599526024</c:v>
                </c:pt>
                <c:pt idx="128">
                  <c:v>0.14664993530606441</c:v>
                </c:pt>
                <c:pt idx="129">
                  <c:v>0.14731537677344353</c:v>
                </c:pt>
                <c:pt idx="130">
                  <c:v>0.14797739852512626</c:v>
                </c:pt>
                <c:pt idx="131">
                  <c:v>0.14863603804772574</c:v>
                </c:pt>
                <c:pt idx="132">
                  <c:v>0.14929133220118906</c:v>
                </c:pt>
                <c:pt idx="133">
                  <c:v>0.14994331723283849</c:v>
                </c:pt>
                <c:pt idx="134">
                  <c:v>0.15059202879101674</c:v>
                </c:pt>
                <c:pt idx="135">
                  <c:v>0.15123750193835661</c:v>
                </c:pt>
                <c:pt idx="136">
                  <c:v>0.15187977116467821</c:v>
                </c:pt>
                <c:pt idx="137">
                  <c:v>0.15251887039953416</c:v>
                </c:pt>
                <c:pt idx="138">
                  <c:v>0.15315483302440958</c:v>
                </c:pt>
                <c:pt idx="139">
                  <c:v>0.15378769188458963</c:v>
                </c:pt>
                <c:pt idx="140">
                  <c:v>0.15441747930070615</c:v>
                </c:pt>
                <c:pt idx="141">
                  <c:v>0.15504422707997312</c:v>
                </c:pt>
                <c:pt idx="142">
                  <c:v>0.15566796652712001</c:v>
                </c:pt>
                <c:pt idx="143">
                  <c:v>0.15628872845503528</c:v>
                </c:pt>
                <c:pt idx="144">
                  <c:v>0.15690654319512676</c:v>
                </c:pt>
                <c:pt idx="145">
                  <c:v>0.15752144060740947</c:v>
                </c:pt>
                <c:pt idx="146">
                  <c:v>0.15813345009032842</c:v>
                </c:pt>
                <c:pt idx="147">
                  <c:v>0.15874260059032552</c:v>
                </c:pt>
                <c:pt idx="148">
                  <c:v>0.1593489206111588</c:v>
                </c:pt>
                <c:pt idx="149">
                  <c:v>0.15995243822298022</c:v>
                </c:pt>
                <c:pt idx="150">
                  <c:v>0.16055318107118099</c:v>
                </c:pt>
                <c:pt idx="151">
                  <c:v>0.16115117638501131</c:v>
                </c:pt>
                <c:pt idx="152">
                  <c:v>0.16174645098598051</c:v>
                </c:pt>
                <c:pt idx="153">
                  <c:v>0.16233903129604599</c:v>
                </c:pt>
                <c:pt idx="154">
                  <c:v>0.1629289433455946</c:v>
                </c:pt>
                <c:pt idx="155">
                  <c:v>0.16351621278122663</c:v>
                </c:pt>
                <c:pt idx="156">
                  <c:v>0.16410086487334408</c:v>
                </c:pt>
                <c:pt idx="157">
                  <c:v>0.16468292452355238</c:v>
                </c:pt>
                <c:pt idx="158">
                  <c:v>0.16526241627187943</c:v>
                </c:pt>
                <c:pt idx="159">
                  <c:v>0.16583936430381774</c:v>
                </c:pt>
                <c:pt idx="160">
                  <c:v>0.16641379245719401</c:v>
                </c:pt>
                <c:pt idx="161">
                  <c:v>0.1669857242288747</c:v>
                </c:pt>
                <c:pt idx="162">
                  <c:v>0.16755518278130632</c:v>
                </c:pt>
                <c:pt idx="163">
                  <c:v>0.16812219094890024</c:v>
                </c:pt>
                <c:pt idx="164">
                  <c:v>0.16868677124426634</c:v>
                </c:pt>
                <c:pt idx="165">
                  <c:v>0.16924894586429451</c:v>
                </c:pt>
                <c:pt idx="166">
                  <c:v>0.16980873669609697</c:v>
                </c:pt>
                <c:pt idx="167">
                  <c:v>0.17036616532280691</c:v>
                </c:pt>
                <c:pt idx="168">
                  <c:v>0.17092125302924188</c:v>
                </c:pt>
                <c:pt idx="169">
                  <c:v>0.17147402080743746</c:v>
                </c:pt>
                <c:pt idx="170">
                  <c:v>0.17202448936204862</c:v>
                </c:pt>
                <c:pt idx="171">
                  <c:v>0.17257267911562968</c:v>
                </c:pt>
                <c:pt idx="172">
                  <c:v>0.17311861021379105</c:v>
                </c:pt>
                <c:pt idx="173">
                  <c:v>0.17366230253023751</c:v>
                </c:pt>
                <c:pt idx="174">
                  <c:v>0.17420377567169298</c:v>
                </c:pt>
                <c:pt idx="175">
                  <c:v>0.17474304898271364</c:v>
                </c:pt>
                <c:pt idx="176">
                  <c:v>0.17528014155039062</c:v>
                </c:pt>
                <c:pt idx="177">
                  <c:v>0.1758150722089491</c:v>
                </c:pt>
                <c:pt idx="178">
                  <c:v>0.17634785954424315</c:v>
                </c:pt>
                <c:pt idx="179">
                  <c:v>0.1768785218981509</c:v>
                </c:pt>
                <c:pt idx="180">
                  <c:v>0.17740707737287287</c:v>
                </c:pt>
                <c:pt idx="181">
                  <c:v>0.1779335438351346</c:v>
                </c:pt>
                <c:pt idx="182">
                  <c:v>0.17845793892029727</c:v>
                </c:pt>
                <c:pt idx="183">
                  <c:v>0.17898028003637867</c:v>
                </c:pt>
                <c:pt idx="184">
                  <c:v>0.17950058436798633</c:v>
                </c:pt>
                <c:pt idx="185">
                  <c:v>0.18001886888016605</c:v>
                </c:pt>
                <c:pt idx="186">
                  <c:v>0.18053515032216572</c:v>
                </c:pt>
                <c:pt idx="187">
                  <c:v>0.18104944523112076</c:v>
                </c:pt>
                <c:pt idx="188">
                  <c:v>0.18156176993565853</c:v>
                </c:pt>
                <c:pt idx="189">
                  <c:v>0.18207214055942766</c:v>
                </c:pt>
                <c:pt idx="190">
                  <c:v>0.18258057302455111</c:v>
                </c:pt>
                <c:pt idx="191">
                  <c:v>0.18308708305500754</c:v>
                </c:pt>
                <c:pt idx="192">
                  <c:v>0.18359168617994082</c:v>
                </c:pt>
                <c:pt idx="193">
                  <c:v>0.18409439773690084</c:v>
                </c:pt>
                <c:pt idx="194">
                  <c:v>0.18459523287501611</c:v>
                </c:pt>
                <c:pt idx="195">
                  <c:v>0.1850942065581016</c:v>
                </c:pt>
                <c:pt idx="196">
                  <c:v>0.18559133356770086</c:v>
                </c:pt>
                <c:pt idx="197">
                  <c:v>0.18608662850606739</c:v>
                </c:pt>
                <c:pt idx="198">
                  <c:v>0.18658010579908313</c:v>
                </c:pt>
                <c:pt idx="199">
                  <c:v>0.18707177969911859</c:v>
                </c:pt>
                <c:pt idx="200">
                  <c:v>0.18756166428783461</c:v>
                </c:pt>
              </c:numCache>
            </c:numRef>
          </c:yVal>
          <c:smooth val="1"/>
        </c:ser>
        <c:ser>
          <c:idx val="7"/>
          <c:order val="1"/>
          <c:tx>
            <c:strRef>
              <c:f>BlockRMS!$C$101</c:f>
              <c:strCache>
                <c:ptCount val="1"/>
                <c:pt idx="0">
                  <c:v>t</c:v>
                </c:pt>
              </c:strCache>
            </c:strRef>
          </c:tx>
          <c:spPr>
            <a:ln w="25400" cap="rnd">
              <a:solidFill>
                <a:schemeClr val="accent1"/>
              </a:solidFill>
              <a:prstDash val="sysDot"/>
              <a:round/>
            </a:ln>
            <a:effectLst/>
          </c:spPr>
          <c:marker>
            <c:symbol val="none"/>
          </c:marker>
          <c:xVal>
            <c:numRef>
              <c:f>BlockRMS!$A$102:$A$302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BlockRMS!$M$102:$M$302</c:f>
              <c:numCache>
                <c:formatCode>General</c:formatCode>
                <c:ptCount val="201"/>
                <c:pt idx="0">
                  <c:v>9.6479039817798373E-6</c:v>
                </c:pt>
                <c:pt idx="1">
                  <c:v>1.592611608967065E-4</c:v>
                </c:pt>
                <c:pt idx="2">
                  <c:v>3.0856900368070317E-4</c:v>
                </c:pt>
                <c:pt idx="3">
                  <c:v>4.5757277809366226E-4</c:v>
                </c:pt>
                <c:pt idx="4">
                  <c:v>6.0627382079747605E-4</c:v>
                </c:pt>
                <c:pt idx="5">
                  <c:v>7.5467345943897035E-4</c:v>
                </c:pt>
                <c:pt idx="6">
                  <c:v>9.0277301273289368E-4</c:v>
                </c:pt>
                <c:pt idx="7">
                  <c:v>1.0505737905412982E-3</c:v>
                </c:pt>
                <c:pt idx="8">
                  <c:v>1.19807709395503E-3</c:v>
                </c:pt>
                <c:pt idx="9">
                  <c:v>1.345284215371445E-3</c:v>
                </c:pt>
                <c:pt idx="10">
                  <c:v>1.4921964385737896E-3</c:v>
                </c:pt>
                <c:pt idx="11">
                  <c:v>1.6388150388079725E-3</c:v>
                </c:pt>
                <c:pt idx="12">
                  <c:v>1.785141282858782E-3</c:v>
                </c:pt>
                <c:pt idx="13">
                  <c:v>1.9311764291261579E-3</c:v>
                </c:pt>
                <c:pt idx="14">
                  <c:v>2.0769217276992991E-3</c:v>
                </c:pt>
                <c:pt idx="15">
                  <c:v>2.2223784204309371E-3</c:v>
                </c:pt>
                <c:pt idx="16">
                  <c:v>2.3675477410101675E-3</c:v>
                </c:pt>
                <c:pt idx="17">
                  <c:v>2.5124309150350022E-3</c:v>
                </c:pt>
                <c:pt idx="18">
                  <c:v>2.657029160083535E-3</c:v>
                </c:pt>
                <c:pt idx="19">
                  <c:v>2.8013436857849405E-3</c:v>
                </c:pt>
                <c:pt idx="20">
                  <c:v>2.9453756938889186E-3</c:v>
                </c:pt>
                <c:pt idx="21">
                  <c:v>3.0891263783352496E-3</c:v>
                </c:pt>
                <c:pt idx="22">
                  <c:v>3.2325969253221287E-3</c:v>
                </c:pt>
                <c:pt idx="23">
                  <c:v>3.3757885133729459E-3</c:v>
                </c:pt>
                <c:pt idx="24">
                  <c:v>3.5187023134046758E-3</c:v>
                </c:pt>
                <c:pt idx="25">
                  <c:v>3.6613394887925477E-3</c:v>
                </c:pt>
                <c:pt idx="26">
                  <c:v>3.8037011954361044E-3</c:v>
                </c:pt>
                <c:pt idx="27">
                  <c:v>3.945788581823928E-3</c:v>
                </c:pt>
                <c:pt idx="28">
                  <c:v>4.0876027890977551E-3</c:v>
                </c:pt>
                <c:pt idx="29">
                  <c:v>4.229144951114816E-3</c:v>
                </c:pt>
                <c:pt idx="30">
                  <c:v>4.3704161945121722E-3</c:v>
                </c:pt>
                <c:pt idx="31">
                  <c:v>4.5114176387670013E-3</c:v>
                </c:pt>
                <c:pt idx="32">
                  <c:v>4.6521503962585475E-3</c:v>
                </c:pt>
                <c:pt idx="33">
                  <c:v>4.7926155723289066E-3</c:v>
                </c:pt>
                <c:pt idx="34">
                  <c:v>4.9328142653428109E-3</c:v>
                </c:pt>
                <c:pt idx="35">
                  <c:v>5.0727475667465827E-3</c:v>
                </c:pt>
                <c:pt idx="36">
                  <c:v>5.2124165611276418E-3</c:v>
                </c:pt>
                <c:pt idx="37">
                  <c:v>5.3518223262717379E-3</c:v>
                </c:pt>
                <c:pt idx="38">
                  <c:v>5.4909659332206817E-3</c:v>
                </c:pt>
                <c:pt idx="39">
                  <c:v>5.6298484463294107E-3</c:v>
                </c:pt>
                <c:pt idx="40">
                  <c:v>5.7684709233221665E-3</c:v>
                </c:pt>
                <c:pt idx="41">
                  <c:v>5.9068344153473396E-3</c:v>
                </c:pt>
                <c:pt idx="42">
                  <c:v>6.0449399670340354E-3</c:v>
                </c:pt>
                <c:pt idx="43">
                  <c:v>6.1827886165451984E-3</c:v>
                </c:pt>
                <c:pt idx="44">
                  <c:v>6.3203813956319022E-3</c:v>
                </c:pt>
                <c:pt idx="45">
                  <c:v>6.4577193296869728E-3</c:v>
                </c:pt>
                <c:pt idx="46">
                  <c:v>6.5948034377976139E-3</c:v>
                </c:pt>
                <c:pt idx="47">
                  <c:v>6.7316347327975312E-3</c:v>
                </c:pt>
                <c:pt idx="48">
                  <c:v>6.8682142213184472E-3</c:v>
                </c:pt>
                <c:pt idx="49">
                  <c:v>7.0045429038418927E-3</c:v>
                </c:pt>
                <c:pt idx="50">
                  <c:v>7.1406217747490008E-3</c:v>
                </c:pt>
                <c:pt idx="51">
                  <c:v>7.2764518223711327E-3</c:v>
                </c:pt>
                <c:pt idx="52">
                  <c:v>7.4120340290394493E-3</c:v>
                </c:pt>
                <c:pt idx="53">
                  <c:v>7.5473693711338163E-3</c:v>
                </c:pt>
                <c:pt idx="54">
                  <c:v>7.6824588191309884E-3</c:v>
                </c:pt>
                <c:pt idx="55">
                  <c:v>7.817303337653625E-3</c:v>
                </c:pt>
                <c:pt idx="56">
                  <c:v>7.9519038855170865E-3</c:v>
                </c:pt>
                <c:pt idx="57">
                  <c:v>8.0862614157767854E-3</c:v>
                </c:pt>
                <c:pt idx="58">
                  <c:v>8.2203768757746487E-3</c:v>
                </c:pt>
                <c:pt idx="59">
                  <c:v>8.3542512071854147E-3</c:v>
                </c:pt>
                <c:pt idx="60">
                  <c:v>8.4878853460623738E-3</c:v>
                </c:pt>
                <c:pt idx="61">
                  <c:v>8.6212802228821661E-3</c:v>
                </c:pt>
                <c:pt idx="62">
                  <c:v>8.7544367625899677E-3</c:v>
                </c:pt>
                <c:pt idx="63">
                  <c:v>8.8873558846437328E-3</c:v>
                </c:pt>
                <c:pt idx="64">
                  <c:v>9.0200385030576591E-3</c:v>
                </c:pt>
                <c:pt idx="65">
                  <c:v>9.1524855264459859E-3</c:v>
                </c:pt>
                <c:pt idx="66">
                  <c:v>9.284697858065849E-3</c:v>
                </c:pt>
                <c:pt idx="67">
                  <c:v>9.4166763958598021E-3</c:v>
                </c:pt>
                <c:pt idx="68">
                  <c:v>9.5484220324979496E-3</c:v>
                </c:pt>
                <c:pt idx="69">
                  <c:v>9.6799356554195803E-3</c:v>
                </c:pt>
                <c:pt idx="70">
                  <c:v>9.8112181468748005E-3</c:v>
                </c:pt>
                <c:pt idx="71">
                  <c:v>9.9422703839647242E-3</c:v>
                </c:pt>
                <c:pt idx="72">
                  <c:v>1.0073093238682662E-2</c:v>
                </c:pt>
                <c:pt idx="73">
                  <c:v>1.0203687577953591E-2</c:v>
                </c:pt>
                <c:pt idx="74">
                  <c:v>1.0334054263674564E-2</c:v>
                </c:pt>
                <c:pt idx="75">
                  <c:v>1.0464194152752959E-2</c:v>
                </c:pt>
                <c:pt idx="76">
                  <c:v>1.0594108097146449E-2</c:v>
                </c:pt>
                <c:pt idx="77">
                  <c:v>1.0723796943900854E-2</c:v>
                </c:pt>
                <c:pt idx="78">
                  <c:v>1.0853261535188508E-2</c:v>
                </c:pt>
                <c:pt idx="79">
                  <c:v>1.0982502708346054E-2</c:v>
                </c:pt>
                <c:pt idx="80">
                  <c:v>1.1111521295911531E-2</c:v>
                </c:pt>
                <c:pt idx="81">
                  <c:v>1.1240318125661952E-2</c:v>
                </c:pt>
                <c:pt idx="82">
                  <c:v>1.1368894020649778E-2</c:v>
                </c:pt>
                <c:pt idx="83">
                  <c:v>1.1497249799238662E-2</c:v>
                </c:pt>
                <c:pt idx="84">
                  <c:v>1.1625386275140592E-2</c:v>
                </c:pt>
                <c:pt idx="85">
                  <c:v>1.1753304257450359E-2</c:v>
                </c:pt>
                <c:pt idx="86">
                  <c:v>1.1881004550681473E-2</c:v>
                </c:pt>
                <c:pt idx="87">
                  <c:v>1.2008487954801028E-2</c:v>
                </c:pt>
                <c:pt idx="88">
                  <c:v>1.2135755265264281E-2</c:v>
                </c:pt>
                <c:pt idx="89">
                  <c:v>1.2262807273048737E-2</c:v>
                </c:pt>
                <c:pt idx="90">
                  <c:v>1.2389644764688457E-2</c:v>
                </c:pt>
                <c:pt idx="91">
                  <c:v>1.2516268522307528E-2</c:v>
                </c:pt>
                <c:pt idx="92">
                  <c:v>1.2642679323652983E-2</c:v>
                </c:pt>
                <c:pt idx="93">
                  <c:v>1.2768877942128665E-2</c:v>
                </c:pt>
                <c:pt idx="94">
                  <c:v>1.2894865146826917E-2</c:v>
                </c:pt>
                <c:pt idx="95">
                  <c:v>1.302064170256173E-2</c:v>
                </c:pt>
                <c:pt idx="96">
                  <c:v>1.3146208369900547E-2</c:v>
                </c:pt>
                <c:pt idx="97">
                  <c:v>1.3271565905195515E-2</c:v>
                </c:pt>
                <c:pt idx="98">
                  <c:v>1.3396715060616182E-2</c:v>
                </c:pt>
                <c:pt idx="99">
                  <c:v>1.3521656584179309E-2</c:v>
                </c:pt>
                <c:pt idx="100">
                  <c:v>1.3646391219780563E-2</c:v>
                </c:pt>
                <c:pt idx="101">
                  <c:v>1.3770919707224771E-2</c:v>
                </c:pt>
                <c:pt idx="102">
                  <c:v>1.3895242782256623E-2</c:v>
                </c:pt>
                <c:pt idx="103">
                  <c:v>1.4019361176590084E-2</c:v>
                </c:pt>
                <c:pt idx="104">
                  <c:v>1.4143275617938655E-2</c:v>
                </c:pt>
                <c:pt idx="105">
                  <c:v>1.4266986830044626E-2</c:v>
                </c:pt>
                <c:pt idx="106">
                  <c:v>1.4390495532708214E-2</c:v>
                </c:pt>
                <c:pt idx="107">
                  <c:v>1.451380244181677E-2</c:v>
                </c:pt>
                <c:pt idx="108">
                  <c:v>1.4636908269373028E-2</c:v>
                </c:pt>
                <c:pt idx="109">
                  <c:v>1.475981372352364E-2</c:v>
                </c:pt>
                <c:pt idx="110">
                  <c:v>1.4882519508587821E-2</c:v>
                </c:pt>
                <c:pt idx="111">
                  <c:v>1.5005026325084103E-2</c:v>
                </c:pt>
                <c:pt idx="112">
                  <c:v>1.5127334869759312E-2</c:v>
                </c:pt>
                <c:pt idx="113">
                  <c:v>1.5249445835614772E-2</c:v>
                </c:pt>
                <c:pt idx="114">
                  <c:v>1.5371359911934335E-2</c:v>
                </c:pt>
                <c:pt idx="115">
                  <c:v>1.5493077784310305E-2</c:v>
                </c:pt>
                <c:pt idx="116">
                  <c:v>1.5614600134671031E-2</c:v>
                </c:pt>
                <c:pt idx="117">
                  <c:v>1.5735927641306602E-2</c:v>
                </c:pt>
                <c:pt idx="118">
                  <c:v>1.5857060978895332E-2</c:v>
                </c:pt>
                <c:pt idx="119">
                  <c:v>1.5978000818529514E-2</c:v>
                </c:pt>
                <c:pt idx="120">
                  <c:v>1.6098747827741289E-2</c:v>
                </c:pt>
                <c:pt idx="121">
                  <c:v>1.6219302670527957E-2</c:v>
                </c:pt>
                <c:pt idx="122">
                  <c:v>1.6339666007376963E-2</c:v>
                </c:pt>
                <c:pt idx="123">
                  <c:v>1.6459838495291368E-2</c:v>
                </c:pt>
                <c:pt idx="124">
                  <c:v>1.6579820787814503E-2</c:v>
                </c:pt>
                <c:pt idx="125">
                  <c:v>1.6699613535053948E-2</c:v>
                </c:pt>
                <c:pt idx="126">
                  <c:v>1.6819217383706675E-2</c:v>
                </c:pt>
                <c:pt idx="127">
                  <c:v>1.6938632977082702E-2</c:v>
                </c:pt>
                <c:pt idx="128">
                  <c:v>1.7057860955128956E-2</c:v>
                </c:pt>
                <c:pt idx="129">
                  <c:v>1.7176901954453261E-2</c:v>
                </c:pt>
                <c:pt idx="130">
                  <c:v>1.729575660834759E-2</c:v>
                </c:pt>
                <c:pt idx="131">
                  <c:v>1.741442554681133E-2</c:v>
                </c:pt>
                <c:pt idx="132">
                  <c:v>1.7532909396574259E-2</c:v>
                </c:pt>
                <c:pt idx="133">
                  <c:v>1.7651208781119754E-2</c:v>
                </c:pt>
                <c:pt idx="134">
                  <c:v>1.7769324320707158E-2</c:v>
                </c:pt>
                <c:pt idx="135">
                  <c:v>1.7887256632394377E-2</c:v>
                </c:pt>
                <c:pt idx="136">
                  <c:v>1.8005006330059803E-2</c:v>
                </c:pt>
                <c:pt idx="137">
                  <c:v>1.8122574024425187E-2</c:v>
                </c:pt>
                <c:pt idx="138">
                  <c:v>1.8239960323076343E-2</c:v>
                </c:pt>
                <c:pt idx="139">
                  <c:v>1.8357165830486133E-2</c:v>
                </c:pt>
                <c:pt idx="140">
                  <c:v>1.8474191148034613E-2</c:v>
                </c:pt>
                <c:pt idx="141">
                  <c:v>1.8591036874031852E-2</c:v>
                </c:pt>
                <c:pt idx="142">
                  <c:v>1.8707703603737524E-2</c:v>
                </c:pt>
                <c:pt idx="143">
                  <c:v>1.8824191929383005E-2</c:v>
                </c:pt>
                <c:pt idx="144">
                  <c:v>1.8940502440191687E-2</c:v>
                </c:pt>
                <c:pt idx="145">
                  <c:v>1.9056635722399295E-2</c:v>
                </c:pt>
                <c:pt idx="146">
                  <c:v>1.917259235927482E-2</c:v>
                </c:pt>
                <c:pt idx="147">
                  <c:v>1.9288372931140441E-2</c:v>
                </c:pt>
                <c:pt idx="148">
                  <c:v>1.9403978015391843E-2</c:v>
                </c:pt>
                <c:pt idx="149">
                  <c:v>1.9519408186517428E-2</c:v>
                </c:pt>
                <c:pt idx="150">
                  <c:v>1.9634664016119296E-2</c:v>
                </c:pt>
                <c:pt idx="151">
                  <c:v>1.9749746072931229E-2</c:v>
                </c:pt>
                <c:pt idx="152">
                  <c:v>1.9864654922839176E-2</c:v>
                </c:pt>
                <c:pt idx="153">
                  <c:v>1.9979391128900459E-2</c:v>
                </c:pt>
                <c:pt idx="154">
                  <c:v>2.0093955251362094E-2</c:v>
                </c:pt>
                <c:pt idx="155">
                  <c:v>2.020834784768033E-2</c:v>
                </c:pt>
                <c:pt idx="156">
                  <c:v>2.0322569472538965E-2</c:v>
                </c:pt>
                <c:pt idx="157">
                  <c:v>2.0436620677868556E-2</c:v>
                </c:pt>
                <c:pt idx="158">
                  <c:v>2.0550502012863792E-2</c:v>
                </c:pt>
                <c:pt idx="159">
                  <c:v>2.066421402400298E-2</c:v>
                </c:pt>
                <c:pt idx="160">
                  <c:v>2.0777757255065143E-2</c:v>
                </c:pt>
                <c:pt idx="161">
                  <c:v>2.0891132247148447E-2</c:v>
                </c:pt>
                <c:pt idx="162">
                  <c:v>2.1004339538688299E-2</c:v>
                </c:pt>
                <c:pt idx="163">
                  <c:v>2.1117379665474167E-2</c:v>
                </c:pt>
                <c:pt idx="164">
                  <c:v>2.1230253160667956E-2</c:v>
                </c:pt>
                <c:pt idx="165">
                  <c:v>2.1342960554820711E-2</c:v>
                </c:pt>
                <c:pt idx="166">
                  <c:v>2.1455502375890445E-2</c:v>
                </c:pt>
                <c:pt idx="167">
                  <c:v>2.1567879149258562E-2</c:v>
                </c:pt>
                <c:pt idx="168">
                  <c:v>2.1680091397747403E-2</c:v>
                </c:pt>
                <c:pt idx="169">
                  <c:v>2.1792139641636843E-2</c:v>
                </c:pt>
                <c:pt idx="170">
                  <c:v>2.1904024398680444E-2</c:v>
                </c:pt>
                <c:pt idx="171">
                  <c:v>2.2015746184123053E-2</c:v>
                </c:pt>
                <c:pt idx="172">
                  <c:v>2.2127305510716067E-2</c:v>
                </c:pt>
                <c:pt idx="173">
                  <c:v>2.2238702888734418E-2</c:v>
                </c:pt>
                <c:pt idx="174">
                  <c:v>2.2349938825992233E-2</c:v>
                </c:pt>
                <c:pt idx="175">
                  <c:v>2.2461013827859422E-2</c:v>
                </c:pt>
                <c:pt idx="176">
                  <c:v>2.2571928397277063E-2</c:v>
                </c:pt>
                <c:pt idx="177">
                  <c:v>2.2682683034772833E-2</c:v>
                </c:pt>
                <c:pt idx="178">
                  <c:v>2.2793278238477432E-2</c:v>
                </c:pt>
                <c:pt idx="179">
                  <c:v>2.2903714504139305E-2</c:v>
                </c:pt>
                <c:pt idx="180">
                  <c:v>2.3013992325140675E-2</c:v>
                </c:pt>
                <c:pt idx="181">
                  <c:v>2.3124112192512147E-2</c:v>
                </c:pt>
                <c:pt idx="182">
                  <c:v>2.3234074594947973E-2</c:v>
                </c:pt>
                <c:pt idx="183">
                  <c:v>2.3343880018821317E-2</c:v>
                </c:pt>
                <c:pt idx="184">
                  <c:v>2.3453528948199021E-2</c:v>
                </c:pt>
                <c:pt idx="185">
                  <c:v>2.3563021864855926E-2</c:v>
                </c:pt>
                <c:pt idx="186">
                  <c:v>2.3672359248289865E-2</c:v>
                </c:pt>
                <c:pt idx="187">
                  <c:v>2.378154157573642E-2</c:v>
                </c:pt>
                <c:pt idx="188">
                  <c:v>2.3890569322182476E-2</c:v>
                </c:pt>
                <c:pt idx="189">
                  <c:v>2.3999442960381367E-2</c:v>
                </c:pt>
                <c:pt idx="190">
                  <c:v>2.4108162960866597E-2</c:v>
                </c:pt>
                <c:pt idx="191">
                  <c:v>2.4216729791966041E-2</c:v>
                </c:pt>
                <c:pt idx="192">
                  <c:v>2.4325143919815662E-2</c:v>
                </c:pt>
                <c:pt idx="193">
                  <c:v>2.4433405808373443E-2</c:v>
                </c:pt>
                <c:pt idx="194">
                  <c:v>2.4541515919433099E-2</c:v>
                </c:pt>
                <c:pt idx="195">
                  <c:v>2.4649474712638009E-2</c:v>
                </c:pt>
                <c:pt idx="196">
                  <c:v>2.4757282645494094E-2</c:v>
                </c:pt>
                <c:pt idx="197">
                  <c:v>2.4864940173383643E-2</c:v>
                </c:pt>
                <c:pt idx="198">
                  <c:v>2.4972447749578519E-2</c:v>
                </c:pt>
                <c:pt idx="199">
                  <c:v>2.5079805825253154E-2</c:v>
                </c:pt>
                <c:pt idx="200">
                  <c:v>2.5187014849497813E-2</c:v>
                </c:pt>
              </c:numCache>
            </c:numRef>
          </c:yVal>
          <c:smooth val="1"/>
        </c:ser>
        <c:ser>
          <c:idx val="8"/>
          <c:order val="2"/>
          <c:tx>
            <c:strRef>
              <c:f>BlockRMS!$D$101</c:f>
              <c:strCache>
                <c:ptCount val="1"/>
                <c:pt idx="0">
                  <c:v>rot</c:v>
                </c:pt>
              </c:strCache>
            </c:strRef>
          </c:tx>
          <c:spPr>
            <a:ln w="25400" cap="rnd">
              <a:solidFill>
                <a:schemeClr val="accent3">
                  <a:lumMod val="75000"/>
                </a:schemeClr>
              </a:solidFill>
              <a:prstDash val="sysDot"/>
              <a:round/>
            </a:ln>
            <a:effectLst/>
          </c:spPr>
          <c:marker>
            <c:symbol val="none"/>
          </c:marker>
          <c:xVal>
            <c:numRef>
              <c:f>BlockRMS!$A$102:$A$302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BlockRMS!$N$102:$N$302</c:f>
              <c:numCache>
                <c:formatCode>General</c:formatCode>
                <c:ptCount val="201"/>
                <c:pt idx="0">
                  <c:v>-1.0198800314276113E-6</c:v>
                </c:pt>
                <c:pt idx="1">
                  <c:v>1.5597067791619512E-3</c:v>
                </c:pt>
                <c:pt idx="2">
                  <c:v>3.0745913337378861E-3</c:v>
                </c:pt>
                <c:pt idx="3">
                  <c:v>4.5463591905432477E-3</c:v>
                </c:pt>
                <c:pt idx="4">
                  <c:v>5.9774966610516289E-3</c:v>
                </c:pt>
                <c:pt idx="5">
                  <c:v>7.3702783039258923E-3</c:v>
                </c:pt>
                <c:pt idx="6">
                  <c:v>8.7267904537928764E-3</c:v>
                </c:pt>
                <c:pt idx="7">
                  <c:v>1.0048951558723651E-2</c:v>
                </c:pt>
                <c:pt idx="8">
                  <c:v>1.1338529833327837E-2</c:v>
                </c:pt>
                <c:pt idx="9">
                  <c:v>1.2597158642695505E-2</c:v>
                </c:pt>
                <c:pt idx="10">
                  <c:v>1.3826349959252249E-2</c:v>
                </c:pt>
                <c:pt idx="11">
                  <c:v>1.5027506175804284E-2</c:v>
                </c:pt>
                <c:pt idx="12">
                  <c:v>1.6201930510555185E-2</c:v>
                </c:pt>
                <c:pt idx="13">
                  <c:v>1.735083620127198E-2</c:v>
                </c:pt>
                <c:pt idx="14">
                  <c:v>1.8475354654247433E-2</c:v>
                </c:pt>
                <c:pt idx="15">
                  <c:v>1.9576542687813281E-2</c:v>
                </c:pt>
                <c:pt idx="16">
                  <c:v>2.0655388988794376E-2</c:v>
                </c:pt>
                <c:pt idx="17">
                  <c:v>2.1712819882591328E-2</c:v>
                </c:pt>
                <c:pt idx="18">
                  <c:v>2.2749704502838863E-2</c:v>
                </c:pt>
                <c:pt idx="19">
                  <c:v>2.3766859434267262E-2</c:v>
                </c:pt>
                <c:pt idx="20">
                  <c:v>2.4765052892052775E-2</c:v>
                </c:pt>
                <c:pt idx="21">
                  <c:v>2.5745008492233268E-2</c:v>
                </c:pt>
                <c:pt idx="22">
                  <c:v>2.6707408660400223E-2</c:v>
                </c:pt>
                <c:pt idx="23">
                  <c:v>2.7652897719626424E-2</c:v>
                </c:pt>
                <c:pt idx="24">
                  <c:v>2.8582084693270948E-2</c:v>
                </c:pt>
                <c:pt idx="25">
                  <c:v>2.9495545853757466E-2</c:v>
                </c:pt>
                <c:pt idx="26">
                  <c:v>3.0393827044529198E-2</c:v>
                </c:pt>
                <c:pt idx="27">
                  <c:v>3.127744579904046E-2</c:v>
                </c:pt>
                <c:pt idx="28">
                  <c:v>3.2146893277758992E-2</c:v>
                </c:pt>
                <c:pt idx="29">
                  <c:v>3.3002636041664979E-2</c:v>
                </c:pt>
                <c:pt idx="30">
                  <c:v>3.3845117678576342E-2</c:v>
                </c:pt>
                <c:pt idx="31">
                  <c:v>3.4674760296750429E-2</c:v>
                </c:pt>
                <c:pt idx="32">
                  <c:v>3.5491965898584166E-2</c:v>
                </c:pt>
                <c:pt idx="33">
                  <c:v>3.6297117645811006E-2</c:v>
                </c:pt>
                <c:pt idx="34">
                  <c:v>3.7090581026341329E-2</c:v>
                </c:pt>
                <c:pt idx="35">
                  <c:v>3.7872704931807499E-2</c:v>
                </c:pt>
                <c:pt idx="36">
                  <c:v>3.8643822653907089E-2</c:v>
                </c:pt>
                <c:pt idx="37">
                  <c:v>3.9404252806800821E-2</c:v>
                </c:pt>
                <c:pt idx="38">
                  <c:v>4.0154300182066671E-2</c:v>
                </c:pt>
                <c:pt idx="39">
                  <c:v>4.0894256542061025E-2</c:v>
                </c:pt>
                <c:pt idx="40">
                  <c:v>4.1624401356945673E-2</c:v>
                </c:pt>
                <c:pt idx="41">
                  <c:v>4.2345002490129735E-2</c:v>
                </c:pt>
                <c:pt idx="42">
                  <c:v>4.3056316836405872E-2</c:v>
                </c:pt>
                <c:pt idx="43">
                  <c:v>4.3758590916659235E-2</c:v>
                </c:pt>
                <c:pt idx="44">
                  <c:v>4.4452061432652901E-2</c:v>
                </c:pt>
                <c:pt idx="45">
                  <c:v>4.5136955785074484E-2</c:v>
                </c:pt>
                <c:pt idx="46">
                  <c:v>4.5813492557731816E-2</c:v>
                </c:pt>
                <c:pt idx="47">
                  <c:v>4.6481881970522942E-2</c:v>
                </c:pt>
                <c:pt idx="48">
                  <c:v>4.7142326303574622E-2</c:v>
                </c:pt>
                <c:pt idx="49">
                  <c:v>4.7795020294727486E-2</c:v>
                </c:pt>
                <c:pt idx="50">
                  <c:v>4.8440151512359475E-2</c:v>
                </c:pt>
                <c:pt idx="51">
                  <c:v>4.9077900705364219E-2</c:v>
                </c:pt>
                <c:pt idx="52">
                  <c:v>4.970844213194936E-2</c:v>
                </c:pt>
                <c:pt idx="53">
                  <c:v>5.0331943868777929E-2</c:v>
                </c:pt>
                <c:pt idx="54">
                  <c:v>5.0948568101850333E-2</c:v>
                </c:pt>
                <c:pt idx="55">
                  <c:v>5.1558471400408701E-2</c:v>
                </c:pt>
                <c:pt idx="56">
                  <c:v>5.2161804975042414E-2</c:v>
                </c:pt>
                <c:pt idx="57">
                  <c:v>5.2758714921078531E-2</c:v>
                </c:pt>
                <c:pt idx="58">
                  <c:v>5.3349342448255399E-2</c:v>
                </c:pt>
                <c:pt idx="59">
                  <c:v>5.393382409759806E-2</c:v>
                </c:pt>
                <c:pt idx="60">
                  <c:v>5.4512291946346436E-2</c:v>
                </c:pt>
                <c:pt idx="61">
                  <c:v>5.5084873801715784E-2</c:v>
                </c:pt>
                <c:pt idx="62">
                  <c:v>5.5651693384217049E-2</c:v>
                </c:pt>
                <c:pt idx="63">
                  <c:v>5.6212870501205159E-2</c:v>
                </c:pt>
                <c:pt idx="64">
                  <c:v>5.6768521211275735E-2</c:v>
                </c:pt>
                <c:pt idx="65">
                  <c:v>5.7318757980084456E-2</c:v>
                </c:pt>
                <c:pt idx="66">
                  <c:v>5.7863689828121845E-2</c:v>
                </c:pt>
                <c:pt idx="67">
                  <c:v>5.8403422470939215E-2</c:v>
                </c:pt>
                <c:pt idx="68">
                  <c:v>5.8938058452283282E-2</c:v>
                </c:pt>
                <c:pt idx="69">
                  <c:v>5.9467697270567776E-2</c:v>
                </c:pt>
                <c:pt idx="70">
                  <c:v>5.9992435499078955E-2</c:v>
                </c:pt>
                <c:pt idx="71">
                  <c:v>6.0512366900285164E-2</c:v>
                </c:pt>
                <c:pt idx="72">
                  <c:v>6.1027582534593838E-2</c:v>
                </c:pt>
                <c:pt idx="73">
                  <c:v>6.1538170863879249E-2</c:v>
                </c:pt>
                <c:pt idx="74">
                  <c:v>6.2044217850078964E-2</c:v>
                </c:pt>
                <c:pt idx="75">
                  <c:v>6.2545807049139257E-2</c:v>
                </c:pt>
                <c:pt idx="76">
                  <c:v>6.3043019700572023E-2</c:v>
                </c:pt>
                <c:pt idx="77">
                  <c:v>6.3535934812866457E-2</c:v>
                </c:pt>
                <c:pt idx="78">
                  <c:v>6.402462924498431E-2</c:v>
                </c:pt>
                <c:pt idx="79">
                  <c:v>6.4509177784153215E-2</c:v>
                </c:pt>
                <c:pt idx="80">
                  <c:v>6.4989653220158927E-2</c:v>
                </c:pt>
                <c:pt idx="81">
                  <c:v>6.5466126416322989E-2</c:v>
                </c:pt>
                <c:pt idx="82">
                  <c:v>6.5938666377344024E-2</c:v>
                </c:pt>
                <c:pt idx="83">
                  <c:v>6.6407340314165952E-2</c:v>
                </c:pt>
                <c:pt idx="84">
                  <c:v>6.6872213706030359E-2</c:v>
                </c:pt>
                <c:pt idx="85">
                  <c:v>6.733335035985788E-2</c:v>
                </c:pt>
                <c:pt idx="86">
                  <c:v>6.7790812467095507E-2</c:v>
                </c:pt>
                <c:pt idx="87">
                  <c:v>6.8244660658159262E-2</c:v>
                </c:pt>
                <c:pt idx="88">
                  <c:v>6.8694954054593915E-2</c:v>
                </c:pt>
                <c:pt idx="89">
                  <c:v>6.9141750319063222E-2</c:v>
                </c:pt>
                <c:pt idx="90">
                  <c:v>6.9585105703278916E-2</c:v>
                </c:pt>
                <c:pt idx="91">
                  <c:v>7.0025075093969047E-2</c:v>
                </c:pt>
                <c:pt idx="92">
                  <c:v>7.0461712056982928E-2</c:v>
                </c:pt>
                <c:pt idx="93">
                  <c:v>7.0895068879621381E-2</c:v>
                </c:pt>
                <c:pt idx="94">
                  <c:v>7.1325196611278341E-2</c:v>
                </c:pt>
                <c:pt idx="95">
                  <c:v>7.1752145102472964E-2</c:v>
                </c:pt>
                <c:pt idx="96">
                  <c:v>7.2175963042350855E-2</c:v>
                </c:pt>
                <c:pt idx="97">
                  <c:v>7.2596697994723347E-2</c:v>
                </c:pt>
                <c:pt idx="98">
                  <c:v>7.3014396432714124E-2</c:v>
                </c:pt>
                <c:pt idx="99">
                  <c:v>7.3429103772078341E-2</c:v>
                </c:pt>
                <c:pt idx="100">
                  <c:v>7.384086440325266E-2</c:v>
                </c:pt>
                <c:pt idx="101">
                  <c:v>7.4249721722196349E-2</c:v>
                </c:pt>
                <c:pt idx="102">
                  <c:v>7.4655718160076323E-2</c:v>
                </c:pt>
                <c:pt idx="103">
                  <c:v>7.5058895211847831E-2</c:v>
                </c:pt>
                <c:pt idx="104">
                  <c:v>7.5459293463781996E-2</c:v>
                </c:pt>
                <c:pt idx="105">
                  <c:v>7.5856952619983264E-2</c:v>
                </c:pt>
                <c:pt idx="106">
                  <c:v>7.6251911527943528E-2</c:v>
                </c:pt>
                <c:pt idx="107">
                  <c:v>7.6644208203173747E-2</c:v>
                </c:pt>
                <c:pt idx="108">
                  <c:v>7.7033879852953402E-2</c:v>
                </c:pt>
                <c:pt idx="109">
                  <c:v>7.7420962899234391E-2</c:v>
                </c:pt>
                <c:pt idx="110">
                  <c:v>7.780549300073647E-2</c:v>
                </c:pt>
                <c:pt idx="111">
                  <c:v>7.8187505074268637E-2</c:v>
                </c:pt>
                <c:pt idx="112">
                  <c:v>7.8567033315306567E-2</c:v>
                </c:pt>
                <c:pt idx="113">
                  <c:v>7.894411121786038E-2</c:v>
                </c:pt>
                <c:pt idx="114">
                  <c:v>7.931877159365941E-2</c:v>
                </c:pt>
                <c:pt idx="115">
                  <c:v>7.9691046590682824E-2</c:v>
                </c:pt>
                <c:pt idx="116">
                  <c:v>8.0060967711063524E-2</c:v>
                </c:pt>
                <c:pt idx="117">
                  <c:v>8.0428565828389642E-2</c:v>
                </c:pt>
                <c:pt idx="118">
                  <c:v>8.0793871204428047E-2</c:v>
                </c:pt>
                <c:pt idx="119">
                  <c:v>8.1156913505293304E-2</c:v>
                </c:pt>
                <c:pt idx="120">
                  <c:v>8.1517721817084166E-2</c:v>
                </c:pt>
                <c:pt idx="121">
                  <c:v>8.1876324661007471E-2</c:v>
                </c:pt>
                <c:pt idx="122">
                  <c:v>8.2232750008011335E-2</c:v>
                </c:pt>
                <c:pt idx="123">
                  <c:v>8.2587025292944594E-2</c:v>
                </c:pt>
                <c:pt idx="124">
                  <c:v>8.2939177428263178E-2</c:v>
                </c:pt>
                <c:pt idx="125">
                  <c:v>8.328923281729772E-2</c:v>
                </c:pt>
                <c:pt idx="126">
                  <c:v>8.3637217367103056E-2</c:v>
                </c:pt>
                <c:pt idx="127">
                  <c:v>8.3983156500901157E-2</c:v>
                </c:pt>
                <c:pt idx="128">
                  <c:v>8.4327075170136823E-2</c:v>
                </c:pt>
                <c:pt idx="129">
                  <c:v>8.4668997866157225E-2</c:v>
                </c:pt>
                <c:pt idx="130">
                  <c:v>8.5008948631531633E-2</c:v>
                </c:pt>
                <c:pt idx="131">
                  <c:v>8.5346951071023636E-2</c:v>
                </c:pt>
                <c:pt idx="132">
                  <c:v>8.5683028362228297E-2</c:v>
                </c:pt>
                <c:pt idx="133">
                  <c:v>8.6017203265887909E-2</c:v>
                </c:pt>
                <c:pt idx="134">
                  <c:v>8.634949813589532E-2</c:v>
                </c:pt>
                <c:pt idx="135">
                  <c:v>8.6679934928999725E-2</c:v>
                </c:pt>
                <c:pt idx="136">
                  <c:v>8.7008535214222027E-2</c:v>
                </c:pt>
                <c:pt idx="137">
                  <c:v>8.7335320181992415E-2</c:v>
                </c:pt>
                <c:pt idx="138">
                  <c:v>8.7660310653019158E-2</c:v>
                </c:pt>
                <c:pt idx="139">
                  <c:v>8.7983527086898383E-2</c:v>
                </c:pt>
                <c:pt idx="140">
                  <c:v>8.830498959047306E-2</c:v>
                </c:pt>
                <c:pt idx="141">
                  <c:v>8.862471792595128E-2</c:v>
                </c:pt>
                <c:pt idx="142">
                  <c:v>8.8942731518790619E-2</c:v>
                </c:pt>
                <c:pt idx="143">
                  <c:v>8.9259049465358231E-2</c:v>
                </c:pt>
                <c:pt idx="144">
                  <c:v>8.9573690540373119E-2</c:v>
                </c:pt>
                <c:pt idx="145">
                  <c:v>8.9886673204137568E-2</c:v>
                </c:pt>
                <c:pt idx="146">
                  <c:v>9.019801560956775E-2</c:v>
                </c:pt>
                <c:pt idx="147">
                  <c:v>9.0507735609025586E-2</c:v>
                </c:pt>
                <c:pt idx="148">
                  <c:v>9.0815850760962658E-2</c:v>
                </c:pt>
                <c:pt idx="149">
                  <c:v>9.1122378336381149E-2</c:v>
                </c:pt>
                <c:pt idx="150">
                  <c:v>9.1427335325115711E-2</c:v>
                </c:pt>
                <c:pt idx="151">
                  <c:v>9.1730738441945903E-2</c:v>
                </c:pt>
                <c:pt idx="152">
                  <c:v>9.203260413254144E-2</c:v>
                </c:pt>
                <c:pt idx="153">
                  <c:v>9.2332948579247898E-2</c:v>
                </c:pt>
                <c:pt idx="154">
                  <c:v>9.263178770671654E-2</c:v>
                </c:pt>
                <c:pt idx="155">
                  <c:v>9.2929137187383826E-2</c:v>
                </c:pt>
                <c:pt idx="156">
                  <c:v>9.3225012446806477E-2</c:v>
                </c:pt>
                <c:pt idx="157">
                  <c:v>9.3519428668854099E-2</c:v>
                </c:pt>
                <c:pt idx="158">
                  <c:v>9.3812400800766804E-2</c:v>
                </c:pt>
                <c:pt idx="159">
                  <c:v>9.4103943558079828E-2</c:v>
                </c:pt>
                <c:pt idx="160">
                  <c:v>9.439407142942069E-2</c:v>
                </c:pt>
                <c:pt idx="161">
                  <c:v>9.4682798681182234E-2</c:v>
                </c:pt>
                <c:pt idx="162">
                  <c:v>9.4970139362074768E-2</c:v>
                </c:pt>
                <c:pt idx="163">
                  <c:v>9.5256107307563398E-2</c:v>
                </c:pt>
                <c:pt idx="164">
                  <c:v>9.5540716144190796E-2</c:v>
                </c:pt>
                <c:pt idx="165">
                  <c:v>9.5823979293791495E-2</c:v>
                </c:pt>
                <c:pt idx="166">
                  <c:v>9.6105909977599047E-2</c:v>
                </c:pt>
                <c:pt idx="167">
                  <c:v>9.6386521220252264E-2</c:v>
                </c:pt>
                <c:pt idx="168">
                  <c:v>9.6665825853698872E-2</c:v>
                </c:pt>
                <c:pt idx="169">
                  <c:v>9.6943836521004356E-2</c:v>
                </c:pt>
                <c:pt idx="170">
                  <c:v>9.7220565680066318E-2</c:v>
                </c:pt>
                <c:pt idx="171">
                  <c:v>9.7496025607236803E-2</c:v>
                </c:pt>
                <c:pt idx="172">
                  <c:v>9.7770228400857362E-2</c:v>
                </c:pt>
                <c:pt idx="173">
                  <c:v>9.8043185984707404E-2</c:v>
                </c:pt>
                <c:pt idx="174">
                  <c:v>9.8314910111368614E-2</c:v>
                </c:pt>
                <c:pt idx="175">
                  <c:v>9.8585412365510106E-2</c:v>
                </c:pt>
                <c:pt idx="176">
                  <c:v>9.8854704167092633E-2</c:v>
                </c:pt>
                <c:pt idx="177">
                  <c:v>9.9122796774498201E-2</c:v>
                </c:pt>
                <c:pt idx="178">
                  <c:v>9.9389701287584509E-2</c:v>
                </c:pt>
                <c:pt idx="179">
                  <c:v>9.9655428650667455E-2</c:v>
                </c:pt>
                <c:pt idx="180">
                  <c:v>9.9919989655433583E-2</c:v>
                </c:pt>
                <c:pt idx="181">
                  <c:v>0.10018339494378437</c:v>
                </c:pt>
                <c:pt idx="182">
                  <c:v>0.10044565501061409</c:v>
                </c:pt>
                <c:pt idx="183">
                  <c:v>0.10070678020652424</c:v>
                </c:pt>
                <c:pt idx="184">
                  <c:v>0.10096678074047383</c:v>
                </c:pt>
                <c:pt idx="185">
                  <c:v>0.10122566668236987</c:v>
                </c:pt>
                <c:pt idx="186">
                  <c:v>0.10148344796559883</c:v>
                </c:pt>
                <c:pt idx="187">
                  <c:v>0.10174013438950003</c:v>
                </c:pt>
                <c:pt idx="188">
                  <c:v>0.10199573562178277</c:v>
                </c:pt>
                <c:pt idx="189">
                  <c:v>0.10225026120088987</c:v>
                </c:pt>
                <c:pt idx="190">
                  <c:v>0.10250372053830759</c:v>
                </c:pt>
                <c:pt idx="191">
                  <c:v>0.10275612292082381</c:v>
                </c:pt>
                <c:pt idx="192">
                  <c:v>0.10300747751273687</c:v>
                </c:pt>
                <c:pt idx="193">
                  <c:v>0.10325779335801433</c:v>
                </c:pt>
                <c:pt idx="194">
                  <c:v>0.10350707938240555</c:v>
                </c:pt>
                <c:pt idx="195">
                  <c:v>0.10375534439550627</c:v>
                </c:pt>
                <c:pt idx="196">
                  <c:v>0.10400259709277981</c:v>
                </c:pt>
                <c:pt idx="197">
                  <c:v>0.1042488460575336</c:v>
                </c:pt>
                <c:pt idx="198">
                  <c:v>0.10449409976285207</c:v>
                </c:pt>
                <c:pt idx="199">
                  <c:v>0.10473836657348967</c:v>
                </c:pt>
                <c:pt idx="200">
                  <c:v>0.10498165474772203</c:v>
                </c:pt>
              </c:numCache>
            </c:numRef>
          </c:yVal>
          <c:smooth val="1"/>
        </c:ser>
        <c:ser>
          <c:idx val="3"/>
          <c:order val="6"/>
          <c:tx>
            <c:strRef>
              <c:f>BlockRMS!$A$60</c:f>
              <c:strCache>
                <c:ptCount val="1"/>
                <c:pt idx="0">
                  <c:v>Δ R</c:v>
                </c:pt>
              </c:strCache>
            </c:strRef>
          </c:tx>
          <c:spPr>
            <a:ln w="19050" cap="rnd">
              <a:noFill/>
              <a:round/>
            </a:ln>
            <a:effectLst/>
          </c:spPr>
          <c:marker>
            <c:symbol val="circle"/>
            <c:size val="6"/>
            <c:spPr>
              <a:solidFill>
                <a:schemeClr val="accent2"/>
              </a:solidFill>
              <a:ln w="9525">
                <a:solidFill>
                  <a:schemeClr val="accent2"/>
                </a:solidFill>
              </a:ln>
              <a:effectLst/>
            </c:spPr>
          </c:marker>
          <c:xVal>
            <c:numRef>
              <c:f>BlockRMS!$M$59:$R$59</c:f>
              <c:numCache>
                <c:formatCode>General</c:formatCode>
                <c:ptCount val="6"/>
                <c:pt idx="0">
                  <c:v>1</c:v>
                </c:pt>
                <c:pt idx="1">
                  <c:v>26</c:v>
                </c:pt>
                <c:pt idx="2">
                  <c:v>74</c:v>
                </c:pt>
                <c:pt idx="3">
                  <c:v>100</c:v>
                </c:pt>
                <c:pt idx="4">
                  <c:v>200</c:v>
                </c:pt>
              </c:numCache>
            </c:numRef>
          </c:xVal>
          <c:yVal>
            <c:numRef>
              <c:f>BlockRMS!$M$41:$R$41</c:f>
              <c:numCache>
                <c:formatCode>General</c:formatCode>
                <c:ptCount val="6"/>
                <c:pt idx="0">
                  <c:v>3.0237625448724503E-3</c:v>
                </c:pt>
                <c:pt idx="1">
                  <c:v>7.3696585240510155E-3</c:v>
                </c:pt>
                <c:pt idx="2">
                  <c:v>2.7242145658063082E-2</c:v>
                </c:pt>
                <c:pt idx="3">
                  <c:v>4.3884951080926021E-2</c:v>
                </c:pt>
                <c:pt idx="4" formatCode="0.000">
                  <c:v>6.6185297862587367E-2</c:v>
                </c:pt>
              </c:numCache>
            </c:numRef>
          </c:yVal>
          <c:smooth val="1"/>
        </c:ser>
        <c:ser>
          <c:idx val="0"/>
          <c:order val="7"/>
          <c:tx>
            <c:strRef>
              <c:f>BlockRMS!$A$65</c:f>
              <c:strCache>
                <c:ptCount val="1"/>
                <c:pt idx="0">
                  <c:v>Δ θ</c:v>
                </c:pt>
              </c:strCache>
            </c:strRef>
          </c:tx>
          <c:spPr>
            <a:ln w="19050" cap="rnd">
              <a:noFill/>
              <a:round/>
            </a:ln>
            <a:effectLst/>
          </c:spPr>
          <c:marker>
            <c:symbol val="triangle"/>
            <c:size val="6"/>
            <c:spPr>
              <a:solidFill>
                <a:schemeClr val="accent1"/>
              </a:solidFill>
              <a:ln w="9525">
                <a:solidFill>
                  <a:schemeClr val="accent1"/>
                </a:solidFill>
              </a:ln>
              <a:effectLst/>
            </c:spPr>
          </c:marker>
          <c:xVal>
            <c:numRef>
              <c:f>BlockRMS!$M$59:$R$59</c:f>
              <c:numCache>
                <c:formatCode>General</c:formatCode>
                <c:ptCount val="6"/>
                <c:pt idx="0">
                  <c:v>1</c:v>
                </c:pt>
                <c:pt idx="1">
                  <c:v>26</c:v>
                </c:pt>
                <c:pt idx="2">
                  <c:v>74</c:v>
                </c:pt>
                <c:pt idx="3">
                  <c:v>100</c:v>
                </c:pt>
                <c:pt idx="4">
                  <c:v>200</c:v>
                </c:pt>
              </c:numCache>
            </c:numRef>
          </c:xVal>
          <c:yVal>
            <c:numRef>
              <c:f>BlockRMS!$M$44:$R$44</c:f>
              <c:numCache>
                <c:formatCode>General</c:formatCode>
                <c:ptCount val="6"/>
                <c:pt idx="0">
                  <c:v>4.5068833717883637E-3</c:v>
                </c:pt>
                <c:pt idx="1">
                  <c:v>-2.1728045443655773E-3</c:v>
                </c:pt>
                <c:pt idx="2">
                  <c:v>-8.6783451995543597E-4</c:v>
                </c:pt>
                <c:pt idx="3">
                  <c:v>3.4962802138504973E-3</c:v>
                </c:pt>
                <c:pt idx="4">
                  <c:v>6.819338112046016E-3</c:v>
                </c:pt>
              </c:numCache>
            </c:numRef>
          </c:yVal>
          <c:smooth val="1"/>
        </c:ser>
        <c:ser>
          <c:idx val="2"/>
          <c:order val="8"/>
          <c:tx>
            <c:strRef>
              <c:f>BlockRMS!$A$70</c:f>
              <c:strCache>
                <c:ptCount val="1"/>
                <c:pt idx="0">
                  <c:v>Δ Rot.</c:v>
                </c:pt>
              </c:strCache>
            </c:strRef>
          </c:tx>
          <c:spPr>
            <a:ln w="19050" cap="rnd">
              <a:noFill/>
              <a:round/>
            </a:ln>
            <a:effectLst/>
          </c:spPr>
          <c:marker>
            <c:symbol val="square"/>
            <c:size val="6"/>
            <c:spPr>
              <a:solidFill>
                <a:schemeClr val="accent3"/>
              </a:solidFill>
              <a:ln w="9525">
                <a:solidFill>
                  <a:schemeClr val="accent3"/>
                </a:solidFill>
              </a:ln>
              <a:effectLst/>
            </c:spPr>
          </c:marker>
          <c:xVal>
            <c:numRef>
              <c:f>BlockRMS!$M$59:$R$59</c:f>
              <c:numCache>
                <c:formatCode>General</c:formatCode>
                <c:ptCount val="6"/>
                <c:pt idx="0">
                  <c:v>1</c:v>
                </c:pt>
                <c:pt idx="1">
                  <c:v>26</c:v>
                </c:pt>
                <c:pt idx="2">
                  <c:v>74</c:v>
                </c:pt>
                <c:pt idx="3">
                  <c:v>100</c:v>
                </c:pt>
                <c:pt idx="4">
                  <c:v>200</c:v>
                </c:pt>
              </c:numCache>
            </c:numRef>
          </c:xVal>
          <c:yVal>
            <c:numRef>
              <c:f>BlockRMS!$M$47:$R$47</c:f>
              <c:numCache>
                <c:formatCode>General</c:formatCode>
                <c:ptCount val="6"/>
                <c:pt idx="0">
                  <c:v>3.0294762348288731E-3</c:v>
                </c:pt>
                <c:pt idx="1">
                  <c:v>2.25868984645472E-3</c:v>
                </c:pt>
                <c:pt idx="2">
                  <c:v>2.1211210994359072E-2</c:v>
                </c:pt>
                <c:pt idx="3">
                  <c:v>2.6519084977366308E-2</c:v>
                </c:pt>
                <c:pt idx="4">
                  <c:v>4.0683595430682035E-2</c:v>
                </c:pt>
              </c:numCache>
            </c:numRef>
          </c:yVal>
          <c:smooth val="1"/>
        </c:ser>
        <c:dLbls>
          <c:showLegendKey val="0"/>
          <c:showVal val="0"/>
          <c:showCatName val="0"/>
          <c:showSerName val="0"/>
          <c:showPercent val="0"/>
          <c:showBubbleSize val="0"/>
        </c:dLbls>
        <c:axId val="821950760"/>
        <c:axId val="821951152"/>
        <c:extLst>
          <c:ext xmlns:c15="http://schemas.microsoft.com/office/drawing/2012/chart" uri="{02D57815-91ED-43cb-92C2-25804820EDAC}">
            <c15:filteredScatterSeries>
              <c15:ser>
                <c:idx val="9"/>
                <c:order val="3"/>
                <c:tx>
                  <c:strRef>
                    <c:extLst>
                      <c:ext uri="{02D57815-91ED-43cb-92C2-25804820EDAC}">
                        <c15:formulaRef>
                          <c15:sqref>BlockRMS!$E$101</c15:sqref>
                        </c15:formulaRef>
                      </c:ext>
                    </c:extLst>
                    <c:strCache>
                      <c:ptCount val="1"/>
                      <c:pt idx="0">
                        <c:v>w</c:v>
                      </c:pt>
                    </c:strCache>
                  </c:strRef>
                </c:tx>
                <c:spPr>
                  <a:ln w="19050" cap="rnd">
                    <a:solidFill>
                      <a:schemeClr val="accent4">
                        <a:lumMod val="60000"/>
                      </a:schemeClr>
                    </a:solidFill>
                    <a:round/>
                  </a:ln>
                  <a:effectLst/>
                </c:spPr>
                <c:marker>
                  <c:symbol val="none"/>
                </c:marker>
                <c:xVal>
                  <c:numRef>
                    <c:extLst>
                      <c:ext uri="{02D57815-91ED-43cb-92C2-25804820EDAC}">
                        <c15:formulaRef>
                          <c15:sqref>BlockRMS!$A$102:$A$302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c:ext uri="{02D57815-91ED-43cb-92C2-25804820EDAC}">
                        <c15:formulaRef>
                          <c15:sqref>BlockRMS!$E$102:$E$302</c15:sqref>
                        </c15:formulaRef>
                      </c:ext>
                    </c:extLst>
                    <c:numCache>
                      <c:formatCode>General</c:formatCode>
                      <c:ptCount val="201"/>
                      <c:pt idx="0">
                        <c:v>1.6689677374004397E-5</c:v>
                      </c:pt>
                      <c:pt idx="1">
                        <c:v>2.8740739292842932E-4</c:v>
                      </c:pt>
                      <c:pt idx="2">
                        <c:v>5.5722948781777859E-4</c:v>
                      </c:pt>
                      <c:pt idx="3">
                        <c:v>8.2616225500253826E-4</c:v>
                      </c:pt>
                      <c:pt idx="4">
                        <c:v>1.0942119200026967E-3</c:v>
                      </c:pt>
                      <c:pt idx="5">
                        <c:v>1.3613846418681907E-3</c:v>
                      </c:pt>
                      <c:pt idx="6">
                        <c:v>1.6276865141301444E-3</c:v>
                      </c:pt>
                      <c:pt idx="7">
                        <c:v>1.8931235657367873E-3</c:v>
                      </c:pt>
                      <c:pt idx="8">
                        <c:v>2.1577017619719419E-3</c:v>
                      </c:pt>
                      <c:pt idx="9">
                        <c:v>2.4214270053573017E-3</c:v>
                      </c:pt>
                      <c:pt idx="10">
                        <c:v>2.6843051365376125E-3</c:v>
                      </c:pt>
                      <c:pt idx="11">
                        <c:v>2.9463419351524189E-3</c:v>
                      </c:pt>
                      <c:pt idx="12">
                        <c:v>3.2075431206900484E-3</c:v>
                      </c:pt>
                      <c:pt idx="13">
                        <c:v>3.467914353328494E-3</c:v>
                      </c:pt>
                      <c:pt idx="14">
                        <c:v>3.7274612347600877E-3</c:v>
                      </c:pt>
                      <c:pt idx="15">
                        <c:v>3.9861893090032963E-3</c:v>
                      </c:pt>
                      <c:pt idx="16">
                        <c:v>4.2441040631986393E-3</c:v>
                      </c:pt>
                      <c:pt idx="17">
                        <c:v>4.5012109283927293E-3</c:v>
                      </c:pt>
                      <c:pt idx="18">
                        <c:v>4.7575152803072118E-3</c:v>
                      </c:pt>
                      <c:pt idx="19">
                        <c:v>5.0130224400954937E-3</c:v>
                      </c:pt>
                      <c:pt idx="20">
                        <c:v>5.2677376750857041E-3</c:v>
                      </c:pt>
                      <c:pt idx="21">
                        <c:v>5.5216661995119987E-3</c:v>
                      </c:pt>
                      <c:pt idx="22">
                        <c:v>5.7748131752324294E-3</c:v>
                      </c:pt>
                      <c:pt idx="23">
                        <c:v>6.0271837124349359E-3</c:v>
                      </c:pt>
                      <c:pt idx="24">
                        <c:v>6.2787828703321225E-3</c:v>
                      </c:pt>
                      <c:pt idx="25">
                        <c:v>6.5296156578428244E-3</c:v>
                      </c:pt>
                      <c:pt idx="26">
                        <c:v>6.7796870342640148E-3</c:v>
                      </c:pt>
                      <c:pt idx="27">
                        <c:v>7.029001909930277E-3</c:v>
                      </c:pt>
                      <c:pt idx="28">
                        <c:v>7.277565146862397E-3</c:v>
                      </c:pt>
                      <c:pt idx="29">
                        <c:v>7.5253815594057416E-3</c:v>
                      </c:pt>
                      <c:pt idx="30">
                        <c:v>7.7724559148575345E-3</c:v>
                      </c:pt>
                      <c:pt idx="31">
                        <c:v>8.0187929340840292E-3</c:v>
                      </c:pt>
                      <c:pt idx="32">
                        <c:v>8.2643972921278008E-3</c:v>
                      </c:pt>
                      <c:pt idx="33">
                        <c:v>8.5092736188041584E-3</c:v>
                      </c:pt>
                      <c:pt idx="34">
                        <c:v>8.7534264992891186E-3</c:v>
                      </c:pt>
                      <c:pt idx="35">
                        <c:v>8.9968604746966108E-3</c:v>
                      </c:pt>
                      <c:pt idx="36">
                        <c:v>9.239580042647022E-3</c:v>
                      </c:pt>
                      <c:pt idx="37">
                        <c:v>9.481589657826639E-3</c:v>
                      </c:pt>
                      <c:pt idx="38">
                        <c:v>9.7228937325375409E-3</c:v>
                      </c:pt>
                      <c:pt idx="39">
                        <c:v>9.9634966372385003E-3</c:v>
                      </c:pt>
                      <c:pt idx="40">
                        <c:v>1.0203402701079001E-2</c:v>
                      </c:pt>
                      <c:pt idx="41">
                        <c:v>1.0442616212421596E-2</c:v>
                      </c:pt>
                      <c:pt idx="42">
                        <c:v>1.0681141419359275E-2</c:v>
                      </c:pt>
                      <c:pt idx="43">
                        <c:v>1.0918982530222276E-2</c:v>
                      </c:pt>
                      <c:pt idx="44">
                        <c:v>1.1156143714077804E-2</c:v>
                      </c:pt>
                      <c:pt idx="45">
                        <c:v>1.1392629101222407E-2</c:v>
                      </c:pt>
                      <c:pt idx="46">
                        <c:v>1.1628442783664816E-2</c:v>
                      </c:pt>
                      <c:pt idx="47">
                        <c:v>1.1863588815603676E-2</c:v>
                      </c:pt>
                      <c:pt idx="48">
                        <c:v>1.2098071213895945E-2</c:v>
                      </c:pt>
                      <c:pt idx="49">
                        <c:v>1.2331893958518303E-2</c:v>
                      </c:pt>
                      <c:pt idx="50">
                        <c:v>1.2565060993023014E-2</c:v>
                      </c:pt>
                      <c:pt idx="51">
                        <c:v>1.2797576224983676E-2</c:v>
                      </c:pt>
                      <c:pt idx="52">
                        <c:v>1.3029443526437423E-2</c:v>
                      </c:pt>
                      <c:pt idx="53">
                        <c:v>1.3260666734318027E-2</c:v>
                      </c:pt>
                      <c:pt idx="54">
                        <c:v>1.3491249650883441E-2</c:v>
                      </c:pt>
                      <c:pt idx="55">
                        <c:v>1.3721196044136463E-2</c:v>
                      </c:pt>
                      <c:pt idx="56">
                        <c:v>1.3950509648238962E-2</c:v>
                      </c:pt>
                      <c:pt idx="57">
                        <c:v>1.4179194163920106E-2</c:v>
                      </c:pt>
                      <c:pt idx="58">
                        <c:v>1.4407253258878594E-2</c:v>
                      </c:pt>
                      <c:pt idx="59">
                        <c:v>1.4634690568177233E-2</c:v>
                      </c:pt>
                      <c:pt idx="60">
                        <c:v>1.4861509694634512E-2</c:v>
                      </c:pt>
                      <c:pt idx="61">
                        <c:v>1.5087714209207292E-2</c:v>
                      </c:pt>
                      <c:pt idx="62">
                        <c:v>1.5313307651370067E-2</c:v>
                      </c:pt>
                      <c:pt idx="63">
                        <c:v>1.5538293529486991E-2</c:v>
                      </c:pt>
                      <c:pt idx="64">
                        <c:v>1.5762675321179032E-2</c:v>
                      </c:pt>
                      <c:pt idx="65">
                        <c:v>1.598645647368635E-2</c:v>
                      </c:pt>
                      <c:pt idx="66">
                        <c:v>1.6209640404224124E-2</c:v>
                      </c:pt>
                      <c:pt idx="67">
                        <c:v>1.6432230500333822E-2</c:v>
                      </c:pt>
                      <c:pt idx="68">
                        <c:v>1.665423012022893E-2</c:v>
                      </c:pt>
                      <c:pt idx="69">
                        <c:v>1.6875642593136675E-2</c:v>
                      </c:pt>
                      <c:pt idx="70">
                        <c:v>1.7096471219632758E-2</c:v>
                      </c:pt>
                      <c:pt idx="71">
                        <c:v>1.7316719271973979E-2</c:v>
                      </c:pt>
                      <c:pt idx="72">
                        <c:v>1.7536389994422863E-2</c:v>
                      </c:pt>
                      <c:pt idx="73">
                        <c:v>1.7755486603570736E-2</c:v>
                      </c:pt>
                      <c:pt idx="74">
                        <c:v>1.7974012288653807E-2</c:v>
                      </c:pt>
                      <c:pt idx="75">
                        <c:v>1.8191970211865249E-2</c:v>
                      </c:pt>
                      <c:pt idx="76">
                        <c:v>1.84093635086644E-2</c:v>
                      </c:pt>
                      <c:pt idx="77">
                        <c:v>1.8626195288079073E-2</c:v>
                      </c:pt>
                      <c:pt idx="78">
                        <c:v>1.8842468633005094E-2</c:v>
                      </c:pt>
                      <c:pt idx="79">
                        <c:v>1.9058186600501736E-2</c:v>
                      </c:pt>
                      <c:pt idx="80">
                        <c:v>1.9273352222081486E-2</c:v>
                      </c:pt>
                      <c:pt idx="81">
                        <c:v>1.9487968503998032E-2</c:v>
                      </c:pt>
                      <c:pt idx="82">
                        <c:v>1.9702038427527713E-2</c:v>
                      </c:pt>
                      <c:pt idx="83">
                        <c:v>1.9915564949248954E-2</c:v>
                      </c:pt>
                      <c:pt idx="84">
                        <c:v>2.0128551001316941E-2</c:v>
                      </c:pt>
                      <c:pt idx="85">
                        <c:v>2.0340999491733958E-2</c:v>
                      </c:pt>
                      <c:pt idx="86">
                        <c:v>2.0552913304617171E-2</c:v>
                      </c:pt>
                      <c:pt idx="87">
                        <c:v>2.0764295300462421E-2</c:v>
                      </c:pt>
                      <c:pt idx="88">
                        <c:v>2.0975148316402903E-2</c:v>
                      </c:pt>
                      <c:pt idx="89">
                        <c:v>2.1185475166466516E-2</c:v>
                      </c:pt>
                      <c:pt idx="90">
                        <c:v>2.1395278641828108E-2</c:v>
                      </c:pt>
                      <c:pt idx="91">
                        <c:v>2.1604561511058384E-2</c:v>
                      </c:pt>
                      <c:pt idx="92">
                        <c:v>2.1813326520370824E-2</c:v>
                      </c:pt>
                      <c:pt idx="93">
                        <c:v>2.2021576393862818E-2</c:v>
                      </c:pt>
                      <c:pt idx="94">
                        <c:v>2.2229313833756037E-2</c:v>
                      </c:pt>
                      <c:pt idx="95">
                        <c:v>2.2436541520631459E-2</c:v>
                      </c:pt>
                      <c:pt idx="96">
                        <c:v>2.2643262113662854E-2</c:v>
                      </c:pt>
                      <c:pt idx="97">
                        <c:v>2.2849478250845823E-2</c:v>
                      </c:pt>
                      <c:pt idx="98">
                        <c:v>2.3055192549224612E-2</c:v>
                      </c:pt>
                      <c:pt idx="99">
                        <c:v>2.3260407605116051E-2</c:v>
                      </c:pt>
                      <c:pt idx="100">
                        <c:v>2.3465125994328817E-2</c:v>
                      </c:pt>
                      <c:pt idx="101">
                        <c:v>2.3669350272382483E-2</c:v>
                      </c:pt>
                      <c:pt idx="102">
                        <c:v>2.3873082974720794E-2</c:v>
                      </c:pt>
                      <c:pt idx="103">
                        <c:v>2.4076326616924604E-2</c:v>
                      </c:pt>
                      <c:pt idx="104">
                        <c:v>2.4279083694920045E-2</c:v>
                      </c:pt>
                      <c:pt idx="105">
                        <c:v>2.4481356685185918E-2</c:v>
                      </c:pt>
                      <c:pt idx="106">
                        <c:v>2.4683148044955749E-2</c:v>
                      </c:pt>
                      <c:pt idx="107">
                        <c:v>2.4884460212419413E-2</c:v>
                      </c:pt>
                      <c:pt idx="108">
                        <c:v>2.5085295606921743E-2</c:v>
                      </c:pt>
                      <c:pt idx="109">
                        <c:v>2.5285656629157605E-2</c:v>
                      </c:pt>
                      <c:pt idx="110">
                        <c:v>2.5485545661365294E-2</c:v>
                      </c:pt>
                      <c:pt idx="111">
                        <c:v>2.5684965067516718E-2</c:v>
                      </c:pt>
                      <c:pt idx="112">
                        <c:v>2.5883917193506134E-2</c:v>
                      </c:pt>
                      <c:pt idx="113">
                        <c:v>2.6082404367335443E-2</c:v>
                      </c:pt>
                      <c:pt idx="114">
                        <c:v>2.6280428899297603E-2</c:v>
                      </c:pt>
                      <c:pt idx="115">
                        <c:v>2.6477993082157703E-2</c:v>
                      </c:pt>
                      <c:pt idx="116">
                        <c:v>2.6675099191331264E-2</c:v>
                      </c:pt>
                      <c:pt idx="117">
                        <c:v>2.6871749485060659E-2</c:v>
                      </c:pt>
                      <c:pt idx="118">
                        <c:v>2.7067946204589854E-2</c:v>
                      </c:pt>
                      <c:pt idx="119">
                        <c:v>2.7263691574335502E-2</c:v>
                      </c:pt>
                      <c:pt idx="120">
                        <c:v>2.74589878020568E-2</c:v>
                      </c:pt>
                      <c:pt idx="121">
                        <c:v>2.7653837079023358E-2</c:v>
                      </c:pt>
                      <c:pt idx="122">
                        <c:v>2.7848241580180289E-2</c:v>
                      </c:pt>
                      <c:pt idx="123">
                        <c:v>2.8042203464311966E-2</c:v>
                      </c:pt>
                      <c:pt idx="124">
                        <c:v>2.8235724874203005E-2</c:v>
                      </c:pt>
                      <c:pt idx="125">
                        <c:v>2.8428807936797584E-2</c:v>
                      </c:pt>
                      <c:pt idx="126">
                        <c:v>2.8621454763357312E-2</c:v>
                      </c:pt>
                      <c:pt idx="127">
                        <c:v>2.8813667449615443E-2</c:v>
                      </c:pt>
                      <c:pt idx="128">
                        <c:v>2.9005448075931306E-2</c:v>
                      </c:pt>
                      <c:pt idx="129">
                        <c:v>2.9196798707441296E-2</c:v>
                      </c:pt>
                      <c:pt idx="130">
                        <c:v>2.9387721394208866E-2</c:v>
                      </c:pt>
                      <c:pt idx="131">
                        <c:v>2.9578218171372073E-2</c:v>
                      </c:pt>
                      <c:pt idx="132">
                        <c:v>2.9768291059289576E-2</c:v>
                      </c:pt>
                      <c:pt idx="133">
                        <c:v>2.995794206368485E-2</c:v>
                      </c:pt>
                      <c:pt idx="134">
                        <c:v>3.0147173175788744E-2</c:v>
                      </c:pt>
                      <c:pt idx="135">
                        <c:v>3.0335986372479806E-2</c:v>
                      </c:pt>
                      <c:pt idx="136">
                        <c:v>3.0524383616423845E-2</c:v>
                      </c:pt>
                      <c:pt idx="137">
                        <c:v>3.0712366856210371E-2</c:v>
                      </c:pt>
                      <c:pt idx="138">
                        <c:v>3.089993802648916E-2</c:v>
                      </c:pt>
                      <c:pt idx="139">
                        <c:v>3.1087099048103806E-2</c:v>
                      </c:pt>
                      <c:pt idx="140">
                        <c:v>3.1273851828223509E-2</c:v>
                      </c:pt>
                      <c:pt idx="141">
                        <c:v>3.146019826047497E-2</c:v>
                      </c:pt>
                      <c:pt idx="142">
                        <c:v>3.1646140225070951E-2</c:v>
                      </c:pt>
                      <c:pt idx="143">
                        <c:v>3.1831679588937511E-2</c:v>
                      </c:pt>
                      <c:pt idx="144">
                        <c:v>3.2016818205841235E-2</c:v>
                      </c:pt>
                      <c:pt idx="145">
                        <c:v>3.2201557916513024E-2</c:v>
                      </c:pt>
                      <c:pt idx="146">
                        <c:v>3.2385900548771551E-2</c:v>
                      </c:pt>
                      <c:pt idx="147">
                        <c:v>3.2569847917644834E-2</c:v>
                      </c:pt>
                      <c:pt idx="148">
                        <c:v>3.2753401825490358E-2</c:v>
                      </c:pt>
                      <c:pt idx="149">
                        <c:v>3.2936564062114759E-2</c:v>
                      </c:pt>
                      <c:pt idx="150">
                        <c:v>3.3119336404889732E-2</c:v>
                      </c:pt>
                      <c:pt idx="151">
                        <c:v>3.330172061886949E-2</c:v>
                      </c:pt>
                      <c:pt idx="152">
                        <c:v>3.3483718456905009E-2</c:v>
                      </c:pt>
                      <c:pt idx="153">
                        <c:v>3.3665331659756825E-2</c:v>
                      </c:pt>
                      <c:pt idx="154">
                        <c:v>3.3846561956208165E-2</c:v>
                      </c:pt>
                      <c:pt idx="155">
                        <c:v>3.4027411063174751E-2</c:v>
                      </c:pt>
                      <c:pt idx="156">
                        <c:v>3.4207880685814485E-2</c:v>
                      </c:pt>
                      <c:pt idx="157">
                        <c:v>3.4387972517635812E-2</c:v>
                      </c:pt>
                      <c:pt idx="158">
                        <c:v>3.4567688240604966E-2</c:v>
                      </c:pt>
                      <c:pt idx="159">
                        <c:v>3.4747029525250439E-2</c:v>
                      </c:pt>
                      <c:pt idx="160">
                        <c:v>3.4925998030769345E-2</c:v>
                      </c:pt>
                      <c:pt idx="161">
                        <c:v>3.510459540512878E-2</c:v>
                      </c:pt>
                      <c:pt idx="162">
                        <c:v>3.5282823285169407E-2</c:v>
                      </c:pt>
                      <c:pt idx="163">
                        <c:v>3.5460683296705597E-2</c:v>
                      </c:pt>
                      <c:pt idx="164">
                        <c:v>3.5638177054625464E-2</c:v>
                      </c:pt>
                      <c:pt idx="165">
                        <c:v>3.581530616298978E-2</c:v>
                      </c:pt>
                      <c:pt idx="166">
                        <c:v>3.5992072215128901E-2</c:v>
                      </c:pt>
                      <c:pt idx="167">
                        <c:v>3.616847679373969E-2</c:v>
                      </c:pt>
                      <c:pt idx="168">
                        <c:v>3.6344521470980884E-2</c:v>
                      </c:pt>
                      <c:pt idx="169">
                        <c:v>3.6520207808567351E-2</c:v>
                      </c:pt>
                      <c:pt idx="170">
                        <c:v>3.6695537357863017E-2</c:v>
                      </c:pt>
                      <c:pt idx="171">
                        <c:v>3.6870511659973237E-2</c:v>
                      </c:pt>
                      <c:pt idx="172">
                        <c:v>3.7045132245836165E-2</c:v>
                      </c:pt>
                      <c:pt idx="173">
                        <c:v>3.7219400636312572E-2</c:v>
                      </c:pt>
                      <c:pt idx="174">
                        <c:v>3.7393318342275217E-2</c:v>
                      </c:pt>
                      <c:pt idx="175">
                        <c:v>3.7566886864696447E-2</c:v>
                      </c:pt>
                      <c:pt idx="176">
                        <c:v>3.7740107694736347E-2</c:v>
                      </c:pt>
                      <c:pt idx="177">
                        <c:v>3.7912982313828225E-2</c:v>
                      </c:pt>
                      <c:pt idx="178">
                        <c:v>3.8085512193763771E-2</c:v>
                      </c:pt>
                      <c:pt idx="179">
                        <c:v>3.8257698796777984E-2</c:v>
                      </c:pt>
                      <c:pt idx="180">
                        <c:v>3.8429543575631886E-2</c:v>
                      </c:pt>
                      <c:pt idx="181">
                        <c:v>3.8601047973695679E-2</c:v>
                      </c:pt>
                      <c:pt idx="182">
                        <c:v>3.8772213425029567E-2</c:v>
                      </c:pt>
                      <c:pt idx="183">
                        <c:v>3.8943041354465247E-2</c:v>
                      </c:pt>
                      <c:pt idx="184">
                        <c:v>3.9113533177685067E-2</c:v>
                      </c:pt>
                      <c:pt idx="185">
                        <c:v>3.9283690301301299E-2</c:v>
                      </c:pt>
                      <c:pt idx="186">
                        <c:v>3.9453514122934408E-2</c:v>
                      </c:pt>
                      <c:pt idx="187">
                        <c:v>3.9623006031289432E-2</c:v>
                      </c:pt>
                      <c:pt idx="188">
                        <c:v>3.9792167406233814E-2</c:v>
                      </c:pt>
                      <c:pt idx="189">
                        <c:v>3.9960999618871562E-2</c:v>
                      </c:pt>
                      <c:pt idx="190">
                        <c:v>4.0129504031618635E-2</c:v>
                      </c:pt>
                      <c:pt idx="191">
                        <c:v>4.0297681998277768E-2</c:v>
                      </c:pt>
                      <c:pt idx="192">
                        <c:v>4.0465534864109975E-2</c:v>
                      </c:pt>
                      <c:pt idx="193">
                        <c:v>4.0633063965908156E-2</c:v>
                      </c:pt>
                      <c:pt idx="194">
                        <c:v>4.080027063206848E-2</c:v>
                      </c:pt>
                      <c:pt idx="195">
                        <c:v>4.0967156182661113E-2</c:v>
                      </c:pt>
                      <c:pt idx="196">
                        <c:v>4.1133721929500378E-2</c:v>
                      </c:pt>
                      <c:pt idx="197">
                        <c:v>4.1299969176214479E-2</c:v>
                      </c:pt>
                      <c:pt idx="198">
                        <c:v>4.146589921831334E-2</c:v>
                      </c:pt>
                      <c:pt idx="199">
                        <c:v>4.1631513343257542E-2</c:v>
                      </c:pt>
                      <c:pt idx="200">
                        <c:v>4.1796812830525165E-2</c:v>
                      </c:pt>
                    </c:numCache>
                  </c:numRef>
                </c:yVal>
                <c:smooth val="1"/>
              </c15:ser>
            </c15:filteredScatterSeries>
            <c15:filteredScatterSeries>
              <c15:ser>
                <c:idx val="10"/>
                <c:order val="4"/>
                <c:tx>
                  <c:strRef>
                    <c:extLst xmlns:c15="http://schemas.microsoft.com/office/drawing/2012/chart">
                      <c:ext xmlns:c15="http://schemas.microsoft.com/office/drawing/2012/chart" uri="{02D57815-91ED-43cb-92C2-25804820EDAC}">
                        <c15:formulaRef>
                          <c15:sqref>BlockRMS!$F$101</c15:sqref>
                        </c15:formulaRef>
                      </c:ext>
                    </c:extLst>
                    <c:strCache>
                      <c:ptCount val="1"/>
                      <c:pt idx="0">
                        <c:v>min</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BlockRMS!$A$102:$A$302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xmlns:c15="http://schemas.microsoft.com/office/drawing/2012/chart">
                      <c:ext xmlns:c15="http://schemas.microsoft.com/office/drawing/2012/chart" uri="{02D57815-91ED-43cb-92C2-25804820EDAC}">
                        <c15:formulaRef>
                          <c15:sqref>BlockRMS!$F$102:$F$302</c15:sqref>
                        </c15:formulaRef>
                      </c:ext>
                    </c:extLst>
                    <c:numCache>
                      <c:formatCode>General</c:formatCode>
                      <c:ptCount val="201"/>
                      <c:pt idx="0">
                        <c:v>-2.0727389127284113E-7</c:v>
                      </c:pt>
                      <c:pt idx="1">
                        <c:v>1.7913259005958304E-3</c:v>
                      </c:pt>
                      <c:pt idx="2">
                        <c:v>3.4622377233721746E-3</c:v>
                      </c:pt>
                      <c:pt idx="3">
                        <c:v>5.0280340576586147E-3</c:v>
                      </c:pt>
                      <c:pt idx="4">
                        <c:v>6.5013945407935703E-3</c:v>
                      </c:pt>
                      <c:pt idx="5">
                        <c:v>7.8928219946390321E-3</c:v>
                      </c:pt>
                      <c:pt idx="6">
                        <c:v>9.2111151313967188E-3</c:v>
                      </c:pt>
                      <c:pt idx="7">
                        <c:v>1.0463719339115496E-2</c:v>
                      </c:pt>
                      <c:pt idx="8">
                        <c:v>1.1656991472972389E-2</c:v>
                      </c:pt>
                      <c:pt idx="9">
                        <c:v>1.2796402795914874E-2</c:v>
                      </c:pt>
                      <c:pt idx="10">
                        <c:v>1.388669665110509E-2</c:v>
                      </c:pt>
                      <c:pt idx="11">
                        <c:v>1.4932012479465406E-2</c:v>
                      </c:pt>
                      <c:pt idx="12">
                        <c:v>1.5935984459456431E-2</c:v>
                      </c:pt>
                      <c:pt idx="13">
                        <c:v>1.6901820762837083E-2</c:v>
                      </c:pt>
                      <c:pt idx="14">
                        <c:v>1.7832367829822338E-2</c:v>
                      </c:pt>
                      <c:pt idx="15">
                        <c:v>1.873016294164187E-2</c:v>
                      </c:pt>
                      <c:pt idx="16">
                        <c:v>1.9597477560440058E-2</c:v>
                      </c:pt>
                      <c:pt idx="17">
                        <c:v>2.0436353318438183E-2</c:v>
                      </c:pt>
                      <c:pt idx="18">
                        <c:v>2.1248632105087428E-2</c:v>
                      </c:pt>
                      <c:pt idx="19">
                        <c:v>2.2035981378147884E-2</c:v>
                      </c:pt>
                      <c:pt idx="20">
                        <c:v>2.2799915581551811E-2</c:v>
                      </c:pt>
                      <c:pt idx="21">
                        <c:v>2.3541814368041258E-2</c:v>
                      </c:pt>
                      <c:pt idx="22">
                        <c:v>2.4262938182698535E-2</c:v>
                      </c:pt>
                      <c:pt idx="23">
                        <c:v>2.4964441653644531E-2</c:v>
                      </c:pt>
                      <c:pt idx="24">
                        <c:v>2.5647385150488033E-2</c:v>
                      </c:pt>
                      <c:pt idx="25">
                        <c:v>2.6312744803712818E-2</c:v>
                      </c:pt>
                      <c:pt idx="26">
                        <c:v>2.6961421224835025E-2</c:v>
                      </c:pt>
                      <c:pt idx="27">
                        <c:v>2.7594247124629989E-2</c:v>
                      </c:pt>
                      <c:pt idx="28">
                        <c:v>2.8211993992603102E-2</c:v>
                      </c:pt>
                      <c:pt idx="29">
                        <c:v>2.8815377973346878E-2</c:v>
                      </c:pt>
                      <c:pt idx="30">
                        <c:v>2.940506505307583E-2</c:v>
                      </c:pt>
                      <c:pt idx="31">
                        <c:v>2.9981675651403306E-2</c:v>
                      </c:pt>
                      <c:pt idx="32">
                        <c:v>3.0545788698463916E-2</c:v>
                      </c:pt>
                      <c:pt idx="33">
                        <c:v>3.1097945265170623E-2</c:v>
                      </c:pt>
                      <c:pt idx="34">
                        <c:v>3.163865180418779E-2</c:v>
                      </c:pt>
                      <c:pt idx="35">
                        <c:v>3.2168383050723448E-2</c:v>
                      </c:pt>
                      <c:pt idx="36">
                        <c:v>3.2687584625159305E-2</c:v>
                      </c:pt>
                      <c:pt idx="37">
                        <c:v>3.3196675373597495E-2</c:v>
                      </c:pt>
                      <c:pt idx="38">
                        <c:v>3.3696049477410117E-2</c:v>
                      </c:pt>
                      <c:pt idx="39">
                        <c:v>3.4186078358649619E-2</c:v>
                      </c:pt>
                      <c:pt idx="40">
                        <c:v>3.4667112404606959E-2</c:v>
                      </c:pt>
                      <c:pt idx="41">
                        <c:v>3.5139482531756139E-2</c:v>
                      </c:pt>
                      <c:pt idx="42">
                        <c:v>3.5603501606730203E-2</c:v>
                      </c:pt>
                      <c:pt idx="43">
                        <c:v>3.6059465739748053E-2</c:v>
                      </c:pt>
                      <c:pt idx="44">
                        <c:v>3.6507655464008248E-2</c:v>
                      </c:pt>
                      <c:pt idx="45">
                        <c:v>3.6948336812917093E-2</c:v>
                      </c:pt>
                      <c:pt idx="46">
                        <c:v>3.7381762305605526E-2</c:v>
                      </c:pt>
                      <c:pt idx="47">
                        <c:v>3.780817184995755E-2</c:v>
                      </c:pt>
                      <c:pt idx="48">
                        <c:v>3.8227793571310897E-2</c:v>
                      </c:pt>
                      <c:pt idx="49">
                        <c:v>3.8640844574059918E-2</c:v>
                      </c:pt>
                      <c:pt idx="50">
                        <c:v>3.904753164258512E-2</c:v>
                      </c:pt>
                      <c:pt idx="51">
                        <c:v>3.944805188722611E-2</c:v>
                      </c:pt>
                      <c:pt idx="52">
                        <c:v>3.9842593340394972E-2</c:v>
                      </c:pt>
                      <c:pt idx="53">
                        <c:v>4.0231335507382227E-2</c:v>
                      </c:pt>
                      <c:pt idx="54">
                        <c:v>4.0614449875934322E-2</c:v>
                      </c:pt>
                      <c:pt idx="55">
                        <c:v>4.0992100388252517E-2</c:v>
                      </c:pt>
                      <c:pt idx="56">
                        <c:v>4.1364443878696089E-2</c:v>
                      </c:pt>
                      <c:pt idx="57">
                        <c:v>4.173163048014128E-2</c:v>
                      </c:pt>
                      <c:pt idx="58">
                        <c:v>4.2093804001653412E-2</c:v>
                      </c:pt>
                      <c:pt idx="59">
                        <c:v>4.2451102279874253E-2</c:v>
                      </c:pt>
                      <c:pt idx="60">
                        <c:v>4.2803657506288673E-2</c:v>
                      </c:pt>
                      <c:pt idx="61">
                        <c:v>4.3151596532336578E-2</c:v>
                      </c:pt>
                      <c:pt idx="62">
                        <c:v>4.3495041154146152E-2</c:v>
                      </c:pt>
                      <c:pt idx="63">
                        <c:v>4.3834108378502989E-2</c:v>
                      </c:pt>
                      <c:pt idx="64">
                        <c:v>4.4168910671520845E-2</c:v>
                      </c:pt>
                      <c:pt idx="65">
                        <c:v>4.4499556191350043E-2</c:v>
                      </c:pt>
                      <c:pt idx="66">
                        <c:v>4.4826149006136795E-2</c:v>
                      </c:pt>
                      <c:pt idx="67">
                        <c:v>4.5148789298344427E-2</c:v>
                      </c:pt>
                      <c:pt idx="68">
                        <c:v>4.546757355644826E-2</c:v>
                      </c:pt>
                      <c:pt idx="69">
                        <c:v>4.5782594754931516E-2</c:v>
                      </c:pt>
                      <c:pt idx="70">
                        <c:v>4.6093942523426801E-2</c:v>
                      </c:pt>
                      <c:pt idx="71">
                        <c:v>4.640170330578397E-2</c:v>
                      </c:pt>
                      <c:pt idx="72">
                        <c:v>4.6705960509774269E-2</c:v>
                      </c:pt>
                      <c:pt idx="73">
                        <c:v>4.7006794648086325E-2</c:v>
                      </c:pt>
                      <c:pt idx="74">
                        <c:v>4.7304283471215292E-2</c:v>
                      </c:pt>
                      <c:pt idx="75">
                        <c:v>4.7598502092799033E-2</c:v>
                      </c:pt>
                      <c:pt idx="76">
                        <c:v>4.7889523107910836E-2</c:v>
                      </c:pt>
                      <c:pt idx="77">
                        <c:v>4.8177416704781151E-2</c:v>
                      </c:pt>
                      <c:pt idx="78">
                        <c:v>4.8462250770377024E-2</c:v>
                      </c:pt>
                      <c:pt idx="79">
                        <c:v>4.874409099024779E-2</c:v>
                      </c:pt>
                      <c:pt idx="80">
                        <c:v>4.9023000943000494E-2</c:v>
                      </c:pt>
                      <c:pt idx="81">
                        <c:v>4.929904218975234E-2</c:v>
                      </c:pt>
                      <c:pt idx="82">
                        <c:v>4.9572274358876456E-2</c:v>
                      </c:pt>
                      <c:pt idx="83">
                        <c:v>4.9842755226335078E-2</c:v>
                      </c:pt>
                      <c:pt idx="84">
                        <c:v>5.0110540791874381E-2</c:v>
                      </c:pt>
                      <c:pt idx="85">
                        <c:v>5.0375685351333299E-2</c:v>
                      </c:pt>
                      <c:pt idx="86">
                        <c:v>5.0638241565303832E-2</c:v>
                      </c:pt>
                      <c:pt idx="87">
                        <c:v>5.0898260524358641E-2</c:v>
                      </c:pt>
                      <c:pt idx="88">
                        <c:v>5.1155791811054674E-2</c:v>
                      </c:pt>
                      <c:pt idx="89">
                        <c:v>5.1410883558898002E-2</c:v>
                      </c:pt>
                      <c:pt idx="90">
                        <c:v>5.1663582508449157E-2</c:v>
                      </c:pt>
                      <c:pt idx="91">
                        <c:v>5.1913934060735412E-2</c:v>
                      </c:pt>
                      <c:pt idx="92">
                        <c:v>5.2161982328119749E-2</c:v>
                      </c:pt>
                      <c:pt idx="93">
                        <c:v>5.2407770182775537E-2</c:v>
                      </c:pt>
                      <c:pt idx="94">
                        <c:v>5.2651339302897116E-2</c:v>
                      </c:pt>
                      <c:pt idx="95">
                        <c:v>5.2892730216774098E-2</c:v>
                      </c:pt>
                      <c:pt idx="96">
                        <c:v>5.3131982344847173E-2</c:v>
                      </c:pt>
                      <c:pt idx="97">
                        <c:v>5.3369134039853994E-2</c:v>
                      </c:pt>
                      <c:pt idx="98">
                        <c:v>5.3604222625169951E-2</c:v>
                      </c:pt>
                      <c:pt idx="99">
                        <c:v>5.3837284431440091E-2</c:v>
                      </c:pt>
                      <c:pt idx="100">
                        <c:v>5.4068354831592003E-2</c:v>
                      </c:pt>
                      <c:pt idx="101">
                        <c:v>5.4297468274315808E-2</c:v>
                      </c:pt>
                      <c:pt idx="102">
                        <c:v>5.4524658316091323E-2</c:v>
                      </c:pt>
                      <c:pt idx="103">
                        <c:v>5.4749957651836878E-2</c:v>
                      </c:pt>
                      <c:pt idx="104">
                        <c:v>5.4973398144250285E-2</c:v>
                      </c:pt>
                      <c:pt idx="105">
                        <c:v>5.5195010851910142E-2</c:v>
                      </c:pt>
                      <c:pt idx="106">
                        <c:v>5.5414826056196742E-2</c:v>
                      </c:pt>
                      <c:pt idx="107">
                        <c:v>5.5632873287095541E-2</c:v>
                      </c:pt>
                      <c:pt idx="108">
                        <c:v>5.5849181347934373E-2</c:v>
                      </c:pt>
                      <c:pt idx="109">
                        <c:v>5.6063778339111359E-2</c:v>
                      </c:pt>
                      <c:pt idx="110">
                        <c:v>5.6276691680858137E-2</c:v>
                      </c:pt>
                      <c:pt idx="111">
                        <c:v>5.6487948135088284E-2</c:v>
                      </c:pt>
                      <c:pt idx="112">
                        <c:v>5.6697573826373304E-2</c:v>
                      </c:pt>
                      <c:pt idx="113">
                        <c:v>5.6905594262089076E-2</c:v>
                      </c:pt>
                      <c:pt idx="114">
                        <c:v>5.7112034351769592E-2</c:v>
                      </c:pt>
                      <c:pt idx="115">
                        <c:v>5.7316918425707297E-2</c:v>
                      </c:pt>
                      <c:pt idx="116">
                        <c:v>5.7520270252833794E-2</c:v>
                      </c:pt>
                      <c:pt idx="117">
                        <c:v>5.7722113057915303E-2</c:v>
                      </c:pt>
                      <c:pt idx="118">
                        <c:v>5.7922469538092214E-2</c:v>
                      </c:pt>
                      <c:pt idx="119">
                        <c:v>5.8121361878795241E-2</c:v>
                      </c:pt>
                      <c:pt idx="120">
                        <c:v>5.8318811769062728E-2</c:v>
                      </c:pt>
                      <c:pt idx="121">
                        <c:v>5.8514840416290181E-2</c:v>
                      </c:pt>
                      <c:pt idx="122">
                        <c:v>5.8709468560433464E-2</c:v>
                      </c:pt>
                      <c:pt idx="123">
                        <c:v>5.8902716487691409E-2</c:v>
                      </c:pt>
                      <c:pt idx="124">
                        <c:v>5.9094604043690935E-2</c:v>
                      </c:pt>
                      <c:pt idx="125">
                        <c:v>5.9285150646195883E-2</c:v>
                      </c:pt>
                      <c:pt idx="126">
                        <c:v>5.9474375297358772E-2</c:v>
                      </c:pt>
                      <c:pt idx="127">
                        <c:v>5.9662296595537678E-2</c:v>
                      </c:pt>
                      <c:pt idx="128">
                        <c:v>5.9848932746694561E-2</c:v>
                      </c:pt>
                      <c:pt idx="129">
                        <c:v>6.0034301575393356E-2</c:v>
                      </c:pt>
                      <c:pt idx="130">
                        <c:v>6.0218420535415373E-2</c:v>
                      </c:pt>
                      <c:pt idx="131">
                        <c:v>6.0401306720005876E-2</c:v>
                      </c:pt>
                      <c:pt idx="132">
                        <c:v>6.0582976871769945E-2</c:v>
                      </c:pt>
                      <c:pt idx="133">
                        <c:v>6.0763447392229497E-2</c:v>
                      </c:pt>
                      <c:pt idx="134">
                        <c:v>6.094273435105646E-2</c:v>
                      </c:pt>
                      <c:pt idx="135">
                        <c:v>6.1120853494994964E-2</c:v>
                      </c:pt>
                      <c:pt idx="136">
                        <c:v>6.1297820256485336E-2</c:v>
                      </c:pt>
                      <c:pt idx="137">
                        <c:v>6.1473649762001537E-2</c:v>
                      </c:pt>
                      <c:pt idx="138">
                        <c:v>6.1648356840112828E-2</c:v>
                      </c:pt>
                      <c:pt idx="139">
                        <c:v>6.1821956029281755E-2</c:v>
                      </c:pt>
                      <c:pt idx="140">
                        <c:v>6.1994461585408112E-2</c:v>
                      </c:pt>
                      <c:pt idx="141">
                        <c:v>6.2165887489128435E-2</c:v>
                      </c:pt>
                      <c:pt idx="142">
                        <c:v>6.2336247452880911E-2</c:v>
                      </c:pt>
                      <c:pt idx="143">
                        <c:v>6.2505554927745122E-2</c:v>
                      </c:pt>
                      <c:pt idx="144">
                        <c:v>6.2673823110063864E-2</c:v>
                      </c:pt>
                      <c:pt idx="145">
                        <c:v>6.2841064947856462E-2</c:v>
                      </c:pt>
                      <c:pt idx="146">
                        <c:v>6.3007293147032239E-2</c:v>
                      </c:pt>
                      <c:pt idx="147">
                        <c:v>6.3172520177408154E-2</c:v>
                      </c:pt>
                      <c:pt idx="148">
                        <c:v>6.3336758278542349E-2</c:v>
                      </c:pt>
                      <c:pt idx="149">
                        <c:v>6.3500019465387303E-2</c:v>
                      </c:pt>
                      <c:pt idx="150">
                        <c:v>6.3662315533770775E-2</c:v>
                      </c:pt>
                      <c:pt idx="151">
                        <c:v>6.3823658065708777E-2</c:v>
                      </c:pt>
                      <c:pt idx="152">
                        <c:v>6.3984058434560898E-2</c:v>
                      </c:pt>
                      <c:pt idx="153">
                        <c:v>6.4143527810027634E-2</c:v>
                      </c:pt>
                      <c:pt idx="154">
                        <c:v>6.4302077163001514E-2</c:v>
                      </c:pt>
                      <c:pt idx="155">
                        <c:v>6.4459717270272443E-2</c:v>
                      </c:pt>
                      <c:pt idx="156">
                        <c:v>6.4616458719095382E-2</c:v>
                      </c:pt>
                      <c:pt idx="157">
                        <c:v>6.4772311911623692E-2</c:v>
                      </c:pt>
                      <c:pt idx="158">
                        <c:v>6.4927287069213802E-2</c:v>
                      </c:pt>
                      <c:pt idx="159">
                        <c:v>6.5081394236604861E-2</c:v>
                      </c:pt>
                      <c:pt idx="160">
                        <c:v>6.5234643285977723E-2</c:v>
                      </c:pt>
                      <c:pt idx="161">
                        <c:v>6.5387043920899113E-2</c:v>
                      </c:pt>
                      <c:pt idx="162">
                        <c:v>6.5538605680151907E-2</c:v>
                      </c:pt>
                      <c:pt idx="163">
                        <c:v>6.5689337941457704E-2</c:v>
                      </c:pt>
                      <c:pt idx="164">
                        <c:v>6.5839249925095267E-2</c:v>
                      </c:pt>
                      <c:pt idx="165">
                        <c:v>6.5988350697416265E-2</c:v>
                      </c:pt>
                      <c:pt idx="166">
                        <c:v>6.6136649174265316E-2</c:v>
                      </c:pt>
                      <c:pt idx="167">
                        <c:v>6.6284154124303107E-2</c:v>
                      </c:pt>
                      <c:pt idx="168">
                        <c:v>6.6430874172239585E-2</c:v>
                      </c:pt>
                      <c:pt idx="169">
                        <c:v>6.6576817801978216E-2</c:v>
                      </c:pt>
                      <c:pt idx="170">
                        <c:v>6.6721993359675102E-2</c:v>
                      </c:pt>
                      <c:pt idx="171">
                        <c:v>6.6866409056714371E-2</c:v>
                      </c:pt>
                      <c:pt idx="172">
                        <c:v>6.7010072972604529E-2</c:v>
                      </c:pt>
                      <c:pt idx="173">
                        <c:v>6.7152993057796539E-2</c:v>
                      </c:pt>
                      <c:pt idx="174">
                        <c:v>6.7295177136427409E-2</c:v>
                      </c:pt>
                      <c:pt idx="175">
                        <c:v>6.743663290899049E-2</c:v>
                      </c:pt>
                      <c:pt idx="176">
                        <c:v>6.7577367954936185E-2</c:v>
                      </c:pt>
                      <c:pt idx="177">
                        <c:v>6.7717389735204137E-2</c:v>
                      </c:pt>
                      <c:pt idx="178">
                        <c:v>6.7856705594689037E-2</c:v>
                      </c:pt>
                      <c:pt idx="179">
                        <c:v>6.7995322764643373E-2</c:v>
                      </c:pt>
                      <c:pt idx="180">
                        <c:v>6.8133248365016774E-2</c:v>
                      </c:pt>
                      <c:pt idx="181">
                        <c:v>6.8270489406737633E-2</c:v>
                      </c:pt>
                      <c:pt idx="182">
                        <c:v>6.8407052793933887E-2</c:v>
                      </c:pt>
                      <c:pt idx="183">
                        <c:v>6.8542945326099058E-2</c:v>
                      </c:pt>
                      <c:pt idx="184">
                        <c:v>6.8678173700203127E-2</c:v>
                      </c:pt>
                      <c:pt idx="185">
                        <c:v>6.8812744512750323E-2</c:v>
                      </c:pt>
                      <c:pt idx="186">
                        <c:v>6.8946664261785529E-2</c:v>
                      </c:pt>
                      <c:pt idx="187">
                        <c:v>6.9079939348849928E-2</c:v>
                      </c:pt>
                      <c:pt idx="188">
                        <c:v>6.9212576080889932E-2</c:v>
                      </c:pt>
                      <c:pt idx="189">
                        <c:v>6.9344580672117684E-2</c:v>
                      </c:pt>
                      <c:pt idx="190">
                        <c:v>6.9475959245825836E-2</c:v>
                      </c:pt>
                      <c:pt idx="191">
                        <c:v>6.9606717836159571E-2</c:v>
                      </c:pt>
                      <c:pt idx="192">
                        <c:v>6.9736862389843779E-2</c:v>
                      </c:pt>
                      <c:pt idx="193">
                        <c:v>6.9866398767869486E-2</c:v>
                      </c:pt>
                      <c:pt idx="194">
                        <c:v>6.9995332747139316E-2</c:v>
                      </c:pt>
                      <c:pt idx="195">
                        <c:v>7.0123670022074869E-2</c:v>
                      </c:pt>
                      <c:pt idx="196">
                        <c:v>7.0251416206183359E-2</c:v>
                      </c:pt>
                      <c:pt idx="197">
                        <c:v>7.0378576833589501E-2</c:v>
                      </c:pt>
                      <c:pt idx="198">
                        <c:v>7.0505157360529869E-2</c:v>
                      </c:pt>
                      <c:pt idx="199">
                        <c:v>7.0631163166812838E-2</c:v>
                      </c:pt>
                      <c:pt idx="200">
                        <c:v>7.0756599557243893E-2</c:v>
                      </c:pt>
                    </c:numCache>
                  </c:numRef>
                </c:yVal>
                <c:smooth val="1"/>
              </c15:ser>
            </c15:filteredScatterSeries>
            <c15:filteredScatterSeries>
              <c15:ser>
                <c:idx val="11"/>
                <c:order val="5"/>
                <c:tx>
                  <c:strRef>
                    <c:extLst xmlns:c15="http://schemas.microsoft.com/office/drawing/2012/chart">
                      <c:ext xmlns:c15="http://schemas.microsoft.com/office/drawing/2012/chart" uri="{02D57815-91ED-43cb-92C2-25804820EDAC}">
                        <c15:formulaRef>
                          <c15:sqref>BlockRMS!$G$101</c15:sqref>
                        </c15:formulaRef>
                      </c:ext>
                    </c:extLst>
                    <c:strCache>
                      <c:ptCount val="1"/>
                      <c:pt idx="0">
                        <c:v>maj</c:v>
                      </c:pt>
                    </c:strCache>
                  </c:strRef>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BlockRMS!$A$102:$A$302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xmlns:c15="http://schemas.microsoft.com/office/drawing/2012/chart">
                      <c:ext xmlns:c15="http://schemas.microsoft.com/office/drawing/2012/chart" uri="{02D57815-91ED-43cb-92C2-25804820EDAC}">
                        <c15:formulaRef>
                          <c15:sqref>BlockRMS!$G$102:$G$302</c15:sqref>
                        </c15:formulaRef>
                      </c:ext>
                    </c:extLst>
                    <c:numCache>
                      <c:formatCode>General</c:formatCode>
                      <c:ptCount val="201"/>
                      <c:pt idx="0">
                        <c:v>6.2078741984716856E-6</c:v>
                      </c:pt>
                      <c:pt idx="1">
                        <c:v>1.3420537019912526E-3</c:v>
                      </c:pt>
                      <c:pt idx="2">
                        <c:v>2.6736569120313636E-3</c:v>
                      </c:pt>
                      <c:pt idx="3">
                        <c:v>4.0010497676810086E-3</c:v>
                      </c:pt>
                      <c:pt idx="4">
                        <c:v>5.3242641453348227E-3</c:v>
                      </c:pt>
                      <c:pt idx="5">
                        <c:v>6.6433315407437021E-3</c:v>
                      </c:pt>
                      <c:pt idx="6">
                        <c:v>7.9582830752102929E-3</c:v>
                      </c:pt>
                      <c:pt idx="7">
                        <c:v>9.2691495016541392E-3</c:v>
                      </c:pt>
                      <c:pt idx="8">
                        <c:v>1.0575961210556484E-2</c:v>
                      </c:pt>
                      <c:pt idx="9">
                        <c:v>1.1878748235780279E-2</c:v>
                      </c:pt>
                      <c:pt idx="10">
                        <c:v>1.3177540260273846E-2</c:v>
                      </c:pt>
                      <c:pt idx="11">
                        <c:v>1.4472366621659072E-2</c:v>
                      </c:pt>
                      <c:pt idx="12">
                        <c:v>1.5763256317706587E-2</c:v>
                      </c:pt>
                      <c:pt idx="13">
                        <c:v>1.7050238011701913E-2</c:v>
                      </c:pt>
                      <c:pt idx="14">
                        <c:v>1.8333340037703927E-2</c:v>
                      </c:pt>
                      <c:pt idx="15">
                        <c:v>1.9612590405699404E-2</c:v>
                      </c:pt>
                      <c:pt idx="16">
                        <c:v>2.0888016806653864E-2</c:v>
                      </c:pt>
                      <c:pt idx="17">
                        <c:v>2.2159646617466944E-2</c:v>
                      </c:pt>
                      <c:pt idx="18">
                        <c:v>2.3427506905824957E-2</c:v>
                      </c:pt>
                      <c:pt idx="19">
                        <c:v>2.4691624434962423E-2</c:v>
                      </c:pt>
                      <c:pt idx="20">
                        <c:v>2.5952025668330769E-2</c:v>
                      </c:pt>
                      <c:pt idx="21">
                        <c:v>2.720873677417468E-2</c:v>
                      </c:pt>
                      <c:pt idx="22">
                        <c:v>2.8461783630022719E-2</c:v>
                      </c:pt>
                      <c:pt idx="23">
                        <c:v>2.9711191827086258E-2</c:v>
                      </c:pt>
                      <c:pt idx="24">
                        <c:v>3.0956986674584241E-2</c:v>
                      </c:pt>
                      <c:pt idx="25">
                        <c:v>3.2199193203971355E-2</c:v>
                      </c:pt>
                      <c:pt idx="26">
                        <c:v>3.3437836173102253E-2</c:v>
                      </c:pt>
                      <c:pt idx="27">
                        <c:v>3.4672940070301195E-2</c:v>
                      </c:pt>
                      <c:pt idx="28">
                        <c:v>3.5904529118365947E-2</c:v>
                      </c:pt>
                      <c:pt idx="29">
                        <c:v>3.7132627278493979E-2</c:v>
                      </c:pt>
                      <c:pt idx="30">
                        <c:v>3.83572582541305E-2</c:v>
                      </c:pt>
                      <c:pt idx="31">
                        <c:v>3.9578445494752312E-2</c:v>
                      </c:pt>
                      <c:pt idx="32">
                        <c:v>4.0796212199574633E-2</c:v>
                      </c:pt>
                      <c:pt idx="33">
                        <c:v>4.2010581321195506E-2</c:v>
                      </c:pt>
                      <c:pt idx="34">
                        <c:v>4.3221575569168946E-2</c:v>
                      </c:pt>
                      <c:pt idx="35">
                        <c:v>4.442921741351169E-2</c:v>
                      </c:pt>
                      <c:pt idx="36">
                        <c:v>4.5633529088152658E-2</c:v>
                      </c:pt>
                      <c:pt idx="37">
                        <c:v>4.6834532594311362E-2</c:v>
                      </c:pt>
                      <c:pt idx="38">
                        <c:v>4.8032249703821028E-2</c:v>
                      </c:pt>
                      <c:pt idx="39">
                        <c:v>4.9226701962388208E-2</c:v>
                      </c:pt>
                      <c:pt idx="40">
                        <c:v>5.0417910692795775E-2</c:v>
                      </c:pt>
                      <c:pt idx="41">
                        <c:v>5.1605896998049294E-2</c:v>
                      </c:pt>
                      <c:pt idx="42">
                        <c:v>5.2790681764463221E-2</c:v>
                      </c:pt>
                      <c:pt idx="43">
                        <c:v>5.397228566469825E-2</c:v>
                      </c:pt>
                      <c:pt idx="44">
                        <c:v>5.5150729160737377E-2</c:v>
                      </c:pt>
                      <c:pt idx="45">
                        <c:v>5.6326032506818002E-2</c:v>
                      </c:pt>
                      <c:pt idx="46">
                        <c:v>5.7498215752306292E-2</c:v>
                      </c:pt>
                      <c:pt idx="47">
                        <c:v>5.8667298744522034E-2</c:v>
                      </c:pt>
                      <c:pt idx="48">
                        <c:v>5.9833301131518191E-2</c:v>
                      </c:pt>
                      <c:pt idx="49">
                        <c:v>6.0996242364805386E-2</c:v>
                      </c:pt>
                      <c:pt idx="50">
                        <c:v>6.2156141702036649E-2</c:v>
                      </c:pt>
                      <c:pt idx="51">
                        <c:v>6.3313018209639971E-2</c:v>
                      </c:pt>
                      <c:pt idx="52">
                        <c:v>6.4466890765409346E-2</c:v>
                      </c:pt>
                      <c:pt idx="53">
                        <c:v>6.5617778061047627E-2</c:v>
                      </c:pt>
                      <c:pt idx="54">
                        <c:v>6.6765698604672741E-2</c:v>
                      </c:pt>
                      <c:pt idx="55">
                        <c:v>6.7910670723271949E-2</c:v>
                      </c:pt>
                      <c:pt idx="56">
                        <c:v>6.9052712565121466E-2</c:v>
                      </c:pt>
                      <c:pt idx="57">
                        <c:v>7.0191842102164559E-2</c:v>
                      </c:pt>
                      <c:pt idx="58">
                        <c:v>7.1328077132346346E-2</c:v>
                      </c:pt>
                      <c:pt idx="59">
                        <c:v>7.2461435281913067E-2</c:v>
                      </c:pt>
                      <c:pt idx="60">
                        <c:v>7.3591934007669169E-2</c:v>
                      </c:pt>
                      <c:pt idx="61">
                        <c:v>7.4719590599200636E-2</c:v>
                      </c:pt>
                      <c:pt idx="62">
                        <c:v>7.5844422181060134E-2</c:v>
                      </c:pt>
                      <c:pt idx="63">
                        <c:v>7.6966445714913068E-2</c:v>
                      </c:pt>
                      <c:pt idx="64">
                        <c:v>7.8085678001654557E-2</c:v>
                      </c:pt>
                      <c:pt idx="65">
                        <c:v>7.9202135683483776E-2</c:v>
                      </c:pt>
                      <c:pt idx="66">
                        <c:v>8.0315835245953426E-2</c:v>
                      </c:pt>
                      <c:pt idx="67">
                        <c:v>8.1426793019977461E-2</c:v>
                      </c:pt>
                      <c:pt idx="68">
                        <c:v>8.2535025183808841E-2</c:v>
                      </c:pt>
                      <c:pt idx="69">
                        <c:v>8.364054776499108E-2</c:v>
                      </c:pt>
                      <c:pt idx="70">
                        <c:v>8.4743376642269164E-2</c:v>
                      </c:pt>
                      <c:pt idx="71">
                        <c:v>8.5843527547472931E-2</c:v>
                      </c:pt>
                      <c:pt idx="72">
                        <c:v>8.6941016067376919E-2</c:v>
                      </c:pt>
                      <c:pt idx="73">
                        <c:v>8.8035857645518689E-2</c:v>
                      </c:pt>
                      <c:pt idx="74">
                        <c:v>8.912806758399916E-2</c:v>
                      </c:pt>
                      <c:pt idx="75">
                        <c:v>9.0217661045245645E-2</c:v>
                      </c:pt>
                      <c:pt idx="76">
                        <c:v>9.1304653053755791E-2</c:v>
                      </c:pt>
                      <c:pt idx="77">
                        <c:v>9.2389058497803767E-2</c:v>
                      </c:pt>
                      <c:pt idx="78">
                        <c:v>9.3470892131129357E-2</c:v>
                      </c:pt>
                      <c:pt idx="79">
                        <c:v>9.4550168574594862E-2</c:v>
                      </c:pt>
                      <c:pt idx="80">
                        <c:v>9.5626902317818674E-2</c:v>
                      </c:pt>
                      <c:pt idx="81">
                        <c:v>9.6701107720780666E-2</c:v>
                      </c:pt>
                      <c:pt idx="82">
                        <c:v>9.7772799015405587E-2</c:v>
                      </c:pt>
                      <c:pt idx="83">
                        <c:v>9.8841990307122929E-2</c:v>
                      </c:pt>
                      <c:pt idx="84">
                        <c:v>9.9908695576397255E-2</c:v>
                      </c:pt>
                      <c:pt idx="85">
                        <c:v>0.10097292868024055</c:v>
                      </c:pt>
                      <c:pt idx="86">
                        <c:v>0.10203470335370102</c:v>
                      </c:pt>
                      <c:pt idx="87">
                        <c:v>0.10309403321132327</c:v>
                      </c:pt>
                      <c:pt idx="88">
                        <c:v>0.10415093174859535</c:v>
                      </c:pt>
                      <c:pt idx="89">
                        <c:v>0.10520541234336811</c:v>
                      </c:pt>
                      <c:pt idx="90">
                        <c:v>0.10625748825725112</c:v>
                      </c:pt>
                      <c:pt idx="91">
                        <c:v>0.10730717263699585</c:v>
                      </c:pt>
                      <c:pt idx="92">
                        <c:v>0.1083544785158479</c:v>
                      </c:pt>
                      <c:pt idx="93">
                        <c:v>0.10939941881488857</c:v>
                      </c:pt>
                      <c:pt idx="94">
                        <c:v>0.11044200634434875</c:v>
                      </c:pt>
                      <c:pt idx="95">
                        <c:v>0.11148225380490784</c:v>
                      </c:pt>
                      <c:pt idx="96">
                        <c:v>0.11252017378897183</c:v>
                      </c:pt>
                      <c:pt idx="97">
                        <c:v>0.11355577878193301</c:v>
                      </c:pt>
                      <c:pt idx="98">
                        <c:v>0.11458908116341116</c:v>
                      </c:pt>
                      <c:pt idx="99">
                        <c:v>0.11562009320847477</c:v>
                      </c:pt>
                      <c:pt idx="100">
                        <c:v>0.11664882708884727</c:v>
                      </c:pt>
                      <c:pt idx="101">
                        <c:v>0.11767529487409445</c:v>
                      </c:pt>
                      <c:pt idx="102">
                        <c:v>0.11869950853279376</c:v>
                      </c:pt>
                      <c:pt idx="103">
                        <c:v>0.11972147993368631</c:v>
                      </c:pt>
                      <c:pt idx="104">
                        <c:v>0.12074122084681682</c:v>
                      </c:pt>
                      <c:pt idx="105">
                        <c:v>0.12175874294464895</c:v>
                      </c:pt>
                      <c:pt idx="106">
                        <c:v>0.12277405780317263</c:v>
                      </c:pt>
                      <c:pt idx="107">
                        <c:v>0.12378717690299101</c:v>
                      </c:pt>
                      <c:pt idx="108">
                        <c:v>0.12479811163039289</c:v>
                      </c:pt>
                      <c:pt idx="109">
                        <c:v>0.12580687327841011</c:v>
                      </c:pt>
                      <c:pt idx="110">
                        <c:v>0.1268134730478605</c:v>
                      </c:pt>
                      <c:pt idx="111">
                        <c:v>0.12781792204837461</c:v>
                      </c:pt>
                      <c:pt idx="112">
                        <c:v>0.12882023129941023</c:v>
                      </c:pt>
                      <c:pt idx="113">
                        <c:v>0.12982041173124736</c:v>
                      </c:pt>
                      <c:pt idx="114">
                        <c:v>0.13081847418597903</c:v>
                      </c:pt>
                      <c:pt idx="115">
                        <c:v>0.13181442941847732</c:v>
                      </c:pt>
                      <c:pt idx="116">
                        <c:v>0.13280828809735312</c:v>
                      </c:pt>
                      <c:pt idx="117">
                        <c:v>0.1338000608059009</c:v>
                      </c:pt>
                      <c:pt idx="118">
                        <c:v>0.13478975804302729</c:v>
                      </c:pt>
                      <c:pt idx="119">
                        <c:v>0.13577739022417257</c:v>
                      </c:pt>
                      <c:pt idx="120">
                        <c:v>0.1367629676822133</c:v>
                      </c:pt>
                      <c:pt idx="121">
                        <c:v>0.1377465006683587</c:v>
                      </c:pt>
                      <c:pt idx="122">
                        <c:v>0.13872799935302838</c:v>
                      </c:pt>
                      <c:pt idx="123">
                        <c:v>0.13970747382672344</c:v>
                      </c:pt>
                      <c:pt idx="124">
                        <c:v>0.14068493410088423</c:v>
                      </c:pt>
                      <c:pt idx="125">
                        <c:v>0.14166039010873122</c:v>
                      </c:pt>
                      <c:pt idx="126">
                        <c:v>0.14263385170610632</c:v>
                      </c:pt>
                      <c:pt idx="127">
                        <c:v>0.14360532867228848</c:v>
                      </c:pt>
                      <c:pt idx="128">
                        <c:v>0.14457483071081034</c:v>
                      </c:pt>
                      <c:pt idx="129">
                        <c:v>0.14554236745025784</c:v>
                      </c:pt>
                      <c:pt idx="130">
                        <c:v>0.14650794844505755</c:v>
                      </c:pt>
                      <c:pt idx="131">
                        <c:v>0.14747158317626052</c:v>
                      </c:pt>
                      <c:pt idx="132">
                        <c:v>0.14843328105230902</c:v>
                      </c:pt>
                      <c:pt idx="133">
                        <c:v>0.14939305140979453</c:v>
                      </c:pt>
                      <c:pt idx="134">
                        <c:v>0.15035090351420877</c:v>
                      </c:pt>
                      <c:pt idx="135">
                        <c:v>0.15130684656068416</c:v>
                      </c:pt>
                      <c:pt idx="136">
                        <c:v>0.15226088967471663</c:v>
                      </c:pt>
                      <c:pt idx="137">
                        <c:v>0.15321304191289364</c:v>
                      </c:pt>
                      <c:pt idx="138">
                        <c:v>0.15416331226359836</c:v>
                      </c:pt>
                      <c:pt idx="139">
                        <c:v>0.15511170964771348</c:v>
                      </c:pt>
                      <c:pt idx="140">
                        <c:v>0.15605824291931314</c:v>
                      </c:pt>
                      <c:pt idx="141">
                        <c:v>0.15700292086634526</c:v>
                      </c:pt>
                      <c:pt idx="142">
                        <c:v>0.15794575221130547</c:v>
                      </c:pt>
                      <c:pt idx="143">
                        <c:v>0.15888674561190275</c:v>
                      </c:pt>
                      <c:pt idx="144">
                        <c:v>0.15982590966171584</c:v>
                      </c:pt>
                      <c:pt idx="145">
                        <c:v>0.16076325289084425</c:v>
                      </c:pt>
                      <c:pt idx="146">
                        <c:v>0.16169878376654445</c:v>
                      </c:pt>
                      <c:pt idx="147">
                        <c:v>0.16263251069386375</c:v>
                      </c:pt>
                      <c:pt idx="148">
                        <c:v>0.1635644420162663</c:v>
                      </c:pt>
                      <c:pt idx="149">
                        <c:v>0.16449458601624367</c:v>
                      </c:pt>
                      <c:pt idx="150">
                        <c:v>0.16542295091592996</c:v>
                      </c:pt>
                      <c:pt idx="151">
                        <c:v>0.16634954487769482</c:v>
                      </c:pt>
                      <c:pt idx="152">
                        <c:v>0.16727437600474371</c:v>
                      </c:pt>
                      <c:pt idx="153">
                        <c:v>0.16819745234169847</c:v>
                      </c:pt>
                      <c:pt idx="154">
                        <c:v>0.16911878187517604</c:v>
                      </c:pt>
                      <c:pt idx="155">
                        <c:v>0.1700383725343626</c:v>
                      </c:pt>
                      <c:pt idx="156">
                        <c:v>0.17095623219157319</c:v>
                      </c:pt>
                      <c:pt idx="157">
                        <c:v>0.17187236866281075</c:v>
                      </c:pt>
                      <c:pt idx="158">
                        <c:v>0.17278678970831685</c:v>
                      </c:pt>
                      <c:pt idx="159">
                        <c:v>0.17369950303311255</c:v>
                      </c:pt>
                      <c:pt idx="160">
                        <c:v>0.17461051628753554</c:v>
                      </c:pt>
                      <c:pt idx="161">
                        <c:v>0.17551983706777285</c:v>
                      </c:pt>
                      <c:pt idx="162">
                        <c:v>0.17642747291637839</c:v>
                      </c:pt>
                      <c:pt idx="163">
                        <c:v>0.17733343132279522</c:v>
                      </c:pt>
                      <c:pt idx="164">
                        <c:v>0.17823771972386315</c:v>
                      </c:pt>
                      <c:pt idx="165">
                        <c:v>0.17914034550432589</c:v>
                      </c:pt>
                      <c:pt idx="166">
                        <c:v>0.18004131599732442</c:v>
                      </c:pt>
                      <c:pt idx="167">
                        <c:v>0.18094063848489528</c:v>
                      </c:pt>
                      <c:pt idx="168">
                        <c:v>0.18183832019845148</c:v>
                      </c:pt>
                      <c:pt idx="169">
                        <c:v>0.18273436831926815</c:v>
                      </c:pt>
                      <c:pt idx="170">
                        <c:v>0.18362878997895127</c:v>
                      </c:pt>
                      <c:pt idx="171">
                        <c:v>0.18452159225991216</c:v>
                      </c:pt>
                      <c:pt idx="172">
                        <c:v>0.18541278219582669</c:v>
                      </c:pt>
                      <c:pt idx="173">
                        <c:v>0.186302366772096</c:v>
                      </c:pt>
                      <c:pt idx="174">
                        <c:v>0.18719035292629771</c:v>
                      </c:pt>
                      <c:pt idx="175">
                        <c:v>0.18807674754863224</c:v>
                      </c:pt>
                      <c:pt idx="176">
                        <c:v>0.18896155748236643</c:v>
                      </c:pt>
                      <c:pt idx="177">
                        <c:v>0.18984478952426675</c:v>
                      </c:pt>
                      <c:pt idx="178">
                        <c:v>0.19072645042503633</c:v>
                      </c:pt>
                      <c:pt idx="179">
                        <c:v>0.19160654688973366</c:v>
                      </c:pt>
                      <c:pt idx="180">
                        <c:v>0.19248508557820188</c:v>
                      </c:pt>
                      <c:pt idx="181">
                        <c:v>0.19336207310547771</c:v>
                      </c:pt>
                      <c:pt idx="182">
                        <c:v>0.19423751604220874</c:v>
                      </c:pt>
                      <c:pt idx="183">
                        <c:v>0.19511142091505862</c:v>
                      </c:pt>
                      <c:pt idx="184">
                        <c:v>0.19598379420710721</c:v>
                      </c:pt>
                      <c:pt idx="185">
                        <c:v>0.19685464235824823</c:v>
                      </c:pt>
                      <c:pt idx="186">
                        <c:v>0.19772397176558543</c:v>
                      </c:pt>
                      <c:pt idx="187">
                        <c:v>0.19859178878381667</c:v>
                      </c:pt>
                      <c:pt idx="188">
                        <c:v>0.19945809972561945</c:v>
                      </c:pt>
                      <c:pt idx="189">
                        <c:v>0.20032291086203191</c:v>
                      </c:pt>
                      <c:pt idx="190">
                        <c:v>0.20118622842282496</c:v>
                      </c:pt>
                      <c:pt idx="191">
                        <c:v>0.20204805859687469</c:v>
                      </c:pt>
                      <c:pt idx="192">
                        <c:v>0.20290840753252959</c:v>
                      </c:pt>
                      <c:pt idx="193">
                        <c:v>0.2037672813379694</c:v>
                      </c:pt>
                      <c:pt idx="194">
                        <c:v>0.20462468608156925</c:v>
                      </c:pt>
                      <c:pt idx="195">
                        <c:v>0.20548062779224918</c:v>
                      </c:pt>
                      <c:pt idx="196">
                        <c:v>0.20633511245982605</c:v>
                      </c:pt>
                      <c:pt idx="197">
                        <c:v>0.20718814603536062</c:v>
                      </c:pt>
                      <c:pt idx="198">
                        <c:v>0.20803973443149681</c:v>
                      </c:pt>
                      <c:pt idx="199">
                        <c:v>0.20888988352280458</c:v>
                      </c:pt>
                      <c:pt idx="200">
                        <c:v>0.20973859914611359</c:v>
                      </c:pt>
                    </c:numCache>
                  </c:numRef>
                </c:yVal>
                <c:smooth val="1"/>
              </c15:ser>
            </c15:filteredScatterSeries>
            <c15:filteredScatterSeries>
              <c15:ser>
                <c:idx val="1"/>
                <c:order val="9"/>
                <c:tx>
                  <c:strRef>
                    <c:extLst xmlns:c15="http://schemas.microsoft.com/office/drawing/2012/chart">
                      <c:ext xmlns:c15="http://schemas.microsoft.com/office/drawing/2012/chart" uri="{02D57815-91ED-43cb-92C2-25804820EDAC}">
                        <c15:formulaRef>
                          <c15:sqref>BlockRMS!$A$75</c15:sqref>
                        </c15:formulaRef>
                      </c:ext>
                    </c:extLst>
                    <c:strCache>
                      <c:ptCount val="1"/>
                      <c:pt idx="0">
                        <c:v>Growth</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BlockRMS!$C$59:$H$59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BlockRMS!$C$50:$H$50</c15:sqref>
                        </c15:formulaRef>
                      </c:ext>
                    </c:extLst>
                    <c:numCache>
                      <c:formatCode>General</c:formatCode>
                      <c:ptCount val="6"/>
                      <c:pt idx="0">
                        <c:v>3.0807089032371289E-3</c:v>
                      </c:pt>
                      <c:pt idx="1">
                        <c:v>-3.3684195127012088E-3</c:v>
                      </c:pt>
                      <c:pt idx="2">
                        <c:v>7.0583633642539549E-3</c:v>
                      </c:pt>
                      <c:pt idx="3">
                        <c:v>4.0987391398239585E-3</c:v>
                      </c:pt>
                      <c:pt idx="4">
                        <c:v>1.0206129851958522E-2</c:v>
                      </c:pt>
                    </c:numCache>
                  </c:numRef>
                </c:yVal>
                <c:smooth val="1"/>
              </c15:ser>
            </c15:filteredScatterSeries>
            <c15:filteredScatterSeries>
              <c15:ser>
                <c:idx val="4"/>
                <c:order val="10"/>
                <c:tx>
                  <c:strRef>
                    <c:extLst xmlns:c15="http://schemas.microsoft.com/office/drawing/2012/chart">
                      <c:ext xmlns:c15="http://schemas.microsoft.com/office/drawing/2012/chart" uri="{02D57815-91ED-43cb-92C2-25804820EDAC}">
                        <c15:formulaRef>
                          <c15:sqref>BlockRMS!$A$80</c15:sqref>
                        </c15:formulaRef>
                      </c:ext>
                    </c:extLst>
                    <c:strCache>
                      <c:ptCount val="1"/>
                      <c:pt idx="0">
                        <c:v>Minor θ</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BlockRMS!$C$59:$H$59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BlockRMS!$C$53:$H$53</c15:sqref>
                        </c15:formulaRef>
                      </c:ext>
                    </c:extLst>
                    <c:numCache>
                      <c:formatCode>General</c:formatCode>
                      <c:ptCount val="6"/>
                      <c:pt idx="0">
                        <c:v>3.0467296441729977E-3</c:v>
                      </c:pt>
                      <c:pt idx="1">
                        <c:v>1.5967978039388778E-3</c:v>
                      </c:pt>
                      <c:pt idx="2">
                        <c:v>2.1465737055956311E-2</c:v>
                      </c:pt>
                      <c:pt idx="3">
                        <c:v>2.5774724657105199E-2</c:v>
                      </c:pt>
                      <c:pt idx="4">
                        <c:v>3.2668764532850475E-2</c:v>
                      </c:pt>
                    </c:numCache>
                  </c:numRef>
                </c:yVal>
                <c:smooth val="1"/>
              </c15:ser>
            </c15:filteredScatterSeries>
            <c15:filteredScatterSeries>
              <c15:ser>
                <c:idx val="5"/>
                <c:order val="11"/>
                <c:tx>
                  <c:strRef>
                    <c:extLst xmlns:c15="http://schemas.microsoft.com/office/drawing/2012/chart">
                      <c:ext xmlns:c15="http://schemas.microsoft.com/office/drawing/2012/chart" uri="{02D57815-91ED-43cb-92C2-25804820EDAC}">
                        <c15:formulaRef>
                          <c15:sqref>BlockRMS!$A$85</c15:sqref>
                        </c15:formulaRef>
                      </c:ext>
                    </c:extLst>
                    <c:strCache>
                      <c:ptCount val="1"/>
                      <c:pt idx="0">
                        <c:v>Major θ</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BlockRMS!$C$59:$H$59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BlockRMS!$C$56:$H$56</c15:sqref>
                        </c15:formulaRef>
                      </c:ext>
                    </c:extLst>
                    <c:numCache>
                      <c:formatCode>General</c:formatCode>
                      <c:ptCount val="6"/>
                      <c:pt idx="0">
                        <c:v>6.7533080428256453E-3</c:v>
                      </c:pt>
                      <c:pt idx="1">
                        <c:v>4.9978232108792396E-3</c:v>
                      </c:pt>
                      <c:pt idx="2">
                        <c:v>1.4867014252100443E-2</c:v>
                      </c:pt>
                      <c:pt idx="3">
                        <c:v>2.3007062884408035E-2</c:v>
                      </c:pt>
                      <c:pt idx="4">
                        <c:v>5.4064396463690823E-2</c:v>
                      </c:pt>
                    </c:numCache>
                  </c:numRef>
                </c:yVal>
                <c:smooth val="1"/>
              </c15:ser>
            </c15:filteredScatterSeries>
          </c:ext>
        </c:extLst>
      </c:scatterChart>
      <c:valAx>
        <c:axId val="821950760"/>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Distance between Measurements</a:t>
                </a:r>
                <a:r>
                  <a:rPr lang="en-US" baseline="0"/>
                  <a:t> </a:t>
                </a:r>
                <a:r>
                  <a:rPr lang="en-US" i="1" baseline="0"/>
                  <a:t>(mm)</a:t>
                </a:r>
                <a:endParaRPr lang="en-US" i="1"/>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21951152"/>
        <c:crosses val="autoZero"/>
        <c:crossBetween val="midCat"/>
        <c:majorUnit val="50"/>
      </c:valAx>
      <c:valAx>
        <c:axId val="821951152"/>
        <c:scaling>
          <c:orientation val="minMax"/>
          <c:max val="8.0000000000000016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RMS Waviness </a:t>
                </a:r>
                <a:r>
                  <a:rPr lang="en-US" i="1"/>
                  <a:t>(mm)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21950760"/>
        <c:crosses val="autoZero"/>
        <c:crossBetween val="midCat"/>
      </c:valAx>
      <c:spPr>
        <a:noFill/>
        <a:ln>
          <a:solidFill>
            <a:schemeClr val="tx1"/>
          </a:solidFill>
        </a:ln>
        <a:effectLst/>
      </c:spPr>
    </c:plotArea>
    <c:legend>
      <c:legendPos val="r"/>
      <c:legendEntry>
        <c:idx val="0"/>
        <c:delete val="1"/>
      </c:legendEntry>
      <c:legendEntry>
        <c:idx val="1"/>
        <c:delete val="1"/>
      </c:legendEntry>
      <c:legendEntry>
        <c:idx val="2"/>
        <c:delete val="1"/>
      </c:legendEntry>
      <c:layout>
        <c:manualLayout>
          <c:xMode val="edge"/>
          <c:yMode val="edge"/>
          <c:x val="0.20948601525118002"/>
          <c:y val="9.7416865323027277E-2"/>
          <c:w val="0.17828630796150477"/>
          <c:h val="0.16300423367535197"/>
        </c:manualLayout>
      </c:layout>
      <c:overlay val="0"/>
      <c:spPr>
        <a:solidFill>
          <a:schemeClr val="bg1"/>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3">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80" b="0" i="0" u="none" strike="noStrike" kern="1200" spc="0" baseline="0">
                <a:solidFill>
                  <a:sysClr val="windowText" lastClr="000000"/>
                </a:solidFill>
                <a:latin typeface="+mn-lt"/>
                <a:ea typeface="+mn-ea"/>
                <a:cs typeface="+mn-cs"/>
              </a:defRPr>
            </a:pPr>
            <a:r>
              <a:rPr lang="en-US" sz="1280"/>
              <a:t>Block</a:t>
            </a:r>
            <a:r>
              <a:rPr lang="en-US" sz="1280" baseline="0"/>
              <a:t> </a:t>
            </a:r>
            <a:r>
              <a:rPr lang="en-US" sz="1280"/>
              <a:t>Waviness</a:t>
            </a:r>
            <a:r>
              <a:rPr lang="en-US" sz="1280" baseline="0"/>
              <a:t> - </a:t>
            </a:r>
            <a:r>
              <a:rPr lang="en-US" sz="1280"/>
              <a:t>HQ15, 16, &amp; 20</a:t>
            </a:r>
          </a:p>
        </c:rich>
      </c:tx>
      <c:layout>
        <c:manualLayout>
          <c:xMode val="edge"/>
          <c:yMode val="edge"/>
          <c:x val="0.16285344508316826"/>
          <c:y val="0"/>
        </c:manualLayout>
      </c:layout>
      <c:overlay val="0"/>
      <c:spPr>
        <a:noFill/>
        <a:ln>
          <a:noFill/>
        </a:ln>
        <a:effectLst/>
      </c:spPr>
      <c:txPr>
        <a:bodyPr rot="0" spcFirstLastPara="1" vertOverflow="ellipsis" vert="horz" wrap="square" anchor="ctr" anchorCtr="1"/>
        <a:lstStyle/>
        <a:p>
          <a:pPr>
            <a:defRPr sz="128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259905586955009"/>
          <c:y val="6.9734217047106209E-2"/>
          <c:w val="0.74621093183904164"/>
          <c:h val="0.78104248757350536"/>
        </c:manualLayout>
      </c:layout>
      <c:scatterChart>
        <c:scatterStyle val="smoothMarker"/>
        <c:varyColors val="0"/>
        <c:ser>
          <c:idx val="6"/>
          <c:order val="0"/>
          <c:tx>
            <c:strRef>
              <c:f>BlockRMS!$B$101</c:f>
              <c:strCache>
                <c:ptCount val="1"/>
                <c:pt idx="0">
                  <c:v>r</c:v>
                </c:pt>
              </c:strCache>
            </c:strRef>
          </c:tx>
          <c:spPr>
            <a:ln w="25400" cap="rnd">
              <a:solidFill>
                <a:schemeClr val="accent2"/>
              </a:solidFill>
              <a:prstDash val="sysDot"/>
              <a:round/>
            </a:ln>
            <a:effectLst/>
          </c:spPr>
          <c:marker>
            <c:symbol val="none"/>
          </c:marker>
          <c:xVal>
            <c:numRef>
              <c:f>BlockRMS!$A$102:$A$302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BlockRMS!$U$102:$U$302</c:f>
              <c:numCache>
                <c:formatCode>General</c:formatCode>
                <c:ptCount val="201"/>
                <c:pt idx="0">
                  <c:v>-3.5942678010658646E-4</c:v>
                </c:pt>
                <c:pt idx="1">
                  <c:v>1.3564019779150893E-3</c:v>
                </c:pt>
                <c:pt idx="2">
                  <c:v>3.0671410045493008E-3</c:v>
                </c:pt>
                <c:pt idx="3">
                  <c:v>4.7728256439587557E-3</c:v>
                </c:pt>
                <c:pt idx="4">
                  <c:v>6.4734908553887305E-3</c:v>
                </c:pt>
                <c:pt idx="5">
                  <c:v>8.1691712188702859E-3</c:v>
                </c:pt>
                <c:pt idx="6">
                  <c:v>9.859900940809796E-3</c:v>
                </c:pt>
                <c:pt idx="7">
                  <c:v>1.1545713859478557E-2</c:v>
                </c:pt>
                <c:pt idx="8">
                  <c:v>1.3226643450399589E-2</c:v>
                </c:pt>
                <c:pt idx="9">
                  <c:v>1.490272283163363E-2</c:v>
                </c:pt>
                <c:pt idx="10">
                  <c:v>1.6573984768969208E-2</c:v>
                </c:pt>
                <c:pt idx="11">
                  <c:v>1.8240461681016562E-2</c:v>
                </c:pt>
                <c:pt idx="12">
                  <c:v>1.9902185644211867E-2</c:v>
                </c:pt>
                <c:pt idx="13">
                  <c:v>2.1559188397723972E-2</c:v>
                </c:pt>
                <c:pt idx="14">
                  <c:v>2.3211501348278762E-2</c:v>
                </c:pt>
                <c:pt idx="15">
                  <c:v>2.4859155574892711E-2</c:v>
                </c:pt>
                <c:pt idx="16">
                  <c:v>2.6502181833522931E-2</c:v>
                </c:pt>
                <c:pt idx="17">
                  <c:v>2.8140610561631973E-2</c:v>
                </c:pt>
                <c:pt idx="18">
                  <c:v>2.9774471882674902E-2</c:v>
                </c:pt>
                <c:pt idx="19">
                  <c:v>3.1403795610501772E-2</c:v>
                </c:pt>
                <c:pt idx="20">
                  <c:v>3.3028611253686169E-2</c:v>
                </c:pt>
                <c:pt idx="21">
                  <c:v>3.4648948019775583E-2</c:v>
                </c:pt>
                <c:pt idx="22">
                  <c:v>3.6264834819466518E-2</c:v>
                </c:pt>
                <c:pt idx="23">
                  <c:v>3.7876300270708096E-2</c:v>
                </c:pt>
                <c:pt idx="24">
                  <c:v>3.9483372702732389E-2</c:v>
                </c:pt>
                <c:pt idx="25">
                  <c:v>4.1086080160015914E-2</c:v>
                </c:pt>
                <c:pt idx="26">
                  <c:v>4.2684450406172525E-2</c:v>
                </c:pt>
                <c:pt idx="27">
                  <c:v>4.4278510927777459E-2</c:v>
                </c:pt>
                <c:pt idx="28">
                  <c:v>4.5868288938127666E-2</c:v>
                </c:pt>
                <c:pt idx="29">
                  <c:v>4.7453811380937294E-2</c:v>
                </c:pt>
                <c:pt idx="30">
                  <c:v>4.9035104933967455E-2</c:v>
                </c:pt>
                <c:pt idx="31">
                  <c:v>5.0612196012598032E-2</c:v>
                </c:pt>
                <c:pt idx="32">
                  <c:v>5.2185110773338428E-2</c:v>
                </c:pt>
                <c:pt idx="33">
                  <c:v>5.375387511727614E-2</c:v>
                </c:pt>
                <c:pt idx="34">
                  <c:v>5.5318514693468046E-2</c:v>
                </c:pt>
                <c:pt idx="35">
                  <c:v>5.6879054902278181E-2</c:v>
                </c:pt>
                <c:pt idx="36">
                  <c:v>5.843552089865689E-2</c:v>
                </c:pt>
                <c:pt idx="37">
                  <c:v>5.9987937595364249E-2</c:v>
                </c:pt>
                <c:pt idx="38">
                  <c:v>6.1536329666143752E-2</c:v>
                </c:pt>
                <c:pt idx="39">
                  <c:v>6.3080721548838037E-2</c:v>
                </c:pt>
                <c:pt idx="40">
                  <c:v>6.4621137448461097E-2</c:v>
                </c:pt>
                <c:pt idx="41">
                  <c:v>6.6157601340211647E-2</c:v>
                </c:pt>
                <c:pt idx="42">
                  <c:v>6.7690136972443193E-2</c:v>
                </c:pt>
                <c:pt idx="43">
                  <c:v>6.9218767869581255E-2</c:v>
                </c:pt>
                <c:pt idx="44">
                  <c:v>7.0743517334999284E-2</c:v>
                </c:pt>
                <c:pt idx="45">
                  <c:v>7.2264408453838858E-2</c:v>
                </c:pt>
                <c:pt idx="46">
                  <c:v>7.378146409579478E-2</c:v>
                </c:pt>
                <c:pt idx="47">
                  <c:v>7.5294706917846232E-2</c:v>
                </c:pt>
                <c:pt idx="48">
                  <c:v>7.6804159366950397E-2</c:v>
                </c:pt>
                <c:pt idx="49">
                  <c:v>7.8309843682689673E-2</c:v>
                </c:pt>
                <c:pt idx="50">
                  <c:v>7.9811781899878254E-2</c:v>
                </c:pt>
                <c:pt idx="51">
                  <c:v>8.1309995851126748E-2</c:v>
                </c:pt>
                <c:pt idx="52">
                  <c:v>8.2804507169365937E-2</c:v>
                </c:pt>
                <c:pt idx="53">
                  <c:v>8.4295337290331895E-2</c:v>
                </c:pt>
                <c:pt idx="54">
                  <c:v>8.5782507455010037E-2</c:v>
                </c:pt>
                <c:pt idx="55">
                  <c:v>8.7266038712043192E-2</c:v>
                </c:pt>
                <c:pt idx="56">
                  <c:v>8.8745951920102373E-2</c:v>
                </c:pt>
                <c:pt idx="57">
                  <c:v>9.0222267750215357E-2</c:v>
                </c:pt>
                <c:pt idx="58">
                  <c:v>9.1695006688066849E-2</c:v>
                </c:pt>
                <c:pt idx="59">
                  <c:v>9.3164189036257783E-2</c:v>
                </c:pt>
                <c:pt idx="60">
                  <c:v>9.4629834916531319E-2</c:v>
                </c:pt>
                <c:pt idx="61">
                  <c:v>9.6091964271964869E-2</c:v>
                </c:pt>
                <c:pt idx="62">
                  <c:v>9.7550596869128148E-2</c:v>
                </c:pt>
                <c:pt idx="63">
                  <c:v>9.9005752300210581E-2</c:v>
                </c:pt>
                <c:pt idx="64">
                  <c:v>0.10045744998510986</c:v>
                </c:pt>
                <c:pt idx="65">
                  <c:v>0.1019057091734985</c:v>
                </c:pt>
                <c:pt idx="66">
                  <c:v>0.10335054894684892</c:v>
                </c:pt>
                <c:pt idx="67">
                  <c:v>0.10479198822043845</c:v>
                </c:pt>
                <c:pt idx="68">
                  <c:v>0.10623004574531314</c:v>
                </c:pt>
                <c:pt idx="69">
                  <c:v>0.10766474011023219</c:v>
                </c:pt>
                <c:pt idx="70">
                  <c:v>0.10909608974357754</c:v>
                </c:pt>
                <c:pt idx="71">
                  <c:v>0.11052411291523456</c:v>
                </c:pt>
                <c:pt idx="72">
                  <c:v>0.11194882773845083</c:v>
                </c:pt>
                <c:pt idx="73">
                  <c:v>0.11337025217165997</c:v>
                </c:pt>
                <c:pt idx="74">
                  <c:v>0.11478840402028379</c:v>
                </c:pt>
                <c:pt idx="75">
                  <c:v>0.11620330093850528</c:v>
                </c:pt>
                <c:pt idx="76">
                  <c:v>0.1176149604310166</c:v>
                </c:pt>
                <c:pt idx="77">
                  <c:v>0.11902339985474319</c:v>
                </c:pt>
                <c:pt idx="78">
                  <c:v>0.12042863642053914</c:v>
                </c:pt>
                <c:pt idx="79">
                  <c:v>0.12183068719485979</c:v>
                </c:pt>
                <c:pt idx="80">
                  <c:v>0.12322956910141181</c:v>
                </c:pt>
                <c:pt idx="81">
                  <c:v>0.12462529892277718</c:v>
                </c:pt>
                <c:pt idx="82">
                  <c:v>0.12601789330201396</c:v>
                </c:pt>
                <c:pt idx="83">
                  <c:v>0.12740736874423564</c:v>
                </c:pt>
                <c:pt idx="84">
                  <c:v>0.12879374161816637</c:v>
                </c:pt>
                <c:pt idx="85">
                  <c:v>0.13017702815767551</c:v>
                </c:pt>
                <c:pt idx="86">
                  <c:v>0.13155724446328709</c:v>
                </c:pt>
                <c:pt idx="87">
                  <c:v>0.1329344065036735</c:v>
                </c:pt>
                <c:pt idx="88">
                  <c:v>0.13430853011712385</c:v>
                </c:pt>
                <c:pt idx="89">
                  <c:v>0.13567963101299063</c:v>
                </c:pt>
                <c:pt idx="90">
                  <c:v>0.13704772477312055</c:v>
                </c:pt>
                <c:pt idx="91">
                  <c:v>0.13841282685326317</c:v>
                </c:pt>
                <c:pt idx="92">
                  <c:v>0.13977495258445627</c:v>
                </c:pt>
                <c:pt idx="93">
                  <c:v>0.14113411717439894</c:v>
                </c:pt>
                <c:pt idx="94">
                  <c:v>0.14249033570880076</c:v>
                </c:pt>
                <c:pt idx="95">
                  <c:v>0.14384362315271293</c:v>
                </c:pt>
                <c:pt idx="96">
                  <c:v>0.1451939943518421</c:v>
                </c:pt>
                <c:pt idx="97">
                  <c:v>0.14654146403384516</c:v>
                </c:pt>
                <c:pt idx="98">
                  <c:v>0.14788604680960726</c:v>
                </c:pt>
                <c:pt idx="99">
                  <c:v>0.1492277571745031</c:v>
                </c:pt>
                <c:pt idx="100">
                  <c:v>0.15056660950963652</c:v>
                </c:pt>
                <c:pt idx="101">
                  <c:v>0.15190261808307026</c:v>
                </c:pt>
                <c:pt idx="102">
                  <c:v>0.15323579705103096</c:v>
                </c:pt>
                <c:pt idx="103">
                  <c:v>0.15456616045910798</c:v>
                </c:pt>
                <c:pt idx="104">
                  <c:v>0.15589372224342291</c:v>
                </c:pt>
                <c:pt idx="105">
                  <c:v>0.15721849623179929</c:v>
                </c:pt>
                <c:pt idx="106">
                  <c:v>0.15854049614489951</c:v>
                </c:pt>
                <c:pt idx="107">
                  <c:v>0.15985973559736188</c:v>
                </c:pt>
                <c:pt idx="108">
                  <c:v>0.16117622809891086</c:v>
                </c:pt>
                <c:pt idx="109">
                  <c:v>0.16248998705546236</c:v>
                </c:pt>
                <c:pt idx="110">
                  <c:v>0.16380102577020295</c:v>
                </c:pt>
                <c:pt idx="111">
                  <c:v>0.16510935744466781</c:v>
                </c:pt>
                <c:pt idx="112">
                  <c:v>0.16641499517979352</c:v>
                </c:pt>
                <c:pt idx="113">
                  <c:v>0.16771795197696449</c:v>
                </c:pt>
                <c:pt idx="114">
                  <c:v>0.16901824073903993</c:v>
                </c:pt>
                <c:pt idx="115">
                  <c:v>0.17031587427137129</c:v>
                </c:pt>
                <c:pt idx="116">
                  <c:v>0.17161086528280656</c:v>
                </c:pt>
                <c:pt idx="117">
                  <c:v>0.17290322638667743</c:v>
                </c:pt>
                <c:pt idx="118">
                  <c:v>0.17419297010177903</c:v>
                </c:pt>
                <c:pt idx="119">
                  <c:v>0.17548010885333287</c:v>
                </c:pt>
                <c:pt idx="120">
                  <c:v>0.17676465497393989</c:v>
                </c:pt>
                <c:pt idx="121">
                  <c:v>0.17804662070451815</c:v>
                </c:pt>
                <c:pt idx="122">
                  <c:v>0.17932601819523364</c:v>
                </c:pt>
                <c:pt idx="123">
                  <c:v>0.18060285950641375</c:v>
                </c:pt>
                <c:pt idx="124">
                  <c:v>0.18187715660945369</c:v>
                </c:pt>
                <c:pt idx="125">
                  <c:v>0.183148921387706</c:v>
                </c:pt>
                <c:pt idx="126">
                  <c:v>0.18441816563736557</c:v>
                </c:pt>
                <c:pt idx="127">
                  <c:v>0.18568490106833591</c:v>
                </c:pt>
                <c:pt idx="128">
                  <c:v>0.18694913930509305</c:v>
                </c:pt>
                <c:pt idx="129">
                  <c:v>0.18821089188752893</c:v>
                </c:pt>
                <c:pt idx="130">
                  <c:v>0.1894701702717938</c:v>
                </c:pt>
                <c:pt idx="131">
                  <c:v>0.19072698583112113</c:v>
                </c:pt>
                <c:pt idx="132">
                  <c:v>0.19198134985664295</c:v>
                </c:pt>
                <c:pt idx="133">
                  <c:v>0.19323327355820008</c:v>
                </c:pt>
                <c:pt idx="134">
                  <c:v>0.19448276806513731</c:v>
                </c:pt>
                <c:pt idx="135">
                  <c:v>0.19572984442708918</c:v>
                </c:pt>
                <c:pt idx="136">
                  <c:v>0.19697451361476026</c:v>
                </c:pt>
                <c:pt idx="137">
                  <c:v>0.1982167865206883</c:v>
                </c:pt>
                <c:pt idx="138">
                  <c:v>0.19945667396000633</c:v>
                </c:pt>
                <c:pt idx="139">
                  <c:v>0.20069418667119043</c:v>
                </c:pt>
                <c:pt idx="140">
                  <c:v>0.20192933531679769</c:v>
                </c:pt>
                <c:pt idx="141">
                  <c:v>0.20316213048419818</c:v>
                </c:pt>
                <c:pt idx="142">
                  <c:v>0.20439258268629779</c:v>
                </c:pt>
                <c:pt idx="143">
                  <c:v>0.20562070236224916</c:v>
                </c:pt>
                <c:pt idx="144">
                  <c:v>0.20684649987815784</c:v>
                </c:pt>
                <c:pt idx="145">
                  <c:v>0.20806998552777722</c:v>
                </c:pt>
                <c:pt idx="146">
                  <c:v>0.2092911695331956</c:v>
                </c:pt>
                <c:pt idx="147">
                  <c:v>0.21051006204551759</c:v>
                </c:pt>
                <c:pt idx="148">
                  <c:v>0.21172667314553228</c:v>
                </c:pt>
                <c:pt idx="149">
                  <c:v>0.21294101284437827</c:v>
                </c:pt>
                <c:pt idx="150">
                  <c:v>0.21415309108419911</c:v>
                </c:pt>
                <c:pt idx="151">
                  <c:v>0.21536291773878902</c:v>
                </c:pt>
                <c:pt idx="152">
                  <c:v>0.21657050261423327</c:v>
                </c:pt>
                <c:pt idx="153">
                  <c:v>0.21777585544954148</c:v>
                </c:pt>
                <c:pt idx="154">
                  <c:v>0.21897898591727172</c:v>
                </c:pt>
                <c:pt idx="155">
                  <c:v>0.22017990362414608</c:v>
                </c:pt>
                <c:pt idx="156">
                  <c:v>0.22137861811166393</c:v>
                </c:pt>
                <c:pt idx="157">
                  <c:v>0.22257513885670077</c:v>
                </c:pt>
                <c:pt idx="158">
                  <c:v>0.22376947527211</c:v>
                </c:pt>
                <c:pt idx="159">
                  <c:v>0.22496163670730551</c:v>
                </c:pt>
                <c:pt idx="160">
                  <c:v>0.22615163244884706</c:v>
                </c:pt>
                <c:pt idx="161">
                  <c:v>0.22733947172101576</c:v>
                </c:pt>
                <c:pt idx="162">
                  <c:v>0.22852516368638254</c:v>
                </c:pt>
                <c:pt idx="163">
                  <c:v>0.22970871744636878</c:v>
                </c:pt>
                <c:pt idx="164">
                  <c:v>0.23089014204180436</c:v>
                </c:pt>
                <c:pt idx="165">
                  <c:v>0.23206944645347383</c:v>
                </c:pt>
                <c:pt idx="166">
                  <c:v>0.23324663960266312</c:v>
                </c:pt>
                <c:pt idx="167">
                  <c:v>0.23442173035169289</c:v>
                </c:pt>
                <c:pt idx="168">
                  <c:v>0.23559472750445143</c:v>
                </c:pt>
                <c:pt idx="169">
                  <c:v>0.23676563980691823</c:v>
                </c:pt>
                <c:pt idx="170">
                  <c:v>0.23793447594768269</c:v>
                </c:pt>
                <c:pt idx="171">
                  <c:v>0.23910124455845727</c:v>
                </c:pt>
                <c:pt idx="172">
                  <c:v>0.24026595421458352</c:v>
                </c:pt>
                <c:pt idx="173">
                  <c:v>0.24142861343553568</c:v>
                </c:pt>
                <c:pt idx="174">
                  <c:v>0.24258923068541294</c:v>
                </c:pt>
                <c:pt idx="175">
                  <c:v>0.24374781437343285</c:v>
                </c:pt>
                <c:pt idx="176">
                  <c:v>0.24490437285441269</c:v>
                </c:pt>
                <c:pt idx="177">
                  <c:v>0.24605891442925154</c:v>
                </c:pt>
                <c:pt idx="178">
                  <c:v>0.24721144734540168</c:v>
                </c:pt>
                <c:pt idx="179">
                  <c:v>0.24836197979733998</c:v>
                </c:pt>
                <c:pt idx="180">
                  <c:v>0.24951051992702777</c:v>
                </c:pt>
                <c:pt idx="181">
                  <c:v>0.25065707582437291</c:v>
                </c:pt>
                <c:pt idx="182">
                  <c:v>0.25180165552767941</c:v>
                </c:pt>
                <c:pt idx="183">
                  <c:v>0.252944267024098</c:v>
                </c:pt>
                <c:pt idx="184">
                  <c:v>0.25408491825006863</c:v>
                </c:pt>
                <c:pt idx="185">
                  <c:v>0.25522361709175878</c:v>
                </c:pt>
                <c:pt idx="186">
                  <c:v>0.25636037138549783</c:v>
                </c:pt>
                <c:pt idx="187">
                  <c:v>0.257495188918204</c:v>
                </c:pt>
                <c:pt idx="188">
                  <c:v>0.25862807742781291</c:v>
                </c:pt>
                <c:pt idx="189">
                  <c:v>0.25975904460369037</c:v>
                </c:pt>
                <c:pt idx="190">
                  <c:v>0.26088809808705515</c:v>
                </c:pt>
                <c:pt idx="191">
                  <c:v>0.26201524547138311</c:v>
                </c:pt>
                <c:pt idx="192">
                  <c:v>0.26314049430281772</c:v>
                </c:pt>
                <c:pt idx="193">
                  <c:v>0.26426385208056957</c:v>
                </c:pt>
                <c:pt idx="194">
                  <c:v>0.2653853262573147</c:v>
                </c:pt>
                <c:pt idx="195">
                  <c:v>0.26650492423958805</c:v>
                </c:pt>
                <c:pt idx="196">
                  <c:v>0.26762265338817159</c:v>
                </c:pt>
                <c:pt idx="197">
                  <c:v>0.26873852101848028</c:v>
                </c:pt>
                <c:pt idx="198">
                  <c:v>0.26985253440094215</c:v>
                </c:pt>
                <c:pt idx="199">
                  <c:v>0.27096470076137402</c:v>
                </c:pt>
                <c:pt idx="200">
                  <c:v>0.27207502728135724</c:v>
                </c:pt>
              </c:numCache>
            </c:numRef>
          </c:yVal>
          <c:smooth val="1"/>
        </c:ser>
        <c:ser>
          <c:idx val="7"/>
          <c:order val="1"/>
          <c:tx>
            <c:strRef>
              <c:f>BlockRMS!$C$101</c:f>
              <c:strCache>
                <c:ptCount val="1"/>
                <c:pt idx="0">
                  <c:v>t</c:v>
                </c:pt>
              </c:strCache>
            </c:strRef>
          </c:tx>
          <c:spPr>
            <a:ln w="25400" cap="rnd">
              <a:solidFill>
                <a:schemeClr val="accent1"/>
              </a:solidFill>
              <a:prstDash val="sysDot"/>
              <a:round/>
            </a:ln>
            <a:effectLst/>
          </c:spPr>
          <c:marker>
            <c:symbol val="none"/>
          </c:marker>
          <c:xVal>
            <c:numRef>
              <c:f>BlockRMS!$A$102:$A$302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BlockRMS!$V$102:$V$302</c:f>
              <c:numCache>
                <c:formatCode>General</c:formatCode>
                <c:ptCount val="201"/>
                <c:pt idx="0">
                  <c:v>3.8498695917876802E-6</c:v>
                </c:pt>
                <c:pt idx="1">
                  <c:v>1.0519629139995601E-3</c:v>
                </c:pt>
                <c:pt idx="2">
                  <c:v>2.0973709927460948E-3</c:v>
                </c:pt>
                <c:pt idx="3">
                  <c:v>3.1400906010856655E-3</c:v>
                </c:pt>
                <c:pt idx="4">
                  <c:v>4.1801380760704276E-3</c:v>
                </c:pt>
                <c:pt idx="5">
                  <c:v>5.2175295986158776E-3</c:v>
                </c:pt>
                <c:pt idx="6">
                  <c:v>6.2522811955332269E-3</c:v>
                </c:pt>
                <c:pt idx="7">
                  <c:v>7.2844087415280256E-3</c:v>
                </c:pt>
                <c:pt idx="8">
                  <c:v>8.3139279611654793E-3</c:v>
                </c:pt>
                <c:pt idx="9">
                  <c:v>9.3408544308040131E-3</c:v>
                </c:pt>
                <c:pt idx="10">
                  <c:v>1.0365203580498195E-2</c:v>
                </c:pt>
                <c:pt idx="11">
                  <c:v>1.1386990695867683E-2</c:v>
                </c:pt>
                <c:pt idx="12">
                  <c:v>1.2406230919942196E-2</c:v>
                </c:pt>
                <c:pt idx="13">
                  <c:v>1.3422939254968735E-2</c:v>
                </c:pt>
                <c:pt idx="14">
                  <c:v>1.4437130564196154E-2</c:v>
                </c:pt>
                <c:pt idx="15">
                  <c:v>1.5448819573629535E-2</c:v>
                </c:pt>
                <c:pt idx="16">
                  <c:v>1.6458020873753698E-2</c:v>
                </c:pt>
                <c:pt idx="17">
                  <c:v>1.7464748921233175E-2</c:v>
                </c:pt>
                <c:pt idx="18">
                  <c:v>1.846901804058354E-2</c:v>
                </c:pt>
                <c:pt idx="19">
                  <c:v>1.9470842425815427E-2</c:v>
                </c:pt>
                <c:pt idx="20">
                  <c:v>2.0470236142055676E-2</c:v>
                </c:pt>
                <c:pt idx="21">
                  <c:v>2.1467213127139395E-2</c:v>
                </c:pt>
                <c:pt idx="22">
                  <c:v>2.2461787193180038E-2</c:v>
                </c:pt>
                <c:pt idx="23">
                  <c:v>2.3453972028111725E-2</c:v>
                </c:pt>
                <c:pt idx="24">
                  <c:v>2.4443781197213355E-2</c:v>
                </c:pt>
                <c:pt idx="25">
                  <c:v>2.5431228144602525E-2</c:v>
                </c:pt>
                <c:pt idx="26">
                  <c:v>2.6416326194709239E-2</c:v>
                </c:pt>
                <c:pt idx="27">
                  <c:v>2.7399088553729856E-2</c:v>
                </c:pt>
                <c:pt idx="28">
                  <c:v>2.837952831105417E-2</c:v>
                </c:pt>
                <c:pt idx="29">
                  <c:v>2.9357658440670731E-2</c:v>
                </c:pt>
                <c:pt idx="30">
                  <c:v>3.0333491802557511E-2</c:v>
                </c:pt>
                <c:pt idx="31">
                  <c:v>3.1307041144040815E-2</c:v>
                </c:pt>
                <c:pt idx="32">
                  <c:v>3.227831910114376E-2</c:v>
                </c:pt>
                <c:pt idx="33">
                  <c:v>3.3247338199907217E-2</c:v>
                </c:pt>
                <c:pt idx="34">
                  <c:v>3.421411085769499E-2</c:v>
                </c:pt>
                <c:pt idx="35">
                  <c:v>3.5178649384478122E-2</c:v>
                </c:pt>
                <c:pt idx="36">
                  <c:v>3.6140965984099882E-2</c:v>
                </c:pt>
                <c:pt idx="37">
                  <c:v>3.7101072755520326E-2</c:v>
                </c:pt>
                <c:pt idx="38">
                  <c:v>3.8058981694047311E-2</c:v>
                </c:pt>
                <c:pt idx="39">
                  <c:v>3.9014704692543312E-2</c:v>
                </c:pt>
                <c:pt idx="40">
                  <c:v>3.9968253542619347E-2</c:v>
                </c:pt>
                <c:pt idx="41">
                  <c:v>4.0919639935806273E-2</c:v>
                </c:pt>
                <c:pt idx="42">
                  <c:v>4.1868875464714517E-2</c:v>
                </c:pt>
                <c:pt idx="43">
                  <c:v>4.2815971624174276E-2</c:v>
                </c:pt>
                <c:pt idx="44">
                  <c:v>4.3760939812355737E-2</c:v>
                </c:pt>
                <c:pt idx="45">
                  <c:v>4.4703791331880849E-2</c:v>
                </c:pt>
                <c:pt idx="46">
                  <c:v>4.56445373909109E-2</c:v>
                </c:pt>
                <c:pt idx="47">
                  <c:v>4.6583189104221878E-2</c:v>
                </c:pt>
                <c:pt idx="48">
                  <c:v>4.7519757494267845E-2</c:v>
                </c:pt>
                <c:pt idx="49">
                  <c:v>4.8454253492222321E-2</c:v>
                </c:pt>
                <c:pt idx="50">
                  <c:v>4.9386687939009244E-2</c:v>
                </c:pt>
                <c:pt idx="51">
                  <c:v>5.0317071586316819E-2</c:v>
                </c:pt>
                <c:pt idx="52">
                  <c:v>5.1245415097600722E-2</c:v>
                </c:pt>
                <c:pt idx="53">
                  <c:v>5.217172904906886E-2</c:v>
                </c:pt>
                <c:pt idx="54">
                  <c:v>5.3096023930652825E-2</c:v>
                </c:pt>
                <c:pt idx="55">
                  <c:v>5.4018310146968673E-2</c:v>
                </c:pt>
                <c:pt idx="56">
                  <c:v>5.4938598018261064E-2</c:v>
                </c:pt>
                <c:pt idx="57">
                  <c:v>5.5856897781336734E-2</c:v>
                </c:pt>
                <c:pt idx="58">
                  <c:v>5.677321959048065E-2</c:v>
                </c:pt>
                <c:pt idx="59">
                  <c:v>5.7687573518365731E-2</c:v>
                </c:pt>
                <c:pt idx="60">
                  <c:v>5.8599969556944576E-2</c:v>
                </c:pt>
                <c:pt idx="61">
                  <c:v>5.951041761833098E-2</c:v>
                </c:pt>
                <c:pt idx="62">
                  <c:v>6.0418927535668354E-2</c:v>
                </c:pt>
                <c:pt idx="63">
                  <c:v>6.1325509063990147E-2</c:v>
                </c:pt>
                <c:pt idx="64">
                  <c:v>6.2230171881059615E-2</c:v>
                </c:pt>
                <c:pt idx="65">
                  <c:v>6.3132925588209154E-2</c:v>
                </c:pt>
                <c:pt idx="66">
                  <c:v>6.40337797111592E-2</c:v>
                </c:pt>
                <c:pt idx="67">
                  <c:v>6.4932743700831574E-2</c:v>
                </c:pt>
                <c:pt idx="68">
                  <c:v>6.5829826934148628E-2</c:v>
                </c:pt>
                <c:pt idx="69">
                  <c:v>6.6725038714823937E-2</c:v>
                </c:pt>
                <c:pt idx="70">
                  <c:v>6.7618388274137464E-2</c:v>
                </c:pt>
                <c:pt idx="71">
                  <c:v>6.8509884771709606E-2</c:v>
                </c:pt>
                <c:pt idx="72">
                  <c:v>6.9399537296254143E-2</c:v>
                </c:pt>
                <c:pt idx="73">
                  <c:v>7.0287354866328755E-2</c:v>
                </c:pt>
                <c:pt idx="74">
                  <c:v>7.1173346431071982E-2</c:v>
                </c:pt>
                <c:pt idx="75">
                  <c:v>7.2057520870931757E-2</c:v>
                </c:pt>
                <c:pt idx="76">
                  <c:v>7.2939886998383052E-2</c:v>
                </c:pt>
                <c:pt idx="77">
                  <c:v>7.3820453558637977E-2</c:v>
                </c:pt>
                <c:pt idx="78">
                  <c:v>7.4699229230344555E-2</c:v>
                </c:pt>
                <c:pt idx="79">
                  <c:v>7.5576222626277056E-2</c:v>
                </c:pt>
                <c:pt idx="80">
                  <c:v>7.6451442294017014E-2</c:v>
                </c:pt>
                <c:pt idx="81">
                  <c:v>7.7324896716626901E-2</c:v>
                </c:pt>
                <c:pt idx="82">
                  <c:v>7.8196594313312939E-2</c:v>
                </c:pt>
                <c:pt idx="83">
                  <c:v>7.9066543440078352E-2</c:v>
                </c:pt>
                <c:pt idx="84">
                  <c:v>7.9934752390374175E-2</c:v>
                </c:pt>
                <c:pt idx="85">
                  <c:v>8.0801229395733198E-2</c:v>
                </c:pt>
                <c:pt idx="86">
                  <c:v>8.1665982626401679E-2</c:v>
                </c:pt>
                <c:pt idx="87">
                  <c:v>8.2529020191960178E-2</c:v>
                </c:pt>
                <c:pt idx="88">
                  <c:v>8.3390350141940406E-2</c:v>
                </c:pt>
                <c:pt idx="89">
                  <c:v>8.4249980466426733E-2</c:v>
                </c:pt>
                <c:pt idx="90">
                  <c:v>8.5107919096657492E-2</c:v>
                </c:pt>
                <c:pt idx="91">
                  <c:v>8.5964173905614505E-2</c:v>
                </c:pt>
                <c:pt idx="92">
                  <c:v>8.6818752708606173E-2</c:v>
                </c:pt>
                <c:pt idx="93">
                  <c:v>8.7671663263843458E-2</c:v>
                </c:pt>
                <c:pt idx="94">
                  <c:v>8.8522913273008763E-2</c:v>
                </c:pt>
                <c:pt idx="95">
                  <c:v>8.937251038181615E-2</c:v>
                </c:pt>
                <c:pt idx="96">
                  <c:v>9.0220462180567118E-2</c:v>
                </c:pt>
                <c:pt idx="97">
                  <c:v>9.1066776204696387E-2</c:v>
                </c:pt>
                <c:pt idx="98">
                  <c:v>9.1911459935313022E-2</c:v>
                </c:pt>
                <c:pt idx="99">
                  <c:v>9.2754520799733564E-2</c:v>
                </c:pt>
                <c:pt idx="100">
                  <c:v>9.3595966172012046E-2</c:v>
                </c:pt>
                <c:pt idx="101">
                  <c:v>9.4435803373455363E-2</c:v>
                </c:pt>
                <c:pt idx="102">
                  <c:v>9.527403967314152E-2</c:v>
                </c:pt>
                <c:pt idx="103">
                  <c:v>9.6110682288427451E-2</c:v>
                </c:pt>
                <c:pt idx="104">
                  <c:v>9.6945738385448177E-2</c:v>
                </c:pt>
                <c:pt idx="105">
                  <c:v>9.7779215079613291E-2</c:v>
                </c:pt>
                <c:pt idx="106">
                  <c:v>9.8611119436097017E-2</c:v>
                </c:pt>
                <c:pt idx="107">
                  <c:v>9.9441458470320043E-2</c:v>
                </c:pt>
                <c:pt idx="108">
                  <c:v>0.10027023914842981</c:v>
                </c:pt>
                <c:pt idx="109">
                  <c:v>0.1010974683877679</c:v>
                </c:pt>
                <c:pt idx="110">
                  <c:v>0.10192315305734145</c:v>
                </c:pt>
                <c:pt idx="111">
                  <c:v>0.1027472999782777</c:v>
                </c:pt>
                <c:pt idx="112">
                  <c:v>0.10356991592428311</c:v>
                </c:pt>
                <c:pt idx="113">
                  <c:v>0.1043910076220913</c:v>
                </c:pt>
                <c:pt idx="114">
                  <c:v>0.10521058175190645</c:v>
                </c:pt>
                <c:pt idx="115">
                  <c:v>0.10602864494784359</c:v>
                </c:pt>
                <c:pt idx="116">
                  <c:v>0.10684520379835849</c:v>
                </c:pt>
                <c:pt idx="117">
                  <c:v>0.10766026484668112</c:v>
                </c:pt>
                <c:pt idx="118">
                  <c:v>0.10847383459123461</c:v>
                </c:pt>
                <c:pt idx="119">
                  <c:v>0.10928591948605471</c:v>
                </c:pt>
                <c:pt idx="120">
                  <c:v>0.11009652594120367</c:v>
                </c:pt>
                <c:pt idx="121">
                  <c:v>0.11090566032317817</c:v>
                </c:pt>
                <c:pt idx="122">
                  <c:v>0.11171332895531183</c:v>
                </c:pt>
                <c:pt idx="123">
                  <c:v>0.11251953811817716</c:v>
                </c:pt>
                <c:pt idx="124">
                  <c:v>0.1133242940499759</c:v>
                </c:pt>
                <c:pt idx="125">
                  <c:v>0.1141276029469307</c:v>
                </c:pt>
                <c:pt idx="126">
                  <c:v>0.1149294709636699</c:v>
                </c:pt>
                <c:pt idx="127">
                  <c:v>0.11572990421360885</c:v>
                </c:pt>
                <c:pt idx="128">
                  <c:v>0.11652890876932376</c:v>
                </c:pt>
                <c:pt idx="129">
                  <c:v>0.11732649066292589</c:v>
                </c:pt>
                <c:pt idx="130">
                  <c:v>0.11812265588642923</c:v>
                </c:pt>
                <c:pt idx="131">
                  <c:v>0.1189174103921109</c:v>
                </c:pt>
                <c:pt idx="132">
                  <c:v>0.11971076009287374</c:v>
                </c:pt>
                <c:pt idx="133">
                  <c:v>0.12050271086259956</c:v>
                </c:pt>
                <c:pt idx="134">
                  <c:v>0.12129326853650091</c:v>
                </c:pt>
                <c:pt idx="135">
                  <c:v>0.12208243891146697</c:v>
                </c:pt>
                <c:pt idx="136">
                  <c:v>0.12287022774640755</c:v>
                </c:pt>
                <c:pt idx="137">
                  <c:v>0.12365664076259208</c:v>
                </c:pt>
                <c:pt idx="138">
                  <c:v>0.12444168364398545</c:v>
                </c:pt>
                <c:pt idx="139">
                  <c:v>0.1252253620375785</c:v>
                </c:pt>
                <c:pt idx="140">
                  <c:v>0.12600768155371678</c:v>
                </c:pt>
                <c:pt idx="141">
                  <c:v>0.12678864776642462</c:v>
                </c:pt>
                <c:pt idx="142">
                  <c:v>0.12756826621372519</c:v>
                </c:pt>
                <c:pt idx="143">
                  <c:v>0.12834654239795706</c:v>
                </c:pt>
                <c:pt idx="144">
                  <c:v>0.12912348178609045</c:v>
                </c:pt>
                <c:pt idx="145">
                  <c:v>0.12989908981003251</c:v>
                </c:pt>
                <c:pt idx="146">
                  <c:v>0.1306733718669375</c:v>
                </c:pt>
                <c:pt idx="147">
                  <c:v>0.13144633331950906</c:v>
                </c:pt>
                <c:pt idx="148">
                  <c:v>0.1322179794963001</c:v>
                </c:pt>
                <c:pt idx="149">
                  <c:v>0.13298831569200664</c:v>
                </c:pt>
                <c:pt idx="150">
                  <c:v>0.13375734716776599</c:v>
                </c:pt>
                <c:pt idx="151">
                  <c:v>0.13452507915144274</c:v>
                </c:pt>
                <c:pt idx="152">
                  <c:v>0.13529151683791651</c:v>
                </c:pt>
                <c:pt idx="153">
                  <c:v>0.13605666538936689</c:v>
                </c:pt>
                <c:pt idx="154">
                  <c:v>0.13682052993555338</c:v>
                </c:pt>
                <c:pt idx="155">
                  <c:v>0.13758311557409209</c:v>
                </c:pt>
                <c:pt idx="156">
                  <c:v>0.13834442737073083</c:v>
                </c:pt>
                <c:pt idx="157">
                  <c:v>0.13910447035962159</c:v>
                </c:pt>
                <c:pt idx="158">
                  <c:v>0.13986324954358853</c:v>
                </c:pt>
                <c:pt idx="159">
                  <c:v>0.14062076989439332</c:v>
                </c:pt>
                <c:pt idx="160">
                  <c:v>0.14137703635299848</c:v>
                </c:pt>
                <c:pt idx="161">
                  <c:v>0.14213205382982852</c:v>
                </c:pt>
                <c:pt idx="162">
                  <c:v>0.14288582720502441</c:v>
                </c:pt>
                <c:pt idx="163">
                  <c:v>0.14363836132870222</c:v>
                </c:pt>
                <c:pt idx="164">
                  <c:v>0.14438966102120032</c:v>
                </c:pt>
                <c:pt idx="165">
                  <c:v>0.14513973107333356</c:v>
                </c:pt>
                <c:pt idx="166">
                  <c:v>0.14588857624663598</c:v>
                </c:pt>
                <c:pt idx="167">
                  <c:v>0.14663620127360666</c:v>
                </c:pt>
                <c:pt idx="168">
                  <c:v>0.14738261085794968</c:v>
                </c:pt>
                <c:pt idx="169">
                  <c:v>0.14812780967481443</c:v>
                </c:pt>
                <c:pt idx="170">
                  <c:v>0.14887180237103181</c:v>
                </c:pt>
                <c:pt idx="171">
                  <c:v>0.14961459356534812</c:v>
                </c:pt>
                <c:pt idx="172">
                  <c:v>0.1503561878486539</c:v>
                </c:pt>
                <c:pt idx="173">
                  <c:v>0.15109658978421781</c:v>
                </c:pt>
                <c:pt idx="174">
                  <c:v>0.15183580390790796</c:v>
                </c:pt>
                <c:pt idx="175">
                  <c:v>0.15257383472842134</c:v>
                </c:pt>
                <c:pt idx="176">
                  <c:v>0.15331068672750181</c:v>
                </c:pt>
                <c:pt idx="177">
                  <c:v>0.15404636436016061</c:v>
                </c:pt>
                <c:pt idx="178">
                  <c:v>0.15478087205489555</c:v>
                </c:pt>
                <c:pt idx="179">
                  <c:v>0.15551421421390366</c:v>
                </c:pt>
                <c:pt idx="180">
                  <c:v>0.15624639521329708</c:v>
                </c:pt>
                <c:pt idx="181">
                  <c:v>0.15697741940331023</c:v>
                </c:pt>
                <c:pt idx="182">
                  <c:v>0.15770729110851289</c:v>
                </c:pt>
                <c:pt idx="183">
                  <c:v>0.1584360146280106</c:v>
                </c:pt>
                <c:pt idx="184">
                  <c:v>0.15916359423565574</c:v>
                </c:pt>
                <c:pt idx="185">
                  <c:v>0.15989003418024494</c:v>
                </c:pt>
                <c:pt idx="186">
                  <c:v>0.16061533868572186</c:v>
                </c:pt>
                <c:pt idx="187">
                  <c:v>0.16133951195137453</c:v>
                </c:pt>
                <c:pt idx="188">
                  <c:v>0.1620625581520303</c:v>
                </c:pt>
                <c:pt idx="189">
                  <c:v>0.16278448143825375</c:v>
                </c:pt>
                <c:pt idx="190">
                  <c:v>0.16350528593653513</c:v>
                </c:pt>
                <c:pt idx="191">
                  <c:v>0.16422497574948314</c:v>
                </c:pt>
                <c:pt idx="192">
                  <c:v>0.16494355495601143</c:v>
                </c:pt>
                <c:pt idx="193">
                  <c:v>0.16566102761152735</c:v>
                </c:pt>
                <c:pt idx="194">
                  <c:v>0.16637739774811577</c:v>
                </c:pt>
                <c:pt idx="195">
                  <c:v>0.16709266937472034</c:v>
                </c:pt>
                <c:pt idx="196">
                  <c:v>0.16780684647732835</c:v>
                </c:pt>
                <c:pt idx="197">
                  <c:v>0.16851993301914514</c:v>
                </c:pt>
                <c:pt idx="198">
                  <c:v>0.16923193294077654</c:v>
                </c:pt>
                <c:pt idx="199">
                  <c:v>0.169942850160401</c:v>
                </c:pt>
                <c:pt idx="200">
                  <c:v>0.17065268857394411</c:v>
                </c:pt>
              </c:numCache>
            </c:numRef>
          </c:yVal>
          <c:smooth val="1"/>
        </c:ser>
        <c:ser>
          <c:idx val="8"/>
          <c:order val="2"/>
          <c:tx>
            <c:strRef>
              <c:f>BlockRMS!$D$101</c:f>
              <c:strCache>
                <c:ptCount val="1"/>
                <c:pt idx="0">
                  <c:v>rot</c:v>
                </c:pt>
              </c:strCache>
            </c:strRef>
          </c:tx>
          <c:spPr>
            <a:ln w="25400" cap="rnd">
              <a:solidFill>
                <a:schemeClr val="accent3">
                  <a:lumMod val="75000"/>
                </a:schemeClr>
              </a:solidFill>
              <a:prstDash val="sysDot"/>
              <a:round/>
            </a:ln>
            <a:effectLst/>
          </c:spPr>
          <c:marker>
            <c:symbol val="none"/>
          </c:marker>
          <c:xVal>
            <c:numRef>
              <c:f>BlockRMS!$A$102:$A$302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BlockRMS!$W$102:$W$302</c:f>
              <c:numCache>
                <c:formatCode>General</c:formatCode>
                <c:ptCount val="201"/>
                <c:pt idx="0">
                  <c:v>1.2045214442202301E-5</c:v>
                </c:pt>
                <c:pt idx="1">
                  <c:v>7.965718540989819E-4</c:v>
                </c:pt>
                <c:pt idx="2">
                  <c:v>1.5774885535302374E-3</c:v>
                </c:pt>
                <c:pt idx="3">
                  <c:v>2.3548317885345726E-3</c:v>
                </c:pt>
                <c:pt idx="4">
                  <c:v>3.1286374678348716E-3</c:v>
                </c:pt>
                <c:pt idx="5">
                  <c:v>3.8989409449462498E-3</c:v>
                </c:pt>
                <c:pt idx="6">
                  <c:v>4.6657770297341417E-3</c:v>
                </c:pt>
                <c:pt idx="7">
                  <c:v>5.4291799996686319E-3</c:v>
                </c:pt>
                <c:pt idx="8">
                  <c:v>6.1891836107883513E-3</c:v>
                </c:pt>
                <c:pt idx="9">
                  <c:v>6.9458211083789356E-3</c:v>
                </c:pt>
                <c:pt idx="10">
                  <c:v>7.6991252373793673E-3</c:v>
                </c:pt>
                <c:pt idx="11">
                  <c:v>8.4491282525211986E-3</c:v>
                </c:pt>
                <c:pt idx="12">
                  <c:v>9.1958619282099807E-3</c:v>
                </c:pt>
                <c:pt idx="13">
                  <c:v>9.9393575681566704E-3</c:v>
                </c:pt>
                <c:pt idx="14">
                  <c:v>1.067964601476723E-2</c:v>
                </c:pt>
                <c:pt idx="15">
                  <c:v>1.1416757658297305E-2</c:v>
                </c:pt>
                <c:pt idx="16">
                  <c:v>1.2150722445777862E-2</c:v>
                </c:pt>
                <c:pt idx="17">
                  <c:v>1.2881569889721001E-2</c:v>
                </c:pt>
                <c:pt idx="18">
                  <c:v>1.3609329076611054E-2</c:v>
                </c:pt>
                <c:pt idx="19">
                  <c:v>1.4334028675185517E-2</c:v>
                </c:pt>
                <c:pt idx="20">
                  <c:v>1.5055696944517916E-2</c:v>
                </c:pt>
                <c:pt idx="21">
                  <c:v>1.5774361741899945E-2</c:v>
                </c:pt>
                <c:pt idx="22">
                  <c:v>1.6490050530536537E-2</c:v>
                </c:pt>
                <c:pt idx="23">
                  <c:v>1.7202790387054745E-2</c:v>
                </c:pt>
                <c:pt idx="24">
                  <c:v>1.7912608008832431E-2</c:v>
                </c:pt>
                <c:pt idx="25">
                  <c:v>1.861952972115466E-2</c:v>
                </c:pt>
                <c:pt idx="26">
                  <c:v>1.9323581484197883E-2</c:v>
                </c:pt>
                <c:pt idx="27">
                  <c:v>2.002478889985182E-2</c:v>
                </c:pt>
                <c:pt idx="28">
                  <c:v>2.0723177218380351E-2</c:v>
                </c:pt>
                <c:pt idx="29">
                  <c:v>2.141877134492709E-2</c:v>
                </c:pt>
                <c:pt idx="30">
                  <c:v>2.2111595845869414E-2</c:v>
                </c:pt>
                <c:pt idx="31">
                  <c:v>2.2801674955027718E-2</c:v>
                </c:pt>
                <c:pt idx="32">
                  <c:v>2.3489032579727898E-2</c:v>
                </c:pt>
                <c:pt idx="33">
                  <c:v>2.4173692306729833E-2</c:v>
                </c:pt>
                <c:pt idx="34">
                  <c:v>2.4855677408016752E-2</c:v>
                </c:pt>
                <c:pt idx="35">
                  <c:v>2.553501084645593E-2</c:v>
                </c:pt>
                <c:pt idx="36">
                  <c:v>2.6211715281329595E-2</c:v>
                </c:pt>
                <c:pt idx="37">
                  <c:v>2.6885813073744047E-2</c:v>
                </c:pt>
                <c:pt idx="38">
                  <c:v>2.7557326291915096E-2</c:v>
                </c:pt>
                <c:pt idx="39">
                  <c:v>2.8226276716337817E-2</c:v>
                </c:pt>
                <c:pt idx="40">
                  <c:v>2.8892685844840726E-2</c:v>
                </c:pt>
                <c:pt idx="41">
                  <c:v>2.9556574897529164E-2</c:v>
                </c:pt>
                <c:pt idx="42">
                  <c:v>3.0217964821619869E-2</c:v>
                </c:pt>
                <c:pt idx="43">
                  <c:v>3.0876876296169309E-2</c:v>
                </c:pt>
                <c:pt idx="44">
                  <c:v>3.15333297367002E-2</c:v>
                </c:pt>
                <c:pt idx="45">
                  <c:v>3.2187345299727332E-2</c:v>
                </c:pt>
                <c:pt idx="46">
                  <c:v>3.2838942887184808E-2</c:v>
                </c:pt>
                <c:pt idx="47">
                  <c:v>3.3488142150760347E-2</c:v>
                </c:pt>
                <c:pt idx="48">
                  <c:v>3.4134962496135679E-2</c:v>
                </c:pt>
                <c:pt idx="49">
                  <c:v>3.4779423087135664E-2</c:v>
                </c:pt>
                <c:pt idx="50">
                  <c:v>3.5421542849792043E-2</c:v>
                </c:pt>
                <c:pt idx="51">
                  <c:v>3.6061340476319481E-2</c:v>
                </c:pt>
                <c:pt idx="52">
                  <c:v>3.669883442900812E-2</c:v>
                </c:pt>
                <c:pt idx="53">
                  <c:v>3.7334042944037416E-2</c:v>
                </c:pt>
                <c:pt idx="54">
                  <c:v>3.796698403520582E-2</c:v>
                </c:pt>
                <c:pt idx="55">
                  <c:v>3.8597675497587414E-2</c:v>
                </c:pt>
                <c:pt idx="56">
                  <c:v>3.9226134911111821E-2</c:v>
                </c:pt>
                <c:pt idx="57">
                  <c:v>3.9852379644068847E-2</c:v>
                </c:pt>
                <c:pt idx="58">
                  <c:v>4.0476426856543957E-2</c:v>
                </c:pt>
                <c:pt idx="59">
                  <c:v>4.1098293503781802E-2</c:v>
                </c:pt>
                <c:pt idx="60">
                  <c:v>4.1717996339482921E-2</c:v>
                </c:pt>
                <c:pt idx="61">
                  <c:v>4.2335551919032377E-2</c:v>
                </c:pt>
                <c:pt idx="62">
                  <c:v>4.2950976602664226E-2</c:v>
                </c:pt>
                <c:pt idx="63">
                  <c:v>4.3564286558563259E-2</c:v>
                </c:pt>
                <c:pt idx="64">
                  <c:v>4.4175497765903682E-2</c:v>
                </c:pt>
                <c:pt idx="65">
                  <c:v>4.4784626017826401E-2</c:v>
                </c:pt>
                <c:pt idx="66">
                  <c:v>4.5391686924362018E-2</c:v>
                </c:pt>
                <c:pt idx="67">
                  <c:v>4.5996695915289099E-2</c:v>
                </c:pt>
                <c:pt idx="68">
                  <c:v>4.6599668242943149E-2</c:v>
                </c:pt>
                <c:pt idx="69">
                  <c:v>4.7200618984966081E-2</c:v>
                </c:pt>
                <c:pt idx="70">
                  <c:v>4.7799563047004279E-2</c:v>
                </c:pt>
                <c:pt idx="71">
                  <c:v>4.8396515165353926E-2</c:v>
                </c:pt>
                <c:pt idx="72">
                  <c:v>4.8991489909554709E-2</c:v>
                </c:pt>
                <c:pt idx="73">
                  <c:v>4.9584501684933779E-2</c:v>
                </c:pt>
                <c:pt idx="74">
                  <c:v>5.0175564735102318E-2</c:v>
                </c:pt>
                <c:pt idx="75">
                  <c:v>5.0764693144401574E-2</c:v>
                </c:pt>
                <c:pt idx="76">
                  <c:v>5.1351900840305942E-2</c:v>
                </c:pt>
                <c:pt idx="77">
                  <c:v>5.1937201595776972E-2</c:v>
                </c:pt>
                <c:pt idx="78">
                  <c:v>5.2520609031576182E-2</c:v>
                </c:pt>
                <c:pt idx="79">
                  <c:v>5.3102136618531359E-2</c:v>
                </c:pt>
                <c:pt idx="80">
                  <c:v>5.3681797679763665E-2</c:v>
                </c:pt>
                <c:pt idx="81">
                  <c:v>5.4259605392869892E-2</c:v>
                </c:pt>
                <c:pt idx="82">
                  <c:v>5.4835572792067411E-2</c:v>
                </c:pt>
                <c:pt idx="83">
                  <c:v>5.5409712770295938E-2</c:v>
                </c:pt>
                <c:pt idx="84">
                  <c:v>5.5982038081284768E-2</c:v>
                </c:pt>
                <c:pt idx="85">
                  <c:v>5.6552561341577268E-2</c:v>
                </c:pt>
                <c:pt idx="86">
                  <c:v>5.7121295032522501E-2</c:v>
                </c:pt>
                <c:pt idx="87">
                  <c:v>5.7688251502228893E-2</c:v>
                </c:pt>
                <c:pt idx="88">
                  <c:v>5.8253442967480695E-2</c:v>
                </c:pt>
                <c:pt idx="89">
                  <c:v>5.8816881515623365E-2</c:v>
                </c:pt>
                <c:pt idx="90">
                  <c:v>5.9378579106411977E-2</c:v>
                </c:pt>
                <c:pt idx="91">
                  <c:v>5.9938547573827661E-2</c:v>
                </c:pt>
                <c:pt idx="92">
                  <c:v>6.0496798627861614E-2</c:v>
                </c:pt>
                <c:pt idx="93">
                  <c:v>6.1053343856267706E-2</c:v>
                </c:pt>
                <c:pt idx="94">
                  <c:v>6.1608194726281762E-2</c:v>
                </c:pt>
                <c:pt idx="95">
                  <c:v>6.2161362586313662E-2</c:v>
                </c:pt>
                <c:pt idx="96">
                  <c:v>6.271285866760723E-2</c:v>
                </c:pt>
                <c:pt idx="97">
                  <c:v>6.3262694085871818E-2</c:v>
                </c:pt>
                <c:pt idx="98">
                  <c:v>6.3810879842885138E-2</c:v>
                </c:pt>
                <c:pt idx="99">
                  <c:v>6.4357426828068998E-2</c:v>
                </c:pt>
                <c:pt idx="100">
                  <c:v>6.4902345820035734E-2</c:v>
                </c:pt>
                <c:pt idx="101">
                  <c:v>6.5445647488110437E-2</c:v>
                </c:pt>
                <c:pt idx="102">
                  <c:v>6.59873423938242E-2</c:v>
                </c:pt>
                <c:pt idx="103">
                  <c:v>6.6527440992383724E-2</c:v>
                </c:pt>
                <c:pt idx="104">
                  <c:v>6.7065953634116049E-2</c:v>
                </c:pt>
                <c:pt idx="105">
                  <c:v>6.760289056588531E-2</c:v>
                </c:pt>
                <c:pt idx="106">
                  <c:v>6.8138261932490285E-2</c:v>
                </c:pt>
                <c:pt idx="107">
                  <c:v>6.8672077778033969E-2</c:v>
                </c:pt>
                <c:pt idx="108">
                  <c:v>6.9204348047272601E-2</c:v>
                </c:pt>
                <c:pt idx="109">
                  <c:v>6.9735082586940833E-2</c:v>
                </c:pt>
                <c:pt idx="110">
                  <c:v>7.0264291147055791E-2</c:v>
                </c:pt>
                <c:pt idx="111">
                  <c:v>7.0791983382197166E-2</c:v>
                </c:pt>
                <c:pt idx="112">
                  <c:v>7.1318168852768649E-2</c:v>
                </c:pt>
                <c:pt idx="113">
                  <c:v>7.1842857026236495E-2</c:v>
                </c:pt>
                <c:pt idx="114">
                  <c:v>7.2366057278348994E-2</c:v>
                </c:pt>
                <c:pt idx="115">
                  <c:v>7.2887778894333732E-2</c:v>
                </c:pt>
                <c:pt idx="116">
                  <c:v>7.340803107007865E-2</c:v>
                </c:pt>
                <c:pt idx="117">
                  <c:v>7.3926822913289003E-2</c:v>
                </c:pt>
                <c:pt idx="118">
                  <c:v>7.4444163444631561E-2</c:v>
                </c:pt>
                <c:pt idx="119">
                  <c:v>7.4960061598853045E-2</c:v>
                </c:pt>
                <c:pt idx="120">
                  <c:v>7.5474526225887462E-2</c:v>
                </c:pt>
                <c:pt idx="121">
                  <c:v>7.5987566091939351E-2</c:v>
                </c:pt>
                <c:pt idx="122">
                  <c:v>7.6499189880555596E-2</c:v>
                </c:pt>
                <c:pt idx="123">
                  <c:v>7.7009406193674024E-2</c:v>
                </c:pt>
                <c:pt idx="124">
                  <c:v>7.7518223552659915E-2</c:v>
                </c:pt>
                <c:pt idx="125">
                  <c:v>7.8025650399323854E-2</c:v>
                </c:pt>
                <c:pt idx="126">
                  <c:v>7.8531695096923482E-2</c:v>
                </c:pt>
                <c:pt idx="127">
                  <c:v>7.9036365931150154E-2</c:v>
                </c:pt>
                <c:pt idx="128">
                  <c:v>7.9539671111099275E-2</c:v>
                </c:pt>
                <c:pt idx="129">
                  <c:v>8.0041618770225309E-2</c:v>
                </c:pt>
                <c:pt idx="130">
                  <c:v>8.054221696728292E-2</c:v>
                </c:pt>
                <c:pt idx="131">
                  <c:v>8.1041473687252674E-2</c:v>
                </c:pt>
                <c:pt idx="132">
                  <c:v>8.153939684225131E-2</c:v>
                </c:pt>
                <c:pt idx="133">
                  <c:v>8.2035994272429358E-2</c:v>
                </c:pt>
                <c:pt idx="134">
                  <c:v>8.2531273746855427E-2</c:v>
                </c:pt>
                <c:pt idx="135">
                  <c:v>8.302524296438385E-2</c:v>
                </c:pt>
                <c:pt idx="136">
                  <c:v>8.3517909554512326E-2</c:v>
                </c:pt>
                <c:pt idx="137">
                  <c:v>8.4009281078224696E-2</c:v>
                </c:pt>
                <c:pt idx="138">
                  <c:v>8.4499365028820939E-2</c:v>
                </c:pt>
                <c:pt idx="139">
                  <c:v>8.4988168832734856E-2</c:v>
                </c:pt>
                <c:pt idx="140">
                  <c:v>8.5475699850338982E-2</c:v>
                </c:pt>
                <c:pt idx="141">
                  <c:v>8.5961965376738614E-2</c:v>
                </c:pt>
                <c:pt idx="142">
                  <c:v>8.6446972642550413E-2</c:v>
                </c:pt>
                <c:pt idx="143">
                  <c:v>8.6930728814675007E-2</c:v>
                </c:pt>
                <c:pt idx="144">
                  <c:v>8.7413240997051833E-2</c:v>
                </c:pt>
                <c:pt idx="145">
                  <c:v>8.7894516231406317E-2</c:v>
                </c:pt>
                <c:pt idx="146">
                  <c:v>8.837456149798617E-2</c:v>
                </c:pt>
                <c:pt idx="147">
                  <c:v>8.8853383716284484E-2</c:v>
                </c:pt>
                <c:pt idx="148">
                  <c:v>8.9330989745753486E-2</c:v>
                </c:pt>
                <c:pt idx="149">
                  <c:v>8.9807386386508647E-2</c:v>
                </c:pt>
                <c:pt idx="150">
                  <c:v>9.028258038001935E-2</c:v>
                </c:pt>
                <c:pt idx="151">
                  <c:v>9.0756578409794009E-2</c:v>
                </c:pt>
                <c:pt idx="152">
                  <c:v>9.1229387102050419E-2</c:v>
                </c:pt>
                <c:pt idx="153">
                  <c:v>9.1701013026379563E-2</c:v>
                </c:pt>
                <c:pt idx="154">
                  <c:v>9.217146269639831E-2</c:v>
                </c:pt>
                <c:pt idx="155">
                  <c:v>9.2640742570393453E-2</c:v>
                </c:pt>
                <c:pt idx="156">
                  <c:v>9.3108859051955761E-2</c:v>
                </c:pt>
                <c:pt idx="157">
                  <c:v>9.3575818490605145E-2</c:v>
                </c:pt>
                <c:pt idx="158">
                  <c:v>9.4041627182406495E-2</c:v>
                </c:pt>
                <c:pt idx="159">
                  <c:v>9.4506291370577755E-2</c:v>
                </c:pt>
                <c:pt idx="160">
                  <c:v>9.4969817246088217E-2</c:v>
                </c:pt>
                <c:pt idx="161">
                  <c:v>9.5432210948248719E-2</c:v>
                </c:pt>
                <c:pt idx="162">
                  <c:v>9.5893478565293067E-2</c:v>
                </c:pt>
                <c:pt idx="163">
                  <c:v>9.6353626134952353E-2</c:v>
                </c:pt>
                <c:pt idx="164">
                  <c:v>9.6812659645019616E-2</c:v>
                </c:pt>
                <c:pt idx="165">
                  <c:v>9.7270585033907841E-2</c:v>
                </c:pt>
                <c:pt idx="166">
                  <c:v>9.772740819119885E-2</c:v>
                </c:pt>
                <c:pt idx="167">
                  <c:v>9.8183134958186313E-2</c:v>
                </c:pt>
                <c:pt idx="168">
                  <c:v>9.8637771128409213E-2</c:v>
                </c:pt>
                <c:pt idx="169">
                  <c:v>9.9091322448179531E-2</c:v>
                </c:pt>
                <c:pt idx="170">
                  <c:v>9.9543794617100945E-2</c:v>
                </c:pt>
                <c:pt idx="171">
                  <c:v>9.9995193288582418E-2</c:v>
                </c:pt>
                <c:pt idx="172">
                  <c:v>0.1004455240703428</c:v>
                </c:pt>
                <c:pt idx="173">
                  <c:v>0.10089479252490896</c:v>
                </c:pt>
                <c:pt idx="174">
                  <c:v>0.10134300417010844</c:v>
                </c:pt>
                <c:pt idx="175">
                  <c:v>0.10179016447955358</c:v>
                </c:pt>
                <c:pt idx="176">
                  <c:v>0.10223627888311992</c:v>
                </c:pt>
                <c:pt idx="177">
                  <c:v>0.10268135276741752</c:v>
                </c:pt>
                <c:pt idx="178">
                  <c:v>0.10312539147625699</c:v>
                </c:pt>
                <c:pt idx="179">
                  <c:v>0.10356840031110826</c:v>
                </c:pt>
                <c:pt idx="180">
                  <c:v>0.10401038453155331</c:v>
                </c:pt>
                <c:pt idx="181">
                  <c:v>0.10445134935573275</c:v>
                </c:pt>
                <c:pt idx="182">
                  <c:v>0.10489129996078717</c:v>
                </c:pt>
                <c:pt idx="183">
                  <c:v>0.10533024148329173</c:v>
                </c:pt>
                <c:pt idx="184">
                  <c:v>0.10576817901968483</c:v>
                </c:pt>
                <c:pt idx="185">
                  <c:v>0.10620511762669227</c:v>
                </c:pt>
                <c:pt idx="186">
                  <c:v>0.10664106232174397</c:v>
                </c:pt>
                <c:pt idx="187">
                  <c:v>0.10707601808338718</c:v>
                </c:pt>
                <c:pt idx="188">
                  <c:v>0.10750998985169258</c:v>
                </c:pt>
                <c:pt idx="189">
                  <c:v>0.10794298252865631</c:v>
                </c:pt>
                <c:pt idx="190">
                  <c:v>0.10837500097859498</c:v>
                </c:pt>
                <c:pt idx="191">
                  <c:v>0.1088060500285386</c:v>
                </c:pt>
                <c:pt idx="192">
                  <c:v>0.10923613446861413</c:v>
                </c:pt>
                <c:pt idx="193">
                  <c:v>0.10966525905242819</c:v>
                </c:pt>
                <c:pt idx="194">
                  <c:v>0.11009342849744175</c:v>
                </c:pt>
                <c:pt idx="195">
                  <c:v>0.11052064748534196</c:v>
                </c:pt>
                <c:pt idx="196">
                  <c:v>0.11094692066240808</c:v>
                </c:pt>
                <c:pt idx="197">
                  <c:v>0.11137225263987316</c:v>
                </c:pt>
                <c:pt idx="198">
                  <c:v>0.11179664799428002</c:v>
                </c:pt>
                <c:pt idx="199">
                  <c:v>0.11222011126783538</c:v>
                </c:pt>
                <c:pt idx="200">
                  <c:v>0.11264264696875559</c:v>
                </c:pt>
              </c:numCache>
            </c:numRef>
          </c:yVal>
          <c:smooth val="1"/>
        </c:ser>
        <c:ser>
          <c:idx val="3"/>
          <c:order val="6"/>
          <c:tx>
            <c:strRef>
              <c:f>BlockRMS!$A$60</c:f>
              <c:strCache>
                <c:ptCount val="1"/>
                <c:pt idx="0">
                  <c:v>Δ R</c:v>
                </c:pt>
              </c:strCache>
            </c:strRef>
          </c:tx>
          <c:spPr>
            <a:ln w="19050" cap="rnd">
              <a:noFill/>
              <a:round/>
            </a:ln>
            <a:effectLst/>
          </c:spPr>
          <c:marker>
            <c:symbol val="circle"/>
            <c:size val="6"/>
            <c:spPr>
              <a:solidFill>
                <a:schemeClr val="accent2"/>
              </a:solidFill>
              <a:ln w="9525">
                <a:solidFill>
                  <a:schemeClr val="accent2"/>
                </a:solidFill>
              </a:ln>
              <a:effectLst/>
            </c:spPr>
          </c:marker>
          <c:xVal>
            <c:numRef>
              <c:f>BlockRMS!$V$59:$AA$59</c:f>
              <c:numCache>
                <c:formatCode>General</c:formatCode>
                <c:ptCount val="6"/>
                <c:pt idx="0">
                  <c:v>1</c:v>
                </c:pt>
                <c:pt idx="1">
                  <c:v>26</c:v>
                </c:pt>
                <c:pt idx="2">
                  <c:v>74</c:v>
                </c:pt>
                <c:pt idx="3">
                  <c:v>100</c:v>
                </c:pt>
                <c:pt idx="4">
                  <c:v>200</c:v>
                </c:pt>
              </c:numCache>
            </c:numRef>
          </c:xVal>
          <c:yVal>
            <c:numRef>
              <c:f>BlockRMS!$V$41:$AA$41</c:f>
              <c:numCache>
                <c:formatCode>General</c:formatCode>
                <c:ptCount val="6"/>
                <c:pt idx="0">
                  <c:v>4.0702979940582581E-3</c:v>
                </c:pt>
                <c:pt idx="1">
                  <c:v>5.6820529643577498E-3</c:v>
                </c:pt>
                <c:pt idx="2">
                  <c:v>2.6522440060751006E-2</c:v>
                </c:pt>
                <c:pt idx="3">
                  <c:v>2.9235862464910448E-2</c:v>
                </c:pt>
                <c:pt idx="4">
                  <c:v>6.4731851059084092E-2</c:v>
                </c:pt>
              </c:numCache>
            </c:numRef>
          </c:yVal>
          <c:smooth val="1"/>
        </c:ser>
        <c:ser>
          <c:idx val="0"/>
          <c:order val="7"/>
          <c:tx>
            <c:strRef>
              <c:f>BlockRMS!$A$65</c:f>
              <c:strCache>
                <c:ptCount val="1"/>
                <c:pt idx="0">
                  <c:v>Δ θ</c:v>
                </c:pt>
              </c:strCache>
            </c:strRef>
          </c:tx>
          <c:spPr>
            <a:ln w="19050" cap="rnd">
              <a:noFill/>
              <a:round/>
            </a:ln>
            <a:effectLst/>
          </c:spPr>
          <c:marker>
            <c:symbol val="triangle"/>
            <c:size val="6"/>
            <c:spPr>
              <a:solidFill>
                <a:schemeClr val="accent1"/>
              </a:solidFill>
              <a:ln w="9525">
                <a:solidFill>
                  <a:schemeClr val="accent1"/>
                </a:solidFill>
              </a:ln>
              <a:effectLst/>
            </c:spPr>
          </c:marker>
          <c:xVal>
            <c:numRef>
              <c:f>BlockRMS!$V$59:$AA$59</c:f>
              <c:numCache>
                <c:formatCode>General</c:formatCode>
                <c:ptCount val="6"/>
                <c:pt idx="0">
                  <c:v>1</c:v>
                </c:pt>
                <c:pt idx="1">
                  <c:v>26</c:v>
                </c:pt>
                <c:pt idx="2">
                  <c:v>74</c:v>
                </c:pt>
                <c:pt idx="3">
                  <c:v>100</c:v>
                </c:pt>
                <c:pt idx="4">
                  <c:v>200</c:v>
                </c:pt>
              </c:numCache>
            </c:numRef>
          </c:xVal>
          <c:yVal>
            <c:numRef>
              <c:f>BlockRMS!$V$44:$AA$44</c:f>
              <c:numCache>
                <c:formatCode>General</c:formatCode>
                <c:ptCount val="6"/>
                <c:pt idx="0">
                  <c:v>3.9905941078677582E-3</c:v>
                </c:pt>
                <c:pt idx="1">
                  <c:v>5.1818588432856836E-3</c:v>
                </c:pt>
                <c:pt idx="2">
                  <c:v>1.1811948697983991E-2</c:v>
                </c:pt>
                <c:pt idx="3">
                  <c:v>1.8489995692090554E-2</c:v>
                </c:pt>
                <c:pt idx="4">
                  <c:v>4.188544955071849E-2</c:v>
                </c:pt>
              </c:numCache>
            </c:numRef>
          </c:yVal>
          <c:smooth val="1"/>
        </c:ser>
        <c:ser>
          <c:idx val="2"/>
          <c:order val="8"/>
          <c:tx>
            <c:strRef>
              <c:f>BlockRMS!$A$70</c:f>
              <c:strCache>
                <c:ptCount val="1"/>
                <c:pt idx="0">
                  <c:v>Δ Rot.</c:v>
                </c:pt>
              </c:strCache>
            </c:strRef>
          </c:tx>
          <c:spPr>
            <a:ln w="19050" cap="rnd">
              <a:noFill/>
              <a:round/>
            </a:ln>
            <a:effectLst/>
          </c:spPr>
          <c:marker>
            <c:symbol val="square"/>
            <c:size val="6"/>
            <c:spPr>
              <a:solidFill>
                <a:schemeClr val="accent3"/>
              </a:solidFill>
              <a:ln w="9525">
                <a:solidFill>
                  <a:schemeClr val="accent3"/>
                </a:solidFill>
              </a:ln>
              <a:effectLst/>
            </c:spPr>
          </c:marker>
          <c:xVal>
            <c:numRef>
              <c:f>BlockRMS!$V$59:$AA$59</c:f>
              <c:numCache>
                <c:formatCode>General</c:formatCode>
                <c:ptCount val="6"/>
                <c:pt idx="0">
                  <c:v>1</c:v>
                </c:pt>
                <c:pt idx="1">
                  <c:v>26</c:v>
                </c:pt>
                <c:pt idx="2">
                  <c:v>74</c:v>
                </c:pt>
                <c:pt idx="3">
                  <c:v>100</c:v>
                </c:pt>
                <c:pt idx="4">
                  <c:v>200</c:v>
                </c:pt>
              </c:numCache>
            </c:numRef>
          </c:xVal>
          <c:yVal>
            <c:numRef>
              <c:f>BlockRMS!$V$47:$AA$47</c:f>
              <c:numCache>
                <c:formatCode>General</c:formatCode>
                <c:ptCount val="6"/>
                <c:pt idx="0">
                  <c:v>2.611355033276884E-3</c:v>
                </c:pt>
                <c:pt idx="1">
                  <c:v>-5.2506073753277004E-4</c:v>
                </c:pt>
                <c:pt idx="2">
                  <c:v>1.3569693827710271E-2</c:v>
                </c:pt>
                <c:pt idx="3">
                  <c:v>1.5627025810418659E-2</c:v>
                </c:pt>
                <c:pt idx="4">
                  <c:v>2.8220619639290692E-2</c:v>
                </c:pt>
              </c:numCache>
            </c:numRef>
          </c:yVal>
          <c:smooth val="1"/>
        </c:ser>
        <c:dLbls>
          <c:showLegendKey val="0"/>
          <c:showVal val="0"/>
          <c:showCatName val="0"/>
          <c:showSerName val="0"/>
          <c:showPercent val="0"/>
          <c:showBubbleSize val="0"/>
        </c:dLbls>
        <c:axId val="821951936"/>
        <c:axId val="821952328"/>
        <c:extLst>
          <c:ext xmlns:c15="http://schemas.microsoft.com/office/drawing/2012/chart" uri="{02D57815-91ED-43cb-92C2-25804820EDAC}">
            <c15:filteredScatterSeries>
              <c15:ser>
                <c:idx val="9"/>
                <c:order val="3"/>
                <c:tx>
                  <c:strRef>
                    <c:extLst>
                      <c:ext uri="{02D57815-91ED-43cb-92C2-25804820EDAC}">
                        <c15:formulaRef>
                          <c15:sqref>BlockRMS!$E$101</c15:sqref>
                        </c15:formulaRef>
                      </c:ext>
                    </c:extLst>
                    <c:strCache>
                      <c:ptCount val="1"/>
                      <c:pt idx="0">
                        <c:v>w</c:v>
                      </c:pt>
                    </c:strCache>
                  </c:strRef>
                </c:tx>
                <c:spPr>
                  <a:ln w="19050" cap="rnd">
                    <a:solidFill>
                      <a:schemeClr val="accent4">
                        <a:lumMod val="60000"/>
                      </a:schemeClr>
                    </a:solidFill>
                    <a:round/>
                  </a:ln>
                  <a:effectLst/>
                </c:spPr>
                <c:marker>
                  <c:symbol val="none"/>
                </c:marker>
                <c:xVal>
                  <c:numRef>
                    <c:extLst>
                      <c:ext uri="{02D57815-91ED-43cb-92C2-25804820EDAC}">
                        <c15:formulaRef>
                          <c15:sqref>BlockRMS!$A$102:$A$302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c:ext uri="{02D57815-91ED-43cb-92C2-25804820EDAC}">
                        <c15:formulaRef>
                          <c15:sqref>BlockRMS!$E$102:$E$302</c15:sqref>
                        </c15:formulaRef>
                      </c:ext>
                    </c:extLst>
                    <c:numCache>
                      <c:formatCode>General</c:formatCode>
                      <c:ptCount val="201"/>
                      <c:pt idx="0">
                        <c:v>1.6689677374004397E-5</c:v>
                      </c:pt>
                      <c:pt idx="1">
                        <c:v>2.8740739292842932E-4</c:v>
                      </c:pt>
                      <c:pt idx="2">
                        <c:v>5.5722948781777859E-4</c:v>
                      </c:pt>
                      <c:pt idx="3">
                        <c:v>8.2616225500253826E-4</c:v>
                      </c:pt>
                      <c:pt idx="4">
                        <c:v>1.0942119200026967E-3</c:v>
                      </c:pt>
                      <c:pt idx="5">
                        <c:v>1.3613846418681907E-3</c:v>
                      </c:pt>
                      <c:pt idx="6">
                        <c:v>1.6276865141301444E-3</c:v>
                      </c:pt>
                      <c:pt idx="7">
                        <c:v>1.8931235657367873E-3</c:v>
                      </c:pt>
                      <c:pt idx="8">
                        <c:v>2.1577017619719419E-3</c:v>
                      </c:pt>
                      <c:pt idx="9">
                        <c:v>2.4214270053573017E-3</c:v>
                      </c:pt>
                      <c:pt idx="10">
                        <c:v>2.6843051365376125E-3</c:v>
                      </c:pt>
                      <c:pt idx="11">
                        <c:v>2.9463419351524189E-3</c:v>
                      </c:pt>
                      <c:pt idx="12">
                        <c:v>3.2075431206900484E-3</c:v>
                      </c:pt>
                      <c:pt idx="13">
                        <c:v>3.467914353328494E-3</c:v>
                      </c:pt>
                      <c:pt idx="14">
                        <c:v>3.7274612347600877E-3</c:v>
                      </c:pt>
                      <c:pt idx="15">
                        <c:v>3.9861893090032963E-3</c:v>
                      </c:pt>
                      <c:pt idx="16">
                        <c:v>4.2441040631986393E-3</c:v>
                      </c:pt>
                      <c:pt idx="17">
                        <c:v>4.5012109283927293E-3</c:v>
                      </c:pt>
                      <c:pt idx="18">
                        <c:v>4.7575152803072118E-3</c:v>
                      </c:pt>
                      <c:pt idx="19">
                        <c:v>5.0130224400954937E-3</c:v>
                      </c:pt>
                      <c:pt idx="20">
                        <c:v>5.2677376750857041E-3</c:v>
                      </c:pt>
                      <c:pt idx="21">
                        <c:v>5.5216661995119987E-3</c:v>
                      </c:pt>
                      <c:pt idx="22">
                        <c:v>5.7748131752324294E-3</c:v>
                      </c:pt>
                      <c:pt idx="23">
                        <c:v>6.0271837124349359E-3</c:v>
                      </c:pt>
                      <c:pt idx="24">
                        <c:v>6.2787828703321225E-3</c:v>
                      </c:pt>
                      <c:pt idx="25">
                        <c:v>6.5296156578428244E-3</c:v>
                      </c:pt>
                      <c:pt idx="26">
                        <c:v>6.7796870342640148E-3</c:v>
                      </c:pt>
                      <c:pt idx="27">
                        <c:v>7.029001909930277E-3</c:v>
                      </c:pt>
                      <c:pt idx="28">
                        <c:v>7.277565146862397E-3</c:v>
                      </c:pt>
                      <c:pt idx="29">
                        <c:v>7.5253815594057416E-3</c:v>
                      </c:pt>
                      <c:pt idx="30">
                        <c:v>7.7724559148575345E-3</c:v>
                      </c:pt>
                      <c:pt idx="31">
                        <c:v>8.0187929340840292E-3</c:v>
                      </c:pt>
                      <c:pt idx="32">
                        <c:v>8.2643972921278008E-3</c:v>
                      </c:pt>
                      <c:pt idx="33">
                        <c:v>8.5092736188041584E-3</c:v>
                      </c:pt>
                      <c:pt idx="34">
                        <c:v>8.7534264992891186E-3</c:v>
                      </c:pt>
                      <c:pt idx="35">
                        <c:v>8.9968604746966108E-3</c:v>
                      </c:pt>
                      <c:pt idx="36">
                        <c:v>9.239580042647022E-3</c:v>
                      </c:pt>
                      <c:pt idx="37">
                        <c:v>9.481589657826639E-3</c:v>
                      </c:pt>
                      <c:pt idx="38">
                        <c:v>9.7228937325375409E-3</c:v>
                      </c:pt>
                      <c:pt idx="39">
                        <c:v>9.9634966372385003E-3</c:v>
                      </c:pt>
                      <c:pt idx="40">
                        <c:v>1.0203402701079001E-2</c:v>
                      </c:pt>
                      <c:pt idx="41">
                        <c:v>1.0442616212421596E-2</c:v>
                      </c:pt>
                      <c:pt idx="42">
                        <c:v>1.0681141419359275E-2</c:v>
                      </c:pt>
                      <c:pt idx="43">
                        <c:v>1.0918982530222276E-2</c:v>
                      </c:pt>
                      <c:pt idx="44">
                        <c:v>1.1156143714077804E-2</c:v>
                      </c:pt>
                      <c:pt idx="45">
                        <c:v>1.1392629101222407E-2</c:v>
                      </c:pt>
                      <c:pt idx="46">
                        <c:v>1.1628442783664816E-2</c:v>
                      </c:pt>
                      <c:pt idx="47">
                        <c:v>1.1863588815603676E-2</c:v>
                      </c:pt>
                      <c:pt idx="48">
                        <c:v>1.2098071213895945E-2</c:v>
                      </c:pt>
                      <c:pt idx="49">
                        <c:v>1.2331893958518303E-2</c:v>
                      </c:pt>
                      <c:pt idx="50">
                        <c:v>1.2565060993023014E-2</c:v>
                      </c:pt>
                      <c:pt idx="51">
                        <c:v>1.2797576224983676E-2</c:v>
                      </c:pt>
                      <c:pt idx="52">
                        <c:v>1.3029443526437423E-2</c:v>
                      </c:pt>
                      <c:pt idx="53">
                        <c:v>1.3260666734318027E-2</c:v>
                      </c:pt>
                      <c:pt idx="54">
                        <c:v>1.3491249650883441E-2</c:v>
                      </c:pt>
                      <c:pt idx="55">
                        <c:v>1.3721196044136463E-2</c:v>
                      </c:pt>
                      <c:pt idx="56">
                        <c:v>1.3950509648238962E-2</c:v>
                      </c:pt>
                      <c:pt idx="57">
                        <c:v>1.4179194163920106E-2</c:v>
                      </c:pt>
                      <c:pt idx="58">
                        <c:v>1.4407253258878594E-2</c:v>
                      </c:pt>
                      <c:pt idx="59">
                        <c:v>1.4634690568177233E-2</c:v>
                      </c:pt>
                      <c:pt idx="60">
                        <c:v>1.4861509694634512E-2</c:v>
                      </c:pt>
                      <c:pt idx="61">
                        <c:v>1.5087714209207292E-2</c:v>
                      </c:pt>
                      <c:pt idx="62">
                        <c:v>1.5313307651370067E-2</c:v>
                      </c:pt>
                      <c:pt idx="63">
                        <c:v>1.5538293529486991E-2</c:v>
                      </c:pt>
                      <c:pt idx="64">
                        <c:v>1.5762675321179032E-2</c:v>
                      </c:pt>
                      <c:pt idx="65">
                        <c:v>1.598645647368635E-2</c:v>
                      </c:pt>
                      <c:pt idx="66">
                        <c:v>1.6209640404224124E-2</c:v>
                      </c:pt>
                      <c:pt idx="67">
                        <c:v>1.6432230500333822E-2</c:v>
                      </c:pt>
                      <c:pt idx="68">
                        <c:v>1.665423012022893E-2</c:v>
                      </c:pt>
                      <c:pt idx="69">
                        <c:v>1.6875642593136675E-2</c:v>
                      </c:pt>
                      <c:pt idx="70">
                        <c:v>1.7096471219632758E-2</c:v>
                      </c:pt>
                      <c:pt idx="71">
                        <c:v>1.7316719271973979E-2</c:v>
                      </c:pt>
                      <c:pt idx="72">
                        <c:v>1.7536389994422863E-2</c:v>
                      </c:pt>
                      <c:pt idx="73">
                        <c:v>1.7755486603570736E-2</c:v>
                      </c:pt>
                      <c:pt idx="74">
                        <c:v>1.7974012288653807E-2</c:v>
                      </c:pt>
                      <c:pt idx="75">
                        <c:v>1.8191970211865249E-2</c:v>
                      </c:pt>
                      <c:pt idx="76">
                        <c:v>1.84093635086644E-2</c:v>
                      </c:pt>
                      <c:pt idx="77">
                        <c:v>1.8626195288079073E-2</c:v>
                      </c:pt>
                      <c:pt idx="78">
                        <c:v>1.8842468633005094E-2</c:v>
                      </c:pt>
                      <c:pt idx="79">
                        <c:v>1.9058186600501736E-2</c:v>
                      </c:pt>
                      <c:pt idx="80">
                        <c:v>1.9273352222081486E-2</c:v>
                      </c:pt>
                      <c:pt idx="81">
                        <c:v>1.9487968503998032E-2</c:v>
                      </c:pt>
                      <c:pt idx="82">
                        <c:v>1.9702038427527713E-2</c:v>
                      </c:pt>
                      <c:pt idx="83">
                        <c:v>1.9915564949248954E-2</c:v>
                      </c:pt>
                      <c:pt idx="84">
                        <c:v>2.0128551001316941E-2</c:v>
                      </c:pt>
                      <c:pt idx="85">
                        <c:v>2.0340999491733958E-2</c:v>
                      </c:pt>
                      <c:pt idx="86">
                        <c:v>2.0552913304617171E-2</c:v>
                      </c:pt>
                      <c:pt idx="87">
                        <c:v>2.0764295300462421E-2</c:v>
                      </c:pt>
                      <c:pt idx="88">
                        <c:v>2.0975148316402903E-2</c:v>
                      </c:pt>
                      <c:pt idx="89">
                        <c:v>2.1185475166466516E-2</c:v>
                      </c:pt>
                      <c:pt idx="90">
                        <c:v>2.1395278641828108E-2</c:v>
                      </c:pt>
                      <c:pt idx="91">
                        <c:v>2.1604561511058384E-2</c:v>
                      </c:pt>
                      <c:pt idx="92">
                        <c:v>2.1813326520370824E-2</c:v>
                      </c:pt>
                      <c:pt idx="93">
                        <c:v>2.2021576393862818E-2</c:v>
                      </c:pt>
                      <c:pt idx="94">
                        <c:v>2.2229313833756037E-2</c:v>
                      </c:pt>
                      <c:pt idx="95">
                        <c:v>2.2436541520631459E-2</c:v>
                      </c:pt>
                      <c:pt idx="96">
                        <c:v>2.2643262113662854E-2</c:v>
                      </c:pt>
                      <c:pt idx="97">
                        <c:v>2.2849478250845823E-2</c:v>
                      </c:pt>
                      <c:pt idx="98">
                        <c:v>2.3055192549224612E-2</c:v>
                      </c:pt>
                      <c:pt idx="99">
                        <c:v>2.3260407605116051E-2</c:v>
                      </c:pt>
                      <c:pt idx="100">
                        <c:v>2.3465125994328817E-2</c:v>
                      </c:pt>
                      <c:pt idx="101">
                        <c:v>2.3669350272382483E-2</c:v>
                      </c:pt>
                      <c:pt idx="102">
                        <c:v>2.3873082974720794E-2</c:v>
                      </c:pt>
                      <c:pt idx="103">
                        <c:v>2.4076326616924604E-2</c:v>
                      </c:pt>
                      <c:pt idx="104">
                        <c:v>2.4279083694920045E-2</c:v>
                      </c:pt>
                      <c:pt idx="105">
                        <c:v>2.4481356685185918E-2</c:v>
                      </c:pt>
                      <c:pt idx="106">
                        <c:v>2.4683148044955749E-2</c:v>
                      </c:pt>
                      <c:pt idx="107">
                        <c:v>2.4884460212419413E-2</c:v>
                      </c:pt>
                      <c:pt idx="108">
                        <c:v>2.5085295606921743E-2</c:v>
                      </c:pt>
                      <c:pt idx="109">
                        <c:v>2.5285656629157605E-2</c:v>
                      </c:pt>
                      <c:pt idx="110">
                        <c:v>2.5485545661365294E-2</c:v>
                      </c:pt>
                      <c:pt idx="111">
                        <c:v>2.5684965067516718E-2</c:v>
                      </c:pt>
                      <c:pt idx="112">
                        <c:v>2.5883917193506134E-2</c:v>
                      </c:pt>
                      <c:pt idx="113">
                        <c:v>2.6082404367335443E-2</c:v>
                      </c:pt>
                      <c:pt idx="114">
                        <c:v>2.6280428899297603E-2</c:v>
                      </c:pt>
                      <c:pt idx="115">
                        <c:v>2.6477993082157703E-2</c:v>
                      </c:pt>
                      <c:pt idx="116">
                        <c:v>2.6675099191331264E-2</c:v>
                      </c:pt>
                      <c:pt idx="117">
                        <c:v>2.6871749485060659E-2</c:v>
                      </c:pt>
                      <c:pt idx="118">
                        <c:v>2.7067946204589854E-2</c:v>
                      </c:pt>
                      <c:pt idx="119">
                        <c:v>2.7263691574335502E-2</c:v>
                      </c:pt>
                      <c:pt idx="120">
                        <c:v>2.74589878020568E-2</c:v>
                      </c:pt>
                      <c:pt idx="121">
                        <c:v>2.7653837079023358E-2</c:v>
                      </c:pt>
                      <c:pt idx="122">
                        <c:v>2.7848241580180289E-2</c:v>
                      </c:pt>
                      <c:pt idx="123">
                        <c:v>2.8042203464311966E-2</c:v>
                      </c:pt>
                      <c:pt idx="124">
                        <c:v>2.8235724874203005E-2</c:v>
                      </c:pt>
                      <c:pt idx="125">
                        <c:v>2.8428807936797584E-2</c:v>
                      </c:pt>
                      <c:pt idx="126">
                        <c:v>2.8621454763357312E-2</c:v>
                      </c:pt>
                      <c:pt idx="127">
                        <c:v>2.8813667449615443E-2</c:v>
                      </c:pt>
                      <c:pt idx="128">
                        <c:v>2.9005448075931306E-2</c:v>
                      </c:pt>
                      <c:pt idx="129">
                        <c:v>2.9196798707441296E-2</c:v>
                      </c:pt>
                      <c:pt idx="130">
                        <c:v>2.9387721394208866E-2</c:v>
                      </c:pt>
                      <c:pt idx="131">
                        <c:v>2.9578218171372073E-2</c:v>
                      </c:pt>
                      <c:pt idx="132">
                        <c:v>2.9768291059289576E-2</c:v>
                      </c:pt>
                      <c:pt idx="133">
                        <c:v>2.995794206368485E-2</c:v>
                      </c:pt>
                      <c:pt idx="134">
                        <c:v>3.0147173175788744E-2</c:v>
                      </c:pt>
                      <c:pt idx="135">
                        <c:v>3.0335986372479806E-2</c:v>
                      </c:pt>
                      <c:pt idx="136">
                        <c:v>3.0524383616423845E-2</c:v>
                      </c:pt>
                      <c:pt idx="137">
                        <c:v>3.0712366856210371E-2</c:v>
                      </c:pt>
                      <c:pt idx="138">
                        <c:v>3.089993802648916E-2</c:v>
                      </c:pt>
                      <c:pt idx="139">
                        <c:v>3.1087099048103806E-2</c:v>
                      </c:pt>
                      <c:pt idx="140">
                        <c:v>3.1273851828223509E-2</c:v>
                      </c:pt>
                      <c:pt idx="141">
                        <c:v>3.146019826047497E-2</c:v>
                      </c:pt>
                      <c:pt idx="142">
                        <c:v>3.1646140225070951E-2</c:v>
                      </c:pt>
                      <c:pt idx="143">
                        <c:v>3.1831679588937511E-2</c:v>
                      </c:pt>
                      <c:pt idx="144">
                        <c:v>3.2016818205841235E-2</c:v>
                      </c:pt>
                      <c:pt idx="145">
                        <c:v>3.2201557916513024E-2</c:v>
                      </c:pt>
                      <c:pt idx="146">
                        <c:v>3.2385900548771551E-2</c:v>
                      </c:pt>
                      <c:pt idx="147">
                        <c:v>3.2569847917644834E-2</c:v>
                      </c:pt>
                      <c:pt idx="148">
                        <c:v>3.2753401825490358E-2</c:v>
                      </c:pt>
                      <c:pt idx="149">
                        <c:v>3.2936564062114759E-2</c:v>
                      </c:pt>
                      <c:pt idx="150">
                        <c:v>3.3119336404889732E-2</c:v>
                      </c:pt>
                      <c:pt idx="151">
                        <c:v>3.330172061886949E-2</c:v>
                      </c:pt>
                      <c:pt idx="152">
                        <c:v>3.3483718456905009E-2</c:v>
                      </c:pt>
                      <c:pt idx="153">
                        <c:v>3.3665331659756825E-2</c:v>
                      </c:pt>
                      <c:pt idx="154">
                        <c:v>3.3846561956208165E-2</c:v>
                      </c:pt>
                      <c:pt idx="155">
                        <c:v>3.4027411063174751E-2</c:v>
                      </c:pt>
                      <c:pt idx="156">
                        <c:v>3.4207880685814485E-2</c:v>
                      </c:pt>
                      <c:pt idx="157">
                        <c:v>3.4387972517635812E-2</c:v>
                      </c:pt>
                      <c:pt idx="158">
                        <c:v>3.4567688240604966E-2</c:v>
                      </c:pt>
                      <c:pt idx="159">
                        <c:v>3.4747029525250439E-2</c:v>
                      </c:pt>
                      <c:pt idx="160">
                        <c:v>3.4925998030769345E-2</c:v>
                      </c:pt>
                      <c:pt idx="161">
                        <c:v>3.510459540512878E-2</c:v>
                      </c:pt>
                      <c:pt idx="162">
                        <c:v>3.5282823285169407E-2</c:v>
                      </c:pt>
                      <c:pt idx="163">
                        <c:v>3.5460683296705597E-2</c:v>
                      </c:pt>
                      <c:pt idx="164">
                        <c:v>3.5638177054625464E-2</c:v>
                      </c:pt>
                      <c:pt idx="165">
                        <c:v>3.581530616298978E-2</c:v>
                      </c:pt>
                      <c:pt idx="166">
                        <c:v>3.5992072215128901E-2</c:v>
                      </c:pt>
                      <c:pt idx="167">
                        <c:v>3.616847679373969E-2</c:v>
                      </c:pt>
                      <c:pt idx="168">
                        <c:v>3.6344521470980884E-2</c:v>
                      </c:pt>
                      <c:pt idx="169">
                        <c:v>3.6520207808567351E-2</c:v>
                      </c:pt>
                      <c:pt idx="170">
                        <c:v>3.6695537357863017E-2</c:v>
                      </c:pt>
                      <c:pt idx="171">
                        <c:v>3.6870511659973237E-2</c:v>
                      </c:pt>
                      <c:pt idx="172">
                        <c:v>3.7045132245836165E-2</c:v>
                      </c:pt>
                      <c:pt idx="173">
                        <c:v>3.7219400636312572E-2</c:v>
                      </c:pt>
                      <c:pt idx="174">
                        <c:v>3.7393318342275217E-2</c:v>
                      </c:pt>
                      <c:pt idx="175">
                        <c:v>3.7566886864696447E-2</c:v>
                      </c:pt>
                      <c:pt idx="176">
                        <c:v>3.7740107694736347E-2</c:v>
                      </c:pt>
                      <c:pt idx="177">
                        <c:v>3.7912982313828225E-2</c:v>
                      </c:pt>
                      <c:pt idx="178">
                        <c:v>3.8085512193763771E-2</c:v>
                      </c:pt>
                      <c:pt idx="179">
                        <c:v>3.8257698796777984E-2</c:v>
                      </c:pt>
                      <c:pt idx="180">
                        <c:v>3.8429543575631886E-2</c:v>
                      </c:pt>
                      <c:pt idx="181">
                        <c:v>3.8601047973695679E-2</c:v>
                      </c:pt>
                      <c:pt idx="182">
                        <c:v>3.8772213425029567E-2</c:v>
                      </c:pt>
                      <c:pt idx="183">
                        <c:v>3.8943041354465247E-2</c:v>
                      </c:pt>
                      <c:pt idx="184">
                        <c:v>3.9113533177685067E-2</c:v>
                      </c:pt>
                      <c:pt idx="185">
                        <c:v>3.9283690301301299E-2</c:v>
                      </c:pt>
                      <c:pt idx="186">
                        <c:v>3.9453514122934408E-2</c:v>
                      </c:pt>
                      <c:pt idx="187">
                        <c:v>3.9623006031289432E-2</c:v>
                      </c:pt>
                      <c:pt idx="188">
                        <c:v>3.9792167406233814E-2</c:v>
                      </c:pt>
                      <c:pt idx="189">
                        <c:v>3.9960999618871562E-2</c:v>
                      </c:pt>
                      <c:pt idx="190">
                        <c:v>4.0129504031618635E-2</c:v>
                      </c:pt>
                      <c:pt idx="191">
                        <c:v>4.0297681998277768E-2</c:v>
                      </c:pt>
                      <c:pt idx="192">
                        <c:v>4.0465534864109975E-2</c:v>
                      </c:pt>
                      <c:pt idx="193">
                        <c:v>4.0633063965908156E-2</c:v>
                      </c:pt>
                      <c:pt idx="194">
                        <c:v>4.080027063206848E-2</c:v>
                      </c:pt>
                      <c:pt idx="195">
                        <c:v>4.0967156182661113E-2</c:v>
                      </c:pt>
                      <c:pt idx="196">
                        <c:v>4.1133721929500378E-2</c:v>
                      </c:pt>
                      <c:pt idx="197">
                        <c:v>4.1299969176214479E-2</c:v>
                      </c:pt>
                      <c:pt idx="198">
                        <c:v>4.146589921831334E-2</c:v>
                      </c:pt>
                      <c:pt idx="199">
                        <c:v>4.1631513343257542E-2</c:v>
                      </c:pt>
                      <c:pt idx="200">
                        <c:v>4.1796812830525165E-2</c:v>
                      </c:pt>
                    </c:numCache>
                  </c:numRef>
                </c:yVal>
                <c:smooth val="1"/>
              </c15:ser>
            </c15:filteredScatterSeries>
            <c15:filteredScatterSeries>
              <c15:ser>
                <c:idx val="10"/>
                <c:order val="4"/>
                <c:tx>
                  <c:strRef>
                    <c:extLst xmlns:c15="http://schemas.microsoft.com/office/drawing/2012/chart">
                      <c:ext xmlns:c15="http://schemas.microsoft.com/office/drawing/2012/chart" uri="{02D57815-91ED-43cb-92C2-25804820EDAC}">
                        <c15:formulaRef>
                          <c15:sqref>BlockRMS!$F$101</c15:sqref>
                        </c15:formulaRef>
                      </c:ext>
                    </c:extLst>
                    <c:strCache>
                      <c:ptCount val="1"/>
                      <c:pt idx="0">
                        <c:v>min</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BlockRMS!$A$102:$A$302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xmlns:c15="http://schemas.microsoft.com/office/drawing/2012/chart">
                      <c:ext xmlns:c15="http://schemas.microsoft.com/office/drawing/2012/chart" uri="{02D57815-91ED-43cb-92C2-25804820EDAC}">
                        <c15:formulaRef>
                          <c15:sqref>BlockRMS!$F$102:$F$302</c15:sqref>
                        </c15:formulaRef>
                      </c:ext>
                    </c:extLst>
                    <c:numCache>
                      <c:formatCode>General</c:formatCode>
                      <c:ptCount val="201"/>
                      <c:pt idx="0">
                        <c:v>-2.0727389127284113E-7</c:v>
                      </c:pt>
                      <c:pt idx="1">
                        <c:v>1.7913259005958304E-3</c:v>
                      </c:pt>
                      <c:pt idx="2">
                        <c:v>3.4622377233721746E-3</c:v>
                      </c:pt>
                      <c:pt idx="3">
                        <c:v>5.0280340576586147E-3</c:v>
                      </c:pt>
                      <c:pt idx="4">
                        <c:v>6.5013945407935703E-3</c:v>
                      </c:pt>
                      <c:pt idx="5">
                        <c:v>7.8928219946390321E-3</c:v>
                      </c:pt>
                      <c:pt idx="6">
                        <c:v>9.2111151313967188E-3</c:v>
                      </c:pt>
                      <c:pt idx="7">
                        <c:v>1.0463719339115496E-2</c:v>
                      </c:pt>
                      <c:pt idx="8">
                        <c:v>1.1656991472972389E-2</c:v>
                      </c:pt>
                      <c:pt idx="9">
                        <c:v>1.2796402795914874E-2</c:v>
                      </c:pt>
                      <c:pt idx="10">
                        <c:v>1.388669665110509E-2</c:v>
                      </c:pt>
                      <c:pt idx="11">
                        <c:v>1.4932012479465406E-2</c:v>
                      </c:pt>
                      <c:pt idx="12">
                        <c:v>1.5935984459456431E-2</c:v>
                      </c:pt>
                      <c:pt idx="13">
                        <c:v>1.6901820762837083E-2</c:v>
                      </c:pt>
                      <c:pt idx="14">
                        <c:v>1.7832367829822338E-2</c:v>
                      </c:pt>
                      <c:pt idx="15">
                        <c:v>1.873016294164187E-2</c:v>
                      </c:pt>
                      <c:pt idx="16">
                        <c:v>1.9597477560440058E-2</c:v>
                      </c:pt>
                      <c:pt idx="17">
                        <c:v>2.0436353318438183E-2</c:v>
                      </c:pt>
                      <c:pt idx="18">
                        <c:v>2.1248632105087428E-2</c:v>
                      </c:pt>
                      <c:pt idx="19">
                        <c:v>2.2035981378147884E-2</c:v>
                      </c:pt>
                      <c:pt idx="20">
                        <c:v>2.2799915581551811E-2</c:v>
                      </c:pt>
                      <c:pt idx="21">
                        <c:v>2.3541814368041258E-2</c:v>
                      </c:pt>
                      <c:pt idx="22">
                        <c:v>2.4262938182698535E-2</c:v>
                      </c:pt>
                      <c:pt idx="23">
                        <c:v>2.4964441653644531E-2</c:v>
                      </c:pt>
                      <c:pt idx="24">
                        <c:v>2.5647385150488033E-2</c:v>
                      </c:pt>
                      <c:pt idx="25">
                        <c:v>2.6312744803712818E-2</c:v>
                      </c:pt>
                      <c:pt idx="26">
                        <c:v>2.6961421224835025E-2</c:v>
                      </c:pt>
                      <c:pt idx="27">
                        <c:v>2.7594247124629989E-2</c:v>
                      </c:pt>
                      <c:pt idx="28">
                        <c:v>2.8211993992603102E-2</c:v>
                      </c:pt>
                      <c:pt idx="29">
                        <c:v>2.8815377973346878E-2</c:v>
                      </c:pt>
                      <c:pt idx="30">
                        <c:v>2.940506505307583E-2</c:v>
                      </c:pt>
                      <c:pt idx="31">
                        <c:v>2.9981675651403306E-2</c:v>
                      </c:pt>
                      <c:pt idx="32">
                        <c:v>3.0545788698463916E-2</c:v>
                      </c:pt>
                      <c:pt idx="33">
                        <c:v>3.1097945265170623E-2</c:v>
                      </c:pt>
                      <c:pt idx="34">
                        <c:v>3.163865180418779E-2</c:v>
                      </c:pt>
                      <c:pt idx="35">
                        <c:v>3.2168383050723448E-2</c:v>
                      </c:pt>
                      <c:pt idx="36">
                        <c:v>3.2687584625159305E-2</c:v>
                      </c:pt>
                      <c:pt idx="37">
                        <c:v>3.3196675373597495E-2</c:v>
                      </c:pt>
                      <c:pt idx="38">
                        <c:v>3.3696049477410117E-2</c:v>
                      </c:pt>
                      <c:pt idx="39">
                        <c:v>3.4186078358649619E-2</c:v>
                      </c:pt>
                      <c:pt idx="40">
                        <c:v>3.4667112404606959E-2</c:v>
                      </c:pt>
                      <c:pt idx="41">
                        <c:v>3.5139482531756139E-2</c:v>
                      </c:pt>
                      <c:pt idx="42">
                        <c:v>3.5603501606730203E-2</c:v>
                      </c:pt>
                      <c:pt idx="43">
                        <c:v>3.6059465739748053E-2</c:v>
                      </c:pt>
                      <c:pt idx="44">
                        <c:v>3.6507655464008248E-2</c:v>
                      </c:pt>
                      <c:pt idx="45">
                        <c:v>3.6948336812917093E-2</c:v>
                      </c:pt>
                      <c:pt idx="46">
                        <c:v>3.7381762305605526E-2</c:v>
                      </c:pt>
                      <c:pt idx="47">
                        <c:v>3.780817184995755E-2</c:v>
                      </c:pt>
                      <c:pt idx="48">
                        <c:v>3.8227793571310897E-2</c:v>
                      </c:pt>
                      <c:pt idx="49">
                        <c:v>3.8640844574059918E-2</c:v>
                      </c:pt>
                      <c:pt idx="50">
                        <c:v>3.904753164258512E-2</c:v>
                      </c:pt>
                      <c:pt idx="51">
                        <c:v>3.944805188722611E-2</c:v>
                      </c:pt>
                      <c:pt idx="52">
                        <c:v>3.9842593340394972E-2</c:v>
                      </c:pt>
                      <c:pt idx="53">
                        <c:v>4.0231335507382227E-2</c:v>
                      </c:pt>
                      <c:pt idx="54">
                        <c:v>4.0614449875934322E-2</c:v>
                      </c:pt>
                      <c:pt idx="55">
                        <c:v>4.0992100388252517E-2</c:v>
                      </c:pt>
                      <c:pt idx="56">
                        <c:v>4.1364443878696089E-2</c:v>
                      </c:pt>
                      <c:pt idx="57">
                        <c:v>4.173163048014128E-2</c:v>
                      </c:pt>
                      <c:pt idx="58">
                        <c:v>4.2093804001653412E-2</c:v>
                      </c:pt>
                      <c:pt idx="59">
                        <c:v>4.2451102279874253E-2</c:v>
                      </c:pt>
                      <c:pt idx="60">
                        <c:v>4.2803657506288673E-2</c:v>
                      </c:pt>
                      <c:pt idx="61">
                        <c:v>4.3151596532336578E-2</c:v>
                      </c:pt>
                      <c:pt idx="62">
                        <c:v>4.3495041154146152E-2</c:v>
                      </c:pt>
                      <c:pt idx="63">
                        <c:v>4.3834108378502989E-2</c:v>
                      </c:pt>
                      <c:pt idx="64">
                        <c:v>4.4168910671520845E-2</c:v>
                      </c:pt>
                      <c:pt idx="65">
                        <c:v>4.4499556191350043E-2</c:v>
                      </c:pt>
                      <c:pt idx="66">
                        <c:v>4.4826149006136795E-2</c:v>
                      </c:pt>
                      <c:pt idx="67">
                        <c:v>4.5148789298344427E-2</c:v>
                      </c:pt>
                      <c:pt idx="68">
                        <c:v>4.546757355644826E-2</c:v>
                      </c:pt>
                      <c:pt idx="69">
                        <c:v>4.5782594754931516E-2</c:v>
                      </c:pt>
                      <c:pt idx="70">
                        <c:v>4.6093942523426801E-2</c:v>
                      </c:pt>
                      <c:pt idx="71">
                        <c:v>4.640170330578397E-2</c:v>
                      </c:pt>
                      <c:pt idx="72">
                        <c:v>4.6705960509774269E-2</c:v>
                      </c:pt>
                      <c:pt idx="73">
                        <c:v>4.7006794648086325E-2</c:v>
                      </c:pt>
                      <c:pt idx="74">
                        <c:v>4.7304283471215292E-2</c:v>
                      </c:pt>
                      <c:pt idx="75">
                        <c:v>4.7598502092799033E-2</c:v>
                      </c:pt>
                      <c:pt idx="76">
                        <c:v>4.7889523107910836E-2</c:v>
                      </c:pt>
                      <c:pt idx="77">
                        <c:v>4.8177416704781151E-2</c:v>
                      </c:pt>
                      <c:pt idx="78">
                        <c:v>4.8462250770377024E-2</c:v>
                      </c:pt>
                      <c:pt idx="79">
                        <c:v>4.874409099024779E-2</c:v>
                      </c:pt>
                      <c:pt idx="80">
                        <c:v>4.9023000943000494E-2</c:v>
                      </c:pt>
                      <c:pt idx="81">
                        <c:v>4.929904218975234E-2</c:v>
                      </c:pt>
                      <c:pt idx="82">
                        <c:v>4.9572274358876456E-2</c:v>
                      </c:pt>
                      <c:pt idx="83">
                        <c:v>4.9842755226335078E-2</c:v>
                      </c:pt>
                      <c:pt idx="84">
                        <c:v>5.0110540791874381E-2</c:v>
                      </c:pt>
                      <c:pt idx="85">
                        <c:v>5.0375685351333299E-2</c:v>
                      </c:pt>
                      <c:pt idx="86">
                        <c:v>5.0638241565303832E-2</c:v>
                      </c:pt>
                      <c:pt idx="87">
                        <c:v>5.0898260524358641E-2</c:v>
                      </c:pt>
                      <c:pt idx="88">
                        <c:v>5.1155791811054674E-2</c:v>
                      </c:pt>
                      <c:pt idx="89">
                        <c:v>5.1410883558898002E-2</c:v>
                      </c:pt>
                      <c:pt idx="90">
                        <c:v>5.1663582508449157E-2</c:v>
                      </c:pt>
                      <c:pt idx="91">
                        <c:v>5.1913934060735412E-2</c:v>
                      </c:pt>
                      <c:pt idx="92">
                        <c:v>5.2161982328119749E-2</c:v>
                      </c:pt>
                      <c:pt idx="93">
                        <c:v>5.2407770182775537E-2</c:v>
                      </c:pt>
                      <c:pt idx="94">
                        <c:v>5.2651339302897116E-2</c:v>
                      </c:pt>
                      <c:pt idx="95">
                        <c:v>5.2892730216774098E-2</c:v>
                      </c:pt>
                      <c:pt idx="96">
                        <c:v>5.3131982344847173E-2</c:v>
                      </c:pt>
                      <c:pt idx="97">
                        <c:v>5.3369134039853994E-2</c:v>
                      </c:pt>
                      <c:pt idx="98">
                        <c:v>5.3604222625169951E-2</c:v>
                      </c:pt>
                      <c:pt idx="99">
                        <c:v>5.3837284431440091E-2</c:v>
                      </c:pt>
                      <c:pt idx="100">
                        <c:v>5.4068354831592003E-2</c:v>
                      </c:pt>
                      <c:pt idx="101">
                        <c:v>5.4297468274315808E-2</c:v>
                      </c:pt>
                      <c:pt idx="102">
                        <c:v>5.4524658316091323E-2</c:v>
                      </c:pt>
                      <c:pt idx="103">
                        <c:v>5.4749957651836878E-2</c:v>
                      </c:pt>
                      <c:pt idx="104">
                        <c:v>5.4973398144250285E-2</c:v>
                      </c:pt>
                      <c:pt idx="105">
                        <c:v>5.5195010851910142E-2</c:v>
                      </c:pt>
                      <c:pt idx="106">
                        <c:v>5.5414826056196742E-2</c:v>
                      </c:pt>
                      <c:pt idx="107">
                        <c:v>5.5632873287095541E-2</c:v>
                      </c:pt>
                      <c:pt idx="108">
                        <c:v>5.5849181347934373E-2</c:v>
                      </c:pt>
                      <c:pt idx="109">
                        <c:v>5.6063778339111359E-2</c:v>
                      </c:pt>
                      <c:pt idx="110">
                        <c:v>5.6276691680858137E-2</c:v>
                      </c:pt>
                      <c:pt idx="111">
                        <c:v>5.6487948135088284E-2</c:v>
                      </c:pt>
                      <c:pt idx="112">
                        <c:v>5.6697573826373304E-2</c:v>
                      </c:pt>
                      <c:pt idx="113">
                        <c:v>5.6905594262089076E-2</c:v>
                      </c:pt>
                      <c:pt idx="114">
                        <c:v>5.7112034351769592E-2</c:v>
                      </c:pt>
                      <c:pt idx="115">
                        <c:v>5.7316918425707297E-2</c:v>
                      </c:pt>
                      <c:pt idx="116">
                        <c:v>5.7520270252833794E-2</c:v>
                      </c:pt>
                      <c:pt idx="117">
                        <c:v>5.7722113057915303E-2</c:v>
                      </c:pt>
                      <c:pt idx="118">
                        <c:v>5.7922469538092214E-2</c:v>
                      </c:pt>
                      <c:pt idx="119">
                        <c:v>5.8121361878795241E-2</c:v>
                      </c:pt>
                      <c:pt idx="120">
                        <c:v>5.8318811769062728E-2</c:v>
                      </c:pt>
                      <c:pt idx="121">
                        <c:v>5.8514840416290181E-2</c:v>
                      </c:pt>
                      <c:pt idx="122">
                        <c:v>5.8709468560433464E-2</c:v>
                      </c:pt>
                      <c:pt idx="123">
                        <c:v>5.8902716487691409E-2</c:v>
                      </c:pt>
                      <c:pt idx="124">
                        <c:v>5.9094604043690935E-2</c:v>
                      </c:pt>
                      <c:pt idx="125">
                        <c:v>5.9285150646195883E-2</c:v>
                      </c:pt>
                      <c:pt idx="126">
                        <c:v>5.9474375297358772E-2</c:v>
                      </c:pt>
                      <c:pt idx="127">
                        <c:v>5.9662296595537678E-2</c:v>
                      </c:pt>
                      <c:pt idx="128">
                        <c:v>5.9848932746694561E-2</c:v>
                      </c:pt>
                      <c:pt idx="129">
                        <c:v>6.0034301575393356E-2</c:v>
                      </c:pt>
                      <c:pt idx="130">
                        <c:v>6.0218420535415373E-2</c:v>
                      </c:pt>
                      <c:pt idx="131">
                        <c:v>6.0401306720005876E-2</c:v>
                      </c:pt>
                      <c:pt idx="132">
                        <c:v>6.0582976871769945E-2</c:v>
                      </c:pt>
                      <c:pt idx="133">
                        <c:v>6.0763447392229497E-2</c:v>
                      </c:pt>
                      <c:pt idx="134">
                        <c:v>6.094273435105646E-2</c:v>
                      </c:pt>
                      <c:pt idx="135">
                        <c:v>6.1120853494994964E-2</c:v>
                      </c:pt>
                      <c:pt idx="136">
                        <c:v>6.1297820256485336E-2</c:v>
                      </c:pt>
                      <c:pt idx="137">
                        <c:v>6.1473649762001537E-2</c:v>
                      </c:pt>
                      <c:pt idx="138">
                        <c:v>6.1648356840112828E-2</c:v>
                      </c:pt>
                      <c:pt idx="139">
                        <c:v>6.1821956029281755E-2</c:v>
                      </c:pt>
                      <c:pt idx="140">
                        <c:v>6.1994461585408112E-2</c:v>
                      </c:pt>
                      <c:pt idx="141">
                        <c:v>6.2165887489128435E-2</c:v>
                      </c:pt>
                      <c:pt idx="142">
                        <c:v>6.2336247452880911E-2</c:v>
                      </c:pt>
                      <c:pt idx="143">
                        <c:v>6.2505554927745122E-2</c:v>
                      </c:pt>
                      <c:pt idx="144">
                        <c:v>6.2673823110063864E-2</c:v>
                      </c:pt>
                      <c:pt idx="145">
                        <c:v>6.2841064947856462E-2</c:v>
                      </c:pt>
                      <c:pt idx="146">
                        <c:v>6.3007293147032239E-2</c:v>
                      </c:pt>
                      <c:pt idx="147">
                        <c:v>6.3172520177408154E-2</c:v>
                      </c:pt>
                      <c:pt idx="148">
                        <c:v>6.3336758278542349E-2</c:v>
                      </c:pt>
                      <c:pt idx="149">
                        <c:v>6.3500019465387303E-2</c:v>
                      </c:pt>
                      <c:pt idx="150">
                        <c:v>6.3662315533770775E-2</c:v>
                      </c:pt>
                      <c:pt idx="151">
                        <c:v>6.3823658065708777E-2</c:v>
                      </c:pt>
                      <c:pt idx="152">
                        <c:v>6.3984058434560898E-2</c:v>
                      </c:pt>
                      <c:pt idx="153">
                        <c:v>6.4143527810027634E-2</c:v>
                      </c:pt>
                      <c:pt idx="154">
                        <c:v>6.4302077163001514E-2</c:v>
                      </c:pt>
                      <c:pt idx="155">
                        <c:v>6.4459717270272443E-2</c:v>
                      </c:pt>
                      <c:pt idx="156">
                        <c:v>6.4616458719095382E-2</c:v>
                      </c:pt>
                      <c:pt idx="157">
                        <c:v>6.4772311911623692E-2</c:v>
                      </c:pt>
                      <c:pt idx="158">
                        <c:v>6.4927287069213802E-2</c:v>
                      </c:pt>
                      <c:pt idx="159">
                        <c:v>6.5081394236604861E-2</c:v>
                      </c:pt>
                      <c:pt idx="160">
                        <c:v>6.5234643285977723E-2</c:v>
                      </c:pt>
                      <c:pt idx="161">
                        <c:v>6.5387043920899113E-2</c:v>
                      </c:pt>
                      <c:pt idx="162">
                        <c:v>6.5538605680151907E-2</c:v>
                      </c:pt>
                      <c:pt idx="163">
                        <c:v>6.5689337941457704E-2</c:v>
                      </c:pt>
                      <c:pt idx="164">
                        <c:v>6.5839249925095267E-2</c:v>
                      </c:pt>
                      <c:pt idx="165">
                        <c:v>6.5988350697416265E-2</c:v>
                      </c:pt>
                      <c:pt idx="166">
                        <c:v>6.6136649174265316E-2</c:v>
                      </c:pt>
                      <c:pt idx="167">
                        <c:v>6.6284154124303107E-2</c:v>
                      </c:pt>
                      <c:pt idx="168">
                        <c:v>6.6430874172239585E-2</c:v>
                      </c:pt>
                      <c:pt idx="169">
                        <c:v>6.6576817801978216E-2</c:v>
                      </c:pt>
                      <c:pt idx="170">
                        <c:v>6.6721993359675102E-2</c:v>
                      </c:pt>
                      <c:pt idx="171">
                        <c:v>6.6866409056714371E-2</c:v>
                      </c:pt>
                      <c:pt idx="172">
                        <c:v>6.7010072972604529E-2</c:v>
                      </c:pt>
                      <c:pt idx="173">
                        <c:v>6.7152993057796539E-2</c:v>
                      </c:pt>
                      <c:pt idx="174">
                        <c:v>6.7295177136427409E-2</c:v>
                      </c:pt>
                      <c:pt idx="175">
                        <c:v>6.743663290899049E-2</c:v>
                      </c:pt>
                      <c:pt idx="176">
                        <c:v>6.7577367954936185E-2</c:v>
                      </c:pt>
                      <c:pt idx="177">
                        <c:v>6.7717389735204137E-2</c:v>
                      </c:pt>
                      <c:pt idx="178">
                        <c:v>6.7856705594689037E-2</c:v>
                      </c:pt>
                      <c:pt idx="179">
                        <c:v>6.7995322764643373E-2</c:v>
                      </c:pt>
                      <c:pt idx="180">
                        <c:v>6.8133248365016774E-2</c:v>
                      </c:pt>
                      <c:pt idx="181">
                        <c:v>6.8270489406737633E-2</c:v>
                      </c:pt>
                      <c:pt idx="182">
                        <c:v>6.8407052793933887E-2</c:v>
                      </c:pt>
                      <c:pt idx="183">
                        <c:v>6.8542945326099058E-2</c:v>
                      </c:pt>
                      <c:pt idx="184">
                        <c:v>6.8678173700203127E-2</c:v>
                      </c:pt>
                      <c:pt idx="185">
                        <c:v>6.8812744512750323E-2</c:v>
                      </c:pt>
                      <c:pt idx="186">
                        <c:v>6.8946664261785529E-2</c:v>
                      </c:pt>
                      <c:pt idx="187">
                        <c:v>6.9079939348849928E-2</c:v>
                      </c:pt>
                      <c:pt idx="188">
                        <c:v>6.9212576080889932E-2</c:v>
                      </c:pt>
                      <c:pt idx="189">
                        <c:v>6.9344580672117684E-2</c:v>
                      </c:pt>
                      <c:pt idx="190">
                        <c:v>6.9475959245825836E-2</c:v>
                      </c:pt>
                      <c:pt idx="191">
                        <c:v>6.9606717836159571E-2</c:v>
                      </c:pt>
                      <c:pt idx="192">
                        <c:v>6.9736862389843779E-2</c:v>
                      </c:pt>
                      <c:pt idx="193">
                        <c:v>6.9866398767869486E-2</c:v>
                      </c:pt>
                      <c:pt idx="194">
                        <c:v>6.9995332747139316E-2</c:v>
                      </c:pt>
                      <c:pt idx="195">
                        <c:v>7.0123670022074869E-2</c:v>
                      </c:pt>
                      <c:pt idx="196">
                        <c:v>7.0251416206183359E-2</c:v>
                      </c:pt>
                      <c:pt idx="197">
                        <c:v>7.0378576833589501E-2</c:v>
                      </c:pt>
                      <c:pt idx="198">
                        <c:v>7.0505157360529869E-2</c:v>
                      </c:pt>
                      <c:pt idx="199">
                        <c:v>7.0631163166812838E-2</c:v>
                      </c:pt>
                      <c:pt idx="200">
                        <c:v>7.0756599557243893E-2</c:v>
                      </c:pt>
                    </c:numCache>
                  </c:numRef>
                </c:yVal>
                <c:smooth val="1"/>
              </c15:ser>
            </c15:filteredScatterSeries>
            <c15:filteredScatterSeries>
              <c15:ser>
                <c:idx val="11"/>
                <c:order val="5"/>
                <c:tx>
                  <c:strRef>
                    <c:extLst xmlns:c15="http://schemas.microsoft.com/office/drawing/2012/chart">
                      <c:ext xmlns:c15="http://schemas.microsoft.com/office/drawing/2012/chart" uri="{02D57815-91ED-43cb-92C2-25804820EDAC}">
                        <c15:formulaRef>
                          <c15:sqref>BlockRMS!$G$101</c15:sqref>
                        </c15:formulaRef>
                      </c:ext>
                    </c:extLst>
                    <c:strCache>
                      <c:ptCount val="1"/>
                      <c:pt idx="0">
                        <c:v>maj</c:v>
                      </c:pt>
                    </c:strCache>
                  </c:strRef>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BlockRMS!$A$102:$A$302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xmlns:c15="http://schemas.microsoft.com/office/drawing/2012/chart">
                      <c:ext xmlns:c15="http://schemas.microsoft.com/office/drawing/2012/chart" uri="{02D57815-91ED-43cb-92C2-25804820EDAC}">
                        <c15:formulaRef>
                          <c15:sqref>BlockRMS!$G$102:$G$302</c15:sqref>
                        </c15:formulaRef>
                      </c:ext>
                    </c:extLst>
                    <c:numCache>
                      <c:formatCode>General</c:formatCode>
                      <c:ptCount val="201"/>
                      <c:pt idx="0">
                        <c:v>6.2078741984716856E-6</c:v>
                      </c:pt>
                      <c:pt idx="1">
                        <c:v>1.3420537019912526E-3</c:v>
                      </c:pt>
                      <c:pt idx="2">
                        <c:v>2.6736569120313636E-3</c:v>
                      </c:pt>
                      <c:pt idx="3">
                        <c:v>4.0010497676810086E-3</c:v>
                      </c:pt>
                      <c:pt idx="4">
                        <c:v>5.3242641453348227E-3</c:v>
                      </c:pt>
                      <c:pt idx="5">
                        <c:v>6.6433315407437021E-3</c:v>
                      </c:pt>
                      <c:pt idx="6">
                        <c:v>7.9582830752102929E-3</c:v>
                      </c:pt>
                      <c:pt idx="7">
                        <c:v>9.2691495016541392E-3</c:v>
                      </c:pt>
                      <c:pt idx="8">
                        <c:v>1.0575961210556484E-2</c:v>
                      </c:pt>
                      <c:pt idx="9">
                        <c:v>1.1878748235780279E-2</c:v>
                      </c:pt>
                      <c:pt idx="10">
                        <c:v>1.3177540260273846E-2</c:v>
                      </c:pt>
                      <c:pt idx="11">
                        <c:v>1.4472366621659072E-2</c:v>
                      </c:pt>
                      <c:pt idx="12">
                        <c:v>1.5763256317706587E-2</c:v>
                      </c:pt>
                      <c:pt idx="13">
                        <c:v>1.7050238011701913E-2</c:v>
                      </c:pt>
                      <c:pt idx="14">
                        <c:v>1.8333340037703927E-2</c:v>
                      </c:pt>
                      <c:pt idx="15">
                        <c:v>1.9612590405699404E-2</c:v>
                      </c:pt>
                      <c:pt idx="16">
                        <c:v>2.0888016806653864E-2</c:v>
                      </c:pt>
                      <c:pt idx="17">
                        <c:v>2.2159646617466944E-2</c:v>
                      </c:pt>
                      <c:pt idx="18">
                        <c:v>2.3427506905824957E-2</c:v>
                      </c:pt>
                      <c:pt idx="19">
                        <c:v>2.4691624434962423E-2</c:v>
                      </c:pt>
                      <c:pt idx="20">
                        <c:v>2.5952025668330769E-2</c:v>
                      </c:pt>
                      <c:pt idx="21">
                        <c:v>2.720873677417468E-2</c:v>
                      </c:pt>
                      <c:pt idx="22">
                        <c:v>2.8461783630022719E-2</c:v>
                      </c:pt>
                      <c:pt idx="23">
                        <c:v>2.9711191827086258E-2</c:v>
                      </c:pt>
                      <c:pt idx="24">
                        <c:v>3.0956986674584241E-2</c:v>
                      </c:pt>
                      <c:pt idx="25">
                        <c:v>3.2199193203971355E-2</c:v>
                      </c:pt>
                      <c:pt idx="26">
                        <c:v>3.3437836173102253E-2</c:v>
                      </c:pt>
                      <c:pt idx="27">
                        <c:v>3.4672940070301195E-2</c:v>
                      </c:pt>
                      <c:pt idx="28">
                        <c:v>3.5904529118365947E-2</c:v>
                      </c:pt>
                      <c:pt idx="29">
                        <c:v>3.7132627278493979E-2</c:v>
                      </c:pt>
                      <c:pt idx="30">
                        <c:v>3.83572582541305E-2</c:v>
                      </c:pt>
                      <c:pt idx="31">
                        <c:v>3.9578445494752312E-2</c:v>
                      </c:pt>
                      <c:pt idx="32">
                        <c:v>4.0796212199574633E-2</c:v>
                      </c:pt>
                      <c:pt idx="33">
                        <c:v>4.2010581321195506E-2</c:v>
                      </c:pt>
                      <c:pt idx="34">
                        <c:v>4.3221575569168946E-2</c:v>
                      </c:pt>
                      <c:pt idx="35">
                        <c:v>4.442921741351169E-2</c:v>
                      </c:pt>
                      <c:pt idx="36">
                        <c:v>4.5633529088152658E-2</c:v>
                      </c:pt>
                      <c:pt idx="37">
                        <c:v>4.6834532594311362E-2</c:v>
                      </c:pt>
                      <c:pt idx="38">
                        <c:v>4.8032249703821028E-2</c:v>
                      </c:pt>
                      <c:pt idx="39">
                        <c:v>4.9226701962388208E-2</c:v>
                      </c:pt>
                      <c:pt idx="40">
                        <c:v>5.0417910692795775E-2</c:v>
                      </c:pt>
                      <c:pt idx="41">
                        <c:v>5.1605896998049294E-2</c:v>
                      </c:pt>
                      <c:pt idx="42">
                        <c:v>5.2790681764463221E-2</c:v>
                      </c:pt>
                      <c:pt idx="43">
                        <c:v>5.397228566469825E-2</c:v>
                      </c:pt>
                      <c:pt idx="44">
                        <c:v>5.5150729160737377E-2</c:v>
                      </c:pt>
                      <c:pt idx="45">
                        <c:v>5.6326032506818002E-2</c:v>
                      </c:pt>
                      <c:pt idx="46">
                        <c:v>5.7498215752306292E-2</c:v>
                      </c:pt>
                      <c:pt idx="47">
                        <c:v>5.8667298744522034E-2</c:v>
                      </c:pt>
                      <c:pt idx="48">
                        <c:v>5.9833301131518191E-2</c:v>
                      </c:pt>
                      <c:pt idx="49">
                        <c:v>6.0996242364805386E-2</c:v>
                      </c:pt>
                      <c:pt idx="50">
                        <c:v>6.2156141702036649E-2</c:v>
                      </c:pt>
                      <c:pt idx="51">
                        <c:v>6.3313018209639971E-2</c:v>
                      </c:pt>
                      <c:pt idx="52">
                        <c:v>6.4466890765409346E-2</c:v>
                      </c:pt>
                      <c:pt idx="53">
                        <c:v>6.5617778061047627E-2</c:v>
                      </c:pt>
                      <c:pt idx="54">
                        <c:v>6.6765698604672741E-2</c:v>
                      </c:pt>
                      <c:pt idx="55">
                        <c:v>6.7910670723271949E-2</c:v>
                      </c:pt>
                      <c:pt idx="56">
                        <c:v>6.9052712565121466E-2</c:v>
                      </c:pt>
                      <c:pt idx="57">
                        <c:v>7.0191842102164559E-2</c:v>
                      </c:pt>
                      <c:pt idx="58">
                        <c:v>7.1328077132346346E-2</c:v>
                      </c:pt>
                      <c:pt idx="59">
                        <c:v>7.2461435281913067E-2</c:v>
                      </c:pt>
                      <c:pt idx="60">
                        <c:v>7.3591934007669169E-2</c:v>
                      </c:pt>
                      <c:pt idx="61">
                        <c:v>7.4719590599200636E-2</c:v>
                      </c:pt>
                      <c:pt idx="62">
                        <c:v>7.5844422181060134E-2</c:v>
                      </c:pt>
                      <c:pt idx="63">
                        <c:v>7.6966445714913068E-2</c:v>
                      </c:pt>
                      <c:pt idx="64">
                        <c:v>7.8085678001654557E-2</c:v>
                      </c:pt>
                      <c:pt idx="65">
                        <c:v>7.9202135683483776E-2</c:v>
                      </c:pt>
                      <c:pt idx="66">
                        <c:v>8.0315835245953426E-2</c:v>
                      </c:pt>
                      <c:pt idx="67">
                        <c:v>8.1426793019977461E-2</c:v>
                      </c:pt>
                      <c:pt idx="68">
                        <c:v>8.2535025183808841E-2</c:v>
                      </c:pt>
                      <c:pt idx="69">
                        <c:v>8.364054776499108E-2</c:v>
                      </c:pt>
                      <c:pt idx="70">
                        <c:v>8.4743376642269164E-2</c:v>
                      </c:pt>
                      <c:pt idx="71">
                        <c:v>8.5843527547472931E-2</c:v>
                      </c:pt>
                      <c:pt idx="72">
                        <c:v>8.6941016067376919E-2</c:v>
                      </c:pt>
                      <c:pt idx="73">
                        <c:v>8.8035857645518689E-2</c:v>
                      </c:pt>
                      <c:pt idx="74">
                        <c:v>8.912806758399916E-2</c:v>
                      </c:pt>
                      <c:pt idx="75">
                        <c:v>9.0217661045245645E-2</c:v>
                      </c:pt>
                      <c:pt idx="76">
                        <c:v>9.1304653053755791E-2</c:v>
                      </c:pt>
                      <c:pt idx="77">
                        <c:v>9.2389058497803767E-2</c:v>
                      </c:pt>
                      <c:pt idx="78">
                        <c:v>9.3470892131129357E-2</c:v>
                      </c:pt>
                      <c:pt idx="79">
                        <c:v>9.4550168574594862E-2</c:v>
                      </c:pt>
                      <c:pt idx="80">
                        <c:v>9.5626902317818674E-2</c:v>
                      </c:pt>
                      <c:pt idx="81">
                        <c:v>9.6701107720780666E-2</c:v>
                      </c:pt>
                      <c:pt idx="82">
                        <c:v>9.7772799015405587E-2</c:v>
                      </c:pt>
                      <c:pt idx="83">
                        <c:v>9.8841990307122929E-2</c:v>
                      </c:pt>
                      <c:pt idx="84">
                        <c:v>9.9908695576397255E-2</c:v>
                      </c:pt>
                      <c:pt idx="85">
                        <c:v>0.10097292868024055</c:v>
                      </c:pt>
                      <c:pt idx="86">
                        <c:v>0.10203470335370102</c:v>
                      </c:pt>
                      <c:pt idx="87">
                        <c:v>0.10309403321132327</c:v>
                      </c:pt>
                      <c:pt idx="88">
                        <c:v>0.10415093174859535</c:v>
                      </c:pt>
                      <c:pt idx="89">
                        <c:v>0.10520541234336811</c:v>
                      </c:pt>
                      <c:pt idx="90">
                        <c:v>0.10625748825725112</c:v>
                      </c:pt>
                      <c:pt idx="91">
                        <c:v>0.10730717263699585</c:v>
                      </c:pt>
                      <c:pt idx="92">
                        <c:v>0.1083544785158479</c:v>
                      </c:pt>
                      <c:pt idx="93">
                        <c:v>0.10939941881488857</c:v>
                      </c:pt>
                      <c:pt idx="94">
                        <c:v>0.11044200634434875</c:v>
                      </c:pt>
                      <c:pt idx="95">
                        <c:v>0.11148225380490784</c:v>
                      </c:pt>
                      <c:pt idx="96">
                        <c:v>0.11252017378897183</c:v>
                      </c:pt>
                      <c:pt idx="97">
                        <c:v>0.11355577878193301</c:v>
                      </c:pt>
                      <c:pt idx="98">
                        <c:v>0.11458908116341116</c:v>
                      </c:pt>
                      <c:pt idx="99">
                        <c:v>0.11562009320847477</c:v>
                      </c:pt>
                      <c:pt idx="100">
                        <c:v>0.11664882708884727</c:v>
                      </c:pt>
                      <c:pt idx="101">
                        <c:v>0.11767529487409445</c:v>
                      </c:pt>
                      <c:pt idx="102">
                        <c:v>0.11869950853279376</c:v>
                      </c:pt>
                      <c:pt idx="103">
                        <c:v>0.11972147993368631</c:v>
                      </c:pt>
                      <c:pt idx="104">
                        <c:v>0.12074122084681682</c:v>
                      </c:pt>
                      <c:pt idx="105">
                        <c:v>0.12175874294464895</c:v>
                      </c:pt>
                      <c:pt idx="106">
                        <c:v>0.12277405780317263</c:v>
                      </c:pt>
                      <c:pt idx="107">
                        <c:v>0.12378717690299101</c:v>
                      </c:pt>
                      <c:pt idx="108">
                        <c:v>0.12479811163039289</c:v>
                      </c:pt>
                      <c:pt idx="109">
                        <c:v>0.12580687327841011</c:v>
                      </c:pt>
                      <c:pt idx="110">
                        <c:v>0.1268134730478605</c:v>
                      </c:pt>
                      <c:pt idx="111">
                        <c:v>0.12781792204837461</c:v>
                      </c:pt>
                      <c:pt idx="112">
                        <c:v>0.12882023129941023</c:v>
                      </c:pt>
                      <c:pt idx="113">
                        <c:v>0.12982041173124736</c:v>
                      </c:pt>
                      <c:pt idx="114">
                        <c:v>0.13081847418597903</c:v>
                      </c:pt>
                      <c:pt idx="115">
                        <c:v>0.13181442941847732</c:v>
                      </c:pt>
                      <c:pt idx="116">
                        <c:v>0.13280828809735312</c:v>
                      </c:pt>
                      <c:pt idx="117">
                        <c:v>0.1338000608059009</c:v>
                      </c:pt>
                      <c:pt idx="118">
                        <c:v>0.13478975804302729</c:v>
                      </c:pt>
                      <c:pt idx="119">
                        <c:v>0.13577739022417257</c:v>
                      </c:pt>
                      <c:pt idx="120">
                        <c:v>0.1367629676822133</c:v>
                      </c:pt>
                      <c:pt idx="121">
                        <c:v>0.1377465006683587</c:v>
                      </c:pt>
                      <c:pt idx="122">
                        <c:v>0.13872799935302838</c:v>
                      </c:pt>
                      <c:pt idx="123">
                        <c:v>0.13970747382672344</c:v>
                      </c:pt>
                      <c:pt idx="124">
                        <c:v>0.14068493410088423</c:v>
                      </c:pt>
                      <c:pt idx="125">
                        <c:v>0.14166039010873122</c:v>
                      </c:pt>
                      <c:pt idx="126">
                        <c:v>0.14263385170610632</c:v>
                      </c:pt>
                      <c:pt idx="127">
                        <c:v>0.14360532867228848</c:v>
                      </c:pt>
                      <c:pt idx="128">
                        <c:v>0.14457483071081034</c:v>
                      </c:pt>
                      <c:pt idx="129">
                        <c:v>0.14554236745025784</c:v>
                      </c:pt>
                      <c:pt idx="130">
                        <c:v>0.14650794844505755</c:v>
                      </c:pt>
                      <c:pt idx="131">
                        <c:v>0.14747158317626052</c:v>
                      </c:pt>
                      <c:pt idx="132">
                        <c:v>0.14843328105230902</c:v>
                      </c:pt>
                      <c:pt idx="133">
                        <c:v>0.14939305140979453</c:v>
                      </c:pt>
                      <c:pt idx="134">
                        <c:v>0.15035090351420877</c:v>
                      </c:pt>
                      <c:pt idx="135">
                        <c:v>0.15130684656068416</c:v>
                      </c:pt>
                      <c:pt idx="136">
                        <c:v>0.15226088967471663</c:v>
                      </c:pt>
                      <c:pt idx="137">
                        <c:v>0.15321304191289364</c:v>
                      </c:pt>
                      <c:pt idx="138">
                        <c:v>0.15416331226359836</c:v>
                      </c:pt>
                      <c:pt idx="139">
                        <c:v>0.15511170964771348</c:v>
                      </c:pt>
                      <c:pt idx="140">
                        <c:v>0.15605824291931314</c:v>
                      </c:pt>
                      <c:pt idx="141">
                        <c:v>0.15700292086634526</c:v>
                      </c:pt>
                      <c:pt idx="142">
                        <c:v>0.15794575221130547</c:v>
                      </c:pt>
                      <c:pt idx="143">
                        <c:v>0.15888674561190275</c:v>
                      </c:pt>
                      <c:pt idx="144">
                        <c:v>0.15982590966171584</c:v>
                      </c:pt>
                      <c:pt idx="145">
                        <c:v>0.16076325289084425</c:v>
                      </c:pt>
                      <c:pt idx="146">
                        <c:v>0.16169878376654445</c:v>
                      </c:pt>
                      <c:pt idx="147">
                        <c:v>0.16263251069386375</c:v>
                      </c:pt>
                      <c:pt idx="148">
                        <c:v>0.1635644420162663</c:v>
                      </c:pt>
                      <c:pt idx="149">
                        <c:v>0.16449458601624367</c:v>
                      </c:pt>
                      <c:pt idx="150">
                        <c:v>0.16542295091592996</c:v>
                      </c:pt>
                      <c:pt idx="151">
                        <c:v>0.16634954487769482</c:v>
                      </c:pt>
                      <c:pt idx="152">
                        <c:v>0.16727437600474371</c:v>
                      </c:pt>
                      <c:pt idx="153">
                        <c:v>0.16819745234169847</c:v>
                      </c:pt>
                      <c:pt idx="154">
                        <c:v>0.16911878187517604</c:v>
                      </c:pt>
                      <c:pt idx="155">
                        <c:v>0.1700383725343626</c:v>
                      </c:pt>
                      <c:pt idx="156">
                        <c:v>0.17095623219157319</c:v>
                      </c:pt>
                      <c:pt idx="157">
                        <c:v>0.17187236866281075</c:v>
                      </c:pt>
                      <c:pt idx="158">
                        <c:v>0.17278678970831685</c:v>
                      </c:pt>
                      <c:pt idx="159">
                        <c:v>0.17369950303311255</c:v>
                      </c:pt>
                      <c:pt idx="160">
                        <c:v>0.17461051628753554</c:v>
                      </c:pt>
                      <c:pt idx="161">
                        <c:v>0.17551983706777285</c:v>
                      </c:pt>
                      <c:pt idx="162">
                        <c:v>0.17642747291637839</c:v>
                      </c:pt>
                      <c:pt idx="163">
                        <c:v>0.17733343132279522</c:v>
                      </c:pt>
                      <c:pt idx="164">
                        <c:v>0.17823771972386315</c:v>
                      </c:pt>
                      <c:pt idx="165">
                        <c:v>0.17914034550432589</c:v>
                      </c:pt>
                      <c:pt idx="166">
                        <c:v>0.18004131599732442</c:v>
                      </c:pt>
                      <c:pt idx="167">
                        <c:v>0.18094063848489528</c:v>
                      </c:pt>
                      <c:pt idx="168">
                        <c:v>0.18183832019845148</c:v>
                      </c:pt>
                      <c:pt idx="169">
                        <c:v>0.18273436831926815</c:v>
                      </c:pt>
                      <c:pt idx="170">
                        <c:v>0.18362878997895127</c:v>
                      </c:pt>
                      <c:pt idx="171">
                        <c:v>0.18452159225991216</c:v>
                      </c:pt>
                      <c:pt idx="172">
                        <c:v>0.18541278219582669</c:v>
                      </c:pt>
                      <c:pt idx="173">
                        <c:v>0.186302366772096</c:v>
                      </c:pt>
                      <c:pt idx="174">
                        <c:v>0.18719035292629771</c:v>
                      </c:pt>
                      <c:pt idx="175">
                        <c:v>0.18807674754863224</c:v>
                      </c:pt>
                      <c:pt idx="176">
                        <c:v>0.18896155748236643</c:v>
                      </c:pt>
                      <c:pt idx="177">
                        <c:v>0.18984478952426675</c:v>
                      </c:pt>
                      <c:pt idx="178">
                        <c:v>0.19072645042503633</c:v>
                      </c:pt>
                      <c:pt idx="179">
                        <c:v>0.19160654688973366</c:v>
                      </c:pt>
                      <c:pt idx="180">
                        <c:v>0.19248508557820188</c:v>
                      </c:pt>
                      <c:pt idx="181">
                        <c:v>0.19336207310547771</c:v>
                      </c:pt>
                      <c:pt idx="182">
                        <c:v>0.19423751604220874</c:v>
                      </c:pt>
                      <c:pt idx="183">
                        <c:v>0.19511142091505862</c:v>
                      </c:pt>
                      <c:pt idx="184">
                        <c:v>0.19598379420710721</c:v>
                      </c:pt>
                      <c:pt idx="185">
                        <c:v>0.19685464235824823</c:v>
                      </c:pt>
                      <c:pt idx="186">
                        <c:v>0.19772397176558543</c:v>
                      </c:pt>
                      <c:pt idx="187">
                        <c:v>0.19859178878381667</c:v>
                      </c:pt>
                      <c:pt idx="188">
                        <c:v>0.19945809972561945</c:v>
                      </c:pt>
                      <c:pt idx="189">
                        <c:v>0.20032291086203191</c:v>
                      </c:pt>
                      <c:pt idx="190">
                        <c:v>0.20118622842282496</c:v>
                      </c:pt>
                      <c:pt idx="191">
                        <c:v>0.20204805859687469</c:v>
                      </c:pt>
                      <c:pt idx="192">
                        <c:v>0.20290840753252959</c:v>
                      </c:pt>
                      <c:pt idx="193">
                        <c:v>0.2037672813379694</c:v>
                      </c:pt>
                      <c:pt idx="194">
                        <c:v>0.20462468608156925</c:v>
                      </c:pt>
                      <c:pt idx="195">
                        <c:v>0.20548062779224918</c:v>
                      </c:pt>
                      <c:pt idx="196">
                        <c:v>0.20633511245982605</c:v>
                      </c:pt>
                      <c:pt idx="197">
                        <c:v>0.20718814603536062</c:v>
                      </c:pt>
                      <c:pt idx="198">
                        <c:v>0.20803973443149681</c:v>
                      </c:pt>
                      <c:pt idx="199">
                        <c:v>0.20888988352280458</c:v>
                      </c:pt>
                      <c:pt idx="200">
                        <c:v>0.20973859914611359</c:v>
                      </c:pt>
                    </c:numCache>
                  </c:numRef>
                </c:yVal>
                <c:smooth val="1"/>
              </c15:ser>
            </c15:filteredScatterSeries>
            <c15:filteredScatterSeries>
              <c15:ser>
                <c:idx val="1"/>
                <c:order val="9"/>
                <c:tx>
                  <c:strRef>
                    <c:extLst xmlns:c15="http://schemas.microsoft.com/office/drawing/2012/chart">
                      <c:ext xmlns:c15="http://schemas.microsoft.com/office/drawing/2012/chart" uri="{02D57815-91ED-43cb-92C2-25804820EDAC}">
                        <c15:formulaRef>
                          <c15:sqref>BlockRMS!$A$75</c15:sqref>
                        </c15:formulaRef>
                      </c:ext>
                    </c:extLst>
                    <c:strCache>
                      <c:ptCount val="1"/>
                      <c:pt idx="0">
                        <c:v>Growth</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BlockRMS!$C$59:$H$59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BlockRMS!$C$50:$H$50</c15:sqref>
                        </c15:formulaRef>
                      </c:ext>
                    </c:extLst>
                    <c:numCache>
                      <c:formatCode>General</c:formatCode>
                      <c:ptCount val="6"/>
                      <c:pt idx="0">
                        <c:v>3.0807089032371289E-3</c:v>
                      </c:pt>
                      <c:pt idx="1">
                        <c:v>-3.3684195127012088E-3</c:v>
                      </c:pt>
                      <c:pt idx="2">
                        <c:v>7.0583633642539549E-3</c:v>
                      </c:pt>
                      <c:pt idx="3">
                        <c:v>4.0987391398239585E-3</c:v>
                      </c:pt>
                      <c:pt idx="4">
                        <c:v>1.0206129851958522E-2</c:v>
                      </c:pt>
                    </c:numCache>
                  </c:numRef>
                </c:yVal>
                <c:smooth val="1"/>
              </c15:ser>
            </c15:filteredScatterSeries>
            <c15:filteredScatterSeries>
              <c15:ser>
                <c:idx val="4"/>
                <c:order val="10"/>
                <c:tx>
                  <c:strRef>
                    <c:extLst xmlns:c15="http://schemas.microsoft.com/office/drawing/2012/chart">
                      <c:ext xmlns:c15="http://schemas.microsoft.com/office/drawing/2012/chart" uri="{02D57815-91ED-43cb-92C2-25804820EDAC}">
                        <c15:formulaRef>
                          <c15:sqref>BlockRMS!$A$80</c15:sqref>
                        </c15:formulaRef>
                      </c:ext>
                    </c:extLst>
                    <c:strCache>
                      <c:ptCount val="1"/>
                      <c:pt idx="0">
                        <c:v>Minor θ</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BlockRMS!$C$59:$H$59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BlockRMS!$C$53:$H$53</c15:sqref>
                        </c15:formulaRef>
                      </c:ext>
                    </c:extLst>
                    <c:numCache>
                      <c:formatCode>General</c:formatCode>
                      <c:ptCount val="6"/>
                      <c:pt idx="0">
                        <c:v>3.0467296441729977E-3</c:v>
                      </c:pt>
                      <c:pt idx="1">
                        <c:v>1.5967978039388778E-3</c:v>
                      </c:pt>
                      <c:pt idx="2">
                        <c:v>2.1465737055956311E-2</c:v>
                      </c:pt>
                      <c:pt idx="3">
                        <c:v>2.5774724657105199E-2</c:v>
                      </c:pt>
                      <c:pt idx="4">
                        <c:v>3.2668764532850475E-2</c:v>
                      </c:pt>
                    </c:numCache>
                  </c:numRef>
                </c:yVal>
                <c:smooth val="1"/>
              </c15:ser>
            </c15:filteredScatterSeries>
            <c15:filteredScatterSeries>
              <c15:ser>
                <c:idx val="5"/>
                <c:order val="11"/>
                <c:tx>
                  <c:strRef>
                    <c:extLst xmlns:c15="http://schemas.microsoft.com/office/drawing/2012/chart">
                      <c:ext xmlns:c15="http://schemas.microsoft.com/office/drawing/2012/chart" uri="{02D57815-91ED-43cb-92C2-25804820EDAC}">
                        <c15:formulaRef>
                          <c15:sqref>BlockRMS!$A$85</c15:sqref>
                        </c15:formulaRef>
                      </c:ext>
                    </c:extLst>
                    <c:strCache>
                      <c:ptCount val="1"/>
                      <c:pt idx="0">
                        <c:v>Major θ</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BlockRMS!$C$59:$H$59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BlockRMS!$C$56:$H$56</c15:sqref>
                        </c15:formulaRef>
                      </c:ext>
                    </c:extLst>
                    <c:numCache>
                      <c:formatCode>General</c:formatCode>
                      <c:ptCount val="6"/>
                      <c:pt idx="0">
                        <c:v>6.7533080428256453E-3</c:v>
                      </c:pt>
                      <c:pt idx="1">
                        <c:v>4.9978232108792396E-3</c:v>
                      </c:pt>
                      <c:pt idx="2">
                        <c:v>1.4867014252100443E-2</c:v>
                      </c:pt>
                      <c:pt idx="3">
                        <c:v>2.3007062884408035E-2</c:v>
                      </c:pt>
                      <c:pt idx="4">
                        <c:v>5.4064396463690823E-2</c:v>
                      </c:pt>
                    </c:numCache>
                  </c:numRef>
                </c:yVal>
                <c:smooth val="1"/>
              </c15:ser>
            </c15:filteredScatterSeries>
          </c:ext>
        </c:extLst>
      </c:scatterChart>
      <c:valAx>
        <c:axId val="821951936"/>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Distance between Measurements</a:t>
                </a:r>
                <a:r>
                  <a:rPr lang="en-US" baseline="0"/>
                  <a:t> </a:t>
                </a:r>
                <a:r>
                  <a:rPr lang="en-US" i="1" baseline="0"/>
                  <a:t>(mm)</a:t>
                </a:r>
                <a:endParaRPr lang="en-US" i="1"/>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21952328"/>
        <c:crosses val="autoZero"/>
        <c:crossBetween val="midCat"/>
        <c:majorUnit val="50"/>
      </c:valAx>
      <c:valAx>
        <c:axId val="821952328"/>
        <c:scaling>
          <c:orientation val="minMax"/>
          <c:max val="8.0000000000000016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RMS Waviness </a:t>
                </a:r>
                <a:r>
                  <a:rPr lang="en-US" i="1"/>
                  <a:t>(mm)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21951936"/>
        <c:crosses val="autoZero"/>
        <c:crossBetween val="midCat"/>
      </c:valAx>
      <c:spPr>
        <a:noFill/>
        <a:ln>
          <a:solidFill>
            <a:schemeClr val="tx1"/>
          </a:solidFill>
        </a:ln>
        <a:effectLst/>
      </c:spPr>
    </c:plotArea>
    <c:legend>
      <c:legendPos val="r"/>
      <c:legendEntry>
        <c:idx val="0"/>
        <c:delete val="1"/>
      </c:legendEntry>
      <c:legendEntry>
        <c:idx val="1"/>
        <c:delete val="1"/>
      </c:legendEntry>
      <c:legendEntry>
        <c:idx val="2"/>
        <c:delete val="1"/>
      </c:legendEntry>
      <c:layout>
        <c:manualLayout>
          <c:xMode val="edge"/>
          <c:yMode val="edge"/>
          <c:x val="0.21305734022510989"/>
          <c:y val="9.3756772375930067E-2"/>
          <c:w val="0.19083082406110274"/>
          <c:h val="0.16300423367535197"/>
        </c:manualLayout>
      </c:layout>
      <c:overlay val="0"/>
      <c:spPr>
        <a:solidFill>
          <a:schemeClr val="bg1"/>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3">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r>
              <a:rPr lang="en-US"/>
              <a:t>Turn Waviness</a:t>
            </a:r>
            <a:r>
              <a:rPr lang="en-US" baseline="0"/>
              <a:t> - </a:t>
            </a:r>
            <a:r>
              <a:rPr lang="en-US"/>
              <a:t>HQ17</a:t>
            </a:r>
          </a:p>
        </c:rich>
      </c:tx>
      <c:layout>
        <c:manualLayout>
          <c:xMode val="edge"/>
          <c:yMode val="edge"/>
          <c:x val="0.28715709931419864"/>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468585714619502"/>
          <c:y val="6.9734217047106209E-2"/>
          <c:w val="0.74848913915434157"/>
          <c:h val="0.78524465511945296"/>
        </c:manualLayout>
      </c:layout>
      <c:scatterChart>
        <c:scatterStyle val="smoothMarker"/>
        <c:varyColors val="0"/>
        <c:ser>
          <c:idx val="6"/>
          <c:order val="0"/>
          <c:tx>
            <c:strRef>
              <c:f>TurnRMS!$B$171</c:f>
              <c:strCache>
                <c:ptCount val="1"/>
                <c:pt idx="0">
                  <c:v>r</c:v>
                </c:pt>
              </c:strCache>
            </c:strRef>
          </c:tx>
          <c:spPr>
            <a:ln w="25400" cap="rnd">
              <a:solidFill>
                <a:schemeClr val="accent2"/>
              </a:solidFill>
              <a:prstDash val="sysDot"/>
              <a:round/>
            </a:ln>
            <a:effectLst/>
          </c:spPr>
          <c:marker>
            <c:symbol val="none"/>
          </c:marker>
          <c:xVal>
            <c:numRef>
              <c:f>TurnRMS!$A$172:$A$372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TurnRMS!$L$172:$L$372</c:f>
              <c:numCache>
                <c:formatCode>General</c:formatCode>
                <c:ptCount val="201"/>
                <c:pt idx="0">
                  <c:v>-9.2758552461269517E-7</c:v>
                </c:pt>
                <c:pt idx="1">
                  <c:v>6.0940170821749406E-3</c:v>
                </c:pt>
                <c:pt idx="2">
                  <c:v>1.1830877536790463E-2</c:v>
                </c:pt>
                <c:pt idx="3">
                  <c:v>1.7251208512890082E-2</c:v>
                </c:pt>
                <c:pt idx="4">
                  <c:v>2.2389633340578197E-2</c:v>
                </c:pt>
                <c:pt idx="5">
                  <c:v>2.7275313900367859E-2</c:v>
                </c:pt>
                <c:pt idx="6">
                  <c:v>3.1933049122465862E-2</c:v>
                </c:pt>
                <c:pt idx="7">
                  <c:v>3.6384109515036345E-2</c:v>
                </c:pt>
                <c:pt idx="8">
                  <c:v>4.0646880530462504E-2</c:v>
                </c:pt>
                <c:pt idx="9">
                  <c:v>4.4737365140094743E-2</c:v>
                </c:pt>
                <c:pt idx="10">
                  <c:v>4.8669581128910733E-2</c:v>
                </c:pt>
                <c:pt idx="11">
                  <c:v>5.2455878575620063E-2</c:v>
                </c:pt>
                <c:pt idx="12">
                  <c:v>5.6107196063640119E-2</c:v>
                </c:pt>
                <c:pt idx="13">
                  <c:v>5.9633269319793403E-2</c:v>
                </c:pt>
                <c:pt idx="14">
                  <c:v>6.3042802527398356E-2</c:v>
                </c:pt>
                <c:pt idx="15">
                  <c:v>6.6343610070260128E-2</c:v>
                </c:pt>
                <c:pt idx="16">
                  <c:v>6.9542734643204707E-2</c:v>
                </c:pt>
                <c:pt idx="17">
                  <c:v>7.2646546317237437E-2</c:v>
                </c:pt>
                <c:pt idx="18">
                  <c:v>7.5660826138961079E-2</c:v>
                </c:pt>
                <c:pt idx="19">
                  <c:v>7.8590837081377041E-2</c:v>
                </c:pt>
                <c:pt idx="20">
                  <c:v>8.1441384581087961E-2</c:v>
                </c:pt>
                <c:pt idx="21">
                  <c:v>8.4216868448497406E-2</c:v>
                </c:pt>
                <c:pt idx="22">
                  <c:v>8.6921327589303488E-2</c:v>
                </c:pt>
                <c:pt idx="23">
                  <c:v>8.9558478702861599E-2</c:v>
                </c:pt>
                <c:pt idx="24">
                  <c:v>9.2131749907907956E-2</c:v>
                </c:pt>
                <c:pt idx="25">
                  <c:v>9.4644310075299609E-2</c:v>
                </c:pt>
                <c:pt idx="26">
                  <c:v>9.7099094510854522E-2</c:v>
                </c:pt>
                <c:pt idx="27">
                  <c:v>9.9498827521514732E-2</c:v>
                </c:pt>
                <c:pt idx="28">
                  <c:v>0.10184604230916028</c:v>
                </c:pt>
                <c:pt idx="29">
                  <c:v>0.10414309856407478</c:v>
                </c:pt>
                <c:pt idx="30">
                  <c:v>0.10639219807090594</c:v>
                </c:pt>
                <c:pt idx="31">
                  <c:v>0.10859539859133016</c:v>
                </c:pt>
                <c:pt idx="32">
                  <c:v>0.11075462624746657</c:v>
                </c:pt>
                <c:pt idx="33">
                  <c:v>0.11287168659675739</c:v>
                </c:pt>
                <c:pt idx="34">
                  <c:v>0.11494827456126</c:v>
                </c:pt>
                <c:pt idx="35">
                  <c:v>0.11698598335106181</c:v>
                </c:pt>
                <c:pt idx="36">
                  <c:v>0.11898631250200475</c:v>
                </c:pt>
                <c:pt idx="37">
                  <c:v>0.12095067513144842</c:v>
                </c:pt>
                <c:pt idx="38">
                  <c:v>0.12288040450187609</c:v>
                </c:pt>
                <c:pt idx="39">
                  <c:v>0.12477675997030691</c:v>
                </c:pt>
                <c:pt idx="40">
                  <c:v>0.12664093239141394</c:v>
                </c:pt>
                <c:pt idx="41">
                  <c:v>0.12847404903362292</c:v>
                </c:pt>
                <c:pt idx="42">
                  <c:v>0.13027717806008465</c:v>
                </c:pt>
                <c:pt idx="43">
                  <c:v>0.13205133262006274</c:v>
                </c:pt>
                <c:pt idx="44">
                  <c:v>0.13379747459080238</c:v>
                </c:pt>
                <c:pt idx="45">
                  <c:v>0.13551651800520825</c:v>
                </c:pt>
                <c:pt idx="46">
                  <c:v>0.13720933219655729</c:v>
                </c:pt>
                <c:pt idx="47">
                  <c:v>0.13887674468790201</c:v>
                </c:pt>
                <c:pt idx="48">
                  <c:v>0.1405195438507072</c:v>
                </c:pt>
                <c:pt idx="49">
                  <c:v>0.1421384813545572</c:v>
                </c:pt>
                <c:pt idx="50">
                  <c:v>0.14373427442738351</c:v>
                </c:pt>
                <c:pt idx="51">
                  <c:v>0.14530760794358155</c:v>
                </c:pt>
                <c:pt idx="52">
                  <c:v>0.14685913635555559</c:v>
                </c:pt>
                <c:pt idx="53">
                  <c:v>0.14838948548260888</c:v>
                </c:pt>
                <c:pt idx="54">
                  <c:v>0.14989925416967664</c:v>
                </c:pt>
                <c:pt idx="55">
                  <c:v>0.15138901582713316</c:v>
                </c:pt>
                <c:pt idx="56">
                  <c:v>0.15285931986179002</c:v>
                </c:pt>
                <c:pt idx="57">
                  <c:v>0.15431069300821409</c:v>
                </c:pt>
                <c:pt idx="58">
                  <c:v>0.1557436405685988</c:v>
                </c:pt>
                <c:pt idx="59">
                  <c:v>0.15715864756865439</c:v>
                </c:pt>
                <c:pt idx="60">
                  <c:v>0.15855617983626602</c:v>
                </c:pt>
                <c:pt idx="61">
                  <c:v>0.15993668500904978</c:v>
                </c:pt>
                <c:pt idx="62">
                  <c:v>0.16130059347637649</c:v>
                </c:pt>
                <c:pt idx="63">
                  <c:v>0.16264831926092271</c:v>
                </c:pt>
                <c:pt idx="64">
                  <c:v>0.16398026084436368</c:v>
                </c:pt>
                <c:pt idx="65">
                  <c:v>0.16529680194141738</c:v>
                </c:pt>
                <c:pt idx="66">
                  <c:v>0.16659831222607546</c:v>
                </c:pt>
                <c:pt idx="67">
                  <c:v>0.16788514801353394</c:v>
                </c:pt>
                <c:pt idx="68">
                  <c:v>0.16915765290103879</c:v>
                </c:pt>
                <c:pt idx="69">
                  <c:v>0.17041615837058699</c:v>
                </c:pt>
                <c:pt idx="70">
                  <c:v>0.17166098435618493</c:v>
                </c:pt>
                <c:pt idx="71">
                  <c:v>0.17289243977814372</c:v>
                </c:pt>
                <c:pt idx="72">
                  <c:v>0.17411082304669012</c:v>
                </c:pt>
                <c:pt idx="73">
                  <c:v>0.17531642253698854</c:v>
                </c:pt>
                <c:pt idx="74">
                  <c:v>0.17650951703750772</c:v>
                </c:pt>
                <c:pt idx="75">
                  <c:v>0.17769037617351158</c:v>
                </c:pt>
                <c:pt idx="76">
                  <c:v>0.17885926080731407</c:v>
                </c:pt>
                <c:pt idx="77">
                  <c:v>0.18001642341682156</c:v>
                </c:pt>
                <c:pt idx="78">
                  <c:v>0.1811621084537598</c:v>
                </c:pt>
                <c:pt idx="79">
                  <c:v>0.18229655268288725</c:v>
                </c:pt>
                <c:pt idx="80">
                  <c:v>0.18341998550339422</c:v>
                </c:pt>
                <c:pt idx="81">
                  <c:v>0.18453262925360292</c:v>
                </c:pt>
                <c:pt idx="82">
                  <c:v>0.18563469950000444</c:v>
                </c:pt>
                <c:pt idx="83">
                  <c:v>0.18672640531158624</c:v>
                </c:pt>
                <c:pt idx="84">
                  <c:v>0.18780794952034729</c:v>
                </c:pt>
                <c:pt idx="85">
                  <c:v>0.1888795289688292</c:v>
                </c:pt>
                <c:pt idx="86">
                  <c:v>0.18994133474542818</c:v>
                </c:pt>
                <c:pt idx="87">
                  <c:v>0.19099355240821714</c:v>
                </c:pt>
                <c:pt idx="88">
                  <c:v>0.19203636219793707</c:v>
                </c:pt>
                <c:pt idx="89">
                  <c:v>0.19306993924078819</c:v>
                </c:pt>
                <c:pt idx="90">
                  <c:v>0.19409445374159939</c:v>
                </c:pt>
                <c:pt idx="91">
                  <c:v>0.19511007116792567</c:v>
                </c:pt>
                <c:pt idx="92">
                  <c:v>0.19611695242557547</c:v>
                </c:pt>
                <c:pt idx="93">
                  <c:v>0.19711525402604679</c:v>
                </c:pt>
                <c:pt idx="94">
                  <c:v>0.19810512824631688</c:v>
                </c:pt>
                <c:pt idx="95">
                  <c:v>0.19908672328140242</c:v>
                </c:pt>
                <c:pt idx="96">
                  <c:v>0.20006018339007747</c:v>
                </c:pt>
                <c:pt idx="97">
                  <c:v>0.20102564903411957</c:v>
                </c:pt>
                <c:pt idx="98">
                  <c:v>0.20198325701142261</c:v>
                </c:pt>
                <c:pt idx="99">
                  <c:v>0.20293314058330258</c:v>
                </c:pt>
                <c:pt idx="100">
                  <c:v>0.20387542959629568</c:v>
                </c:pt>
                <c:pt idx="101">
                  <c:v>0.20481025059873414</c:v>
                </c:pt>
                <c:pt idx="102">
                  <c:v>0.20573772695236681</c:v>
                </c:pt>
                <c:pt idx="103">
                  <c:v>0.20665797893927773</c:v>
                </c:pt>
                <c:pt idx="104">
                  <c:v>0.20757112386433429</c:v>
                </c:pt>
                <c:pt idx="105">
                  <c:v>0.20847727615339462</c:v>
                </c:pt>
                <c:pt idx="106">
                  <c:v>0.20937654744747825</c:v>
                </c:pt>
                <c:pt idx="107">
                  <c:v>0.21026904669309987</c:v>
                </c:pt>
                <c:pt idx="108">
                  <c:v>0.21115488022895557</c:v>
                </c:pt>
                <c:pt idx="109">
                  <c:v>0.21203415186913221</c:v>
                </c:pt>
                <c:pt idx="110">
                  <c:v>0.21290696298301093</c:v>
                </c:pt>
                <c:pt idx="111">
                  <c:v>0.21377341257202009</c:v>
                </c:pt>
                <c:pt idx="112">
                  <c:v>0.21463359734338439</c:v>
                </c:pt>
                <c:pt idx="113">
                  <c:v>0.21548761178101339</c:v>
                </c:pt>
                <c:pt idx="114">
                  <c:v>0.21633554821366063</c:v>
                </c:pt>
                <c:pt idx="115">
                  <c:v>0.21717749688047694</c:v>
                </c:pt>
                <c:pt idx="116">
                  <c:v>0.21801354599408174</c:v>
                </c:pt>
                <c:pt idx="117">
                  <c:v>0.21884378180125963</c:v>
                </c:pt>
                <c:pt idx="118">
                  <c:v>0.21966828864139099</c:v>
                </c:pt>
                <c:pt idx="119">
                  <c:v>0.22048714900271982</c:v>
                </c:pt>
                <c:pt idx="120">
                  <c:v>0.22130044357654954</c:v>
                </c:pt>
                <c:pt idx="121">
                  <c:v>0.22210825130946366</c:v>
                </c:pt>
                <c:pt idx="122">
                  <c:v>0.22291064945365258</c:v>
                </c:pt>
                <c:pt idx="123">
                  <c:v>0.22370771361543151</c:v>
                </c:pt>
                <c:pt idx="124">
                  <c:v>0.22449951780202504</c:v>
                </c:pt>
                <c:pt idx="125">
                  <c:v>0.2252861344666961</c:v>
                </c:pt>
                <c:pt idx="126">
                  <c:v>0.22606763455228229</c:v>
                </c:pt>
                <c:pt idx="127">
                  <c:v>0.22684408753321716</c:v>
                </c:pt>
                <c:pt idx="128">
                  <c:v>0.2276155614560873</c:v>
                </c:pt>
                <c:pt idx="129">
                  <c:v>0.22838212297879745</c:v>
                </c:pt>
                <c:pt idx="130">
                  <c:v>0.22914383740839339</c:v>
                </c:pt>
                <c:pt idx="131">
                  <c:v>0.22990076873759957</c:v>
                </c:pt>
                <c:pt idx="132">
                  <c:v>0.23065297968012577</c:v>
                </c:pt>
                <c:pt idx="133">
                  <c:v>0.23140053170478914</c:v>
                </c:pt>
                <c:pt idx="134">
                  <c:v>0.23214348506850202</c:v>
                </c:pt>
                <c:pt idx="135">
                  <c:v>0.23288189884816712</c:v>
                </c:pt>
                <c:pt idx="136">
                  <c:v>0.23361583097152883</c:v>
                </c:pt>
                <c:pt idx="137">
                  <c:v>0.23434533824701509</c:v>
                </c:pt>
                <c:pt idx="138">
                  <c:v>0.23507047639261325</c:v>
                </c:pt>
                <c:pt idx="139">
                  <c:v>0.23579130006381877</c:v>
                </c:pt>
                <c:pt idx="140">
                  <c:v>0.23650786288068493</c:v>
                </c:pt>
                <c:pt idx="141">
                  <c:v>0.23722021745401989</c:v>
                </c:pt>
                <c:pt idx="142">
                  <c:v>0.23792841541075083</c:v>
                </c:pt>
                <c:pt idx="143">
                  <c:v>0.23863250741849606</c:v>
                </c:pt>
                <c:pt idx="144">
                  <c:v>0.23933254320936981</c:v>
                </c:pt>
                <c:pt idx="145">
                  <c:v>0.24002857160304969</c:v>
                </c:pt>
                <c:pt idx="146">
                  <c:v>0.24072064052913622</c:v>
                </c:pt>
                <c:pt idx="147">
                  <c:v>0.2414087970488259</c:v>
                </c:pt>
                <c:pt idx="148">
                  <c:v>0.24209308737592639</c:v>
                </c:pt>
                <c:pt idx="149">
                  <c:v>0.24277355689723867</c:v>
                </c:pt>
                <c:pt idx="150">
                  <c:v>0.24345025019232369</c:v>
                </c:pt>
                <c:pt idx="151">
                  <c:v>0.24412321105268298</c:v>
                </c:pt>
                <c:pt idx="152">
                  <c:v>0.24479248250036911</c:v>
                </c:pt>
                <c:pt idx="153">
                  <c:v>0.24545810680604441</c:v>
                </c:pt>
                <c:pt idx="154">
                  <c:v>0.24612012550651574</c:v>
                </c:pt>
                <c:pt idx="155">
                  <c:v>0.24677857942175496</c:v>
                </c:pt>
                <c:pt idx="156">
                  <c:v>0.24743350867142722</c:v>
                </c:pt>
                <c:pt idx="157">
                  <c:v>0.24808495269094366</c:v>
                </c:pt>
                <c:pt idx="158">
                  <c:v>0.248732950247055</c:v>
                </c:pt>
                <c:pt idx="159">
                  <c:v>0.24937753945300001</c:v>
                </c:pt>
                <c:pt idx="160">
                  <c:v>0.2500187577832278</c:v>
                </c:pt>
                <c:pt idx="161">
                  <c:v>0.25065664208770366</c:v>
                </c:pt>
                <c:pt idx="162">
                  <c:v>0.25129122860581532</c:v>
                </c:pt>
                <c:pt idx="163">
                  <c:v>0.25192255297989363</c:v>
                </c:pt>
                <c:pt idx="164">
                  <c:v>0.25255065026835877</c:v>
                </c:pt>
                <c:pt idx="165">
                  <c:v>0.25317555495850397</c:v>
                </c:pt>
                <c:pt idx="166">
                  <c:v>0.25379730097893072</c:v>
                </c:pt>
                <c:pt idx="167">
                  <c:v>0.25441592171164573</c:v>
                </c:pt>
                <c:pt idx="168">
                  <c:v>0.25503145000383065</c:v>
                </c:pt>
                <c:pt idx="169">
                  <c:v>0.25564391817929444</c:v>
                </c:pt>
                <c:pt idx="170">
                  <c:v>0.25625335804962068</c:v>
                </c:pt>
                <c:pt idx="171">
                  <c:v>0.25685980092501826</c:v>
                </c:pt>
                <c:pt idx="172">
                  <c:v>0.25746327762488286</c:v>
                </c:pt>
                <c:pt idx="173">
                  <c:v>0.25806381848808391</c:v>
                </c:pt>
                <c:pt idx="174">
                  <c:v>0.2586614533829783</c:v>
                </c:pt>
                <c:pt idx="175">
                  <c:v>0.25925621171716817</c:v>
                </c:pt>
                <c:pt idx="176">
                  <c:v>0.25984812244699951</c:v>
                </c:pt>
                <c:pt idx="177">
                  <c:v>0.26043721408682385</c:v>
                </c:pt>
                <c:pt idx="178">
                  <c:v>0.26102351471801488</c:v>
                </c:pt>
                <c:pt idx="179">
                  <c:v>0.26160705199776135</c:v>
                </c:pt>
                <c:pt idx="180">
                  <c:v>0.26218785316763182</c:v>
                </c:pt>
                <c:pt idx="181">
                  <c:v>0.26276594506192841</c:v>
                </c:pt>
                <c:pt idx="182">
                  <c:v>0.26334135411582538</c:v>
                </c:pt>
                <c:pt idx="183">
                  <c:v>0.26391410637330992</c:v>
                </c:pt>
                <c:pt idx="184">
                  <c:v>0.26448422749492106</c:v>
                </c:pt>
                <c:pt idx="185">
                  <c:v>0.26505174276529853</c:v>
                </c:pt>
                <c:pt idx="186">
                  <c:v>0.26561667710054859</c:v>
                </c:pt>
                <c:pt idx="187">
                  <c:v>0.26617905505542527</c:v>
                </c:pt>
                <c:pt idx="188">
                  <c:v>0.26673890083033958</c:v>
                </c:pt>
                <c:pt idx="189">
                  <c:v>0.26729623827819804</c:v>
                </c:pt>
                <c:pt idx="190">
                  <c:v>0.26785109091107606</c:v>
                </c:pt>
                <c:pt idx="191">
                  <c:v>0.26840348190673113</c:v>
                </c:pt>
                <c:pt idx="192">
                  <c:v>0.26895343411496087</c:v>
                </c:pt>
                <c:pt idx="193">
                  <c:v>0.26950097006380958</c:v>
                </c:pt>
                <c:pt idx="194">
                  <c:v>0.27004611196562811</c:v>
                </c:pt>
                <c:pt idx="195">
                  <c:v>0.27058888172299156</c:v>
                </c:pt>
                <c:pt idx="196">
                  <c:v>0.27112930093447618</c:v>
                </c:pt>
                <c:pt idx="197">
                  <c:v>0.27166739090030578</c:v>
                </c:pt>
                <c:pt idx="198">
                  <c:v>0.27220317262786198</c:v>
                </c:pt>
                <c:pt idx="199">
                  <c:v>0.27273666683707187</c:v>
                </c:pt>
                <c:pt idx="200">
                  <c:v>0.27326789396566808</c:v>
                </c:pt>
              </c:numCache>
            </c:numRef>
          </c:yVal>
          <c:smooth val="1"/>
        </c:ser>
        <c:ser>
          <c:idx val="7"/>
          <c:order val="1"/>
          <c:tx>
            <c:strRef>
              <c:f>TurnRMS!$C$171</c:f>
              <c:strCache>
                <c:ptCount val="1"/>
                <c:pt idx="0">
                  <c:v>t</c:v>
                </c:pt>
              </c:strCache>
            </c:strRef>
          </c:tx>
          <c:spPr>
            <a:ln w="25400" cap="rnd">
              <a:solidFill>
                <a:schemeClr val="accent1"/>
              </a:solidFill>
              <a:prstDash val="sysDot"/>
              <a:round/>
            </a:ln>
            <a:effectLst/>
          </c:spPr>
          <c:marker>
            <c:symbol val="none"/>
          </c:marker>
          <c:xVal>
            <c:numRef>
              <c:f>TurnRMS!$A$172:$A$372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TurnRMS!$M$172:$M$372</c:f>
              <c:numCache>
                <c:formatCode>General</c:formatCode>
                <c:ptCount val="201"/>
                <c:pt idx="0">
                  <c:v>2.082166612793479E-6</c:v>
                </c:pt>
                <c:pt idx="1">
                  <c:v>3.3402507777702262E-4</c:v>
                </c:pt>
                <c:pt idx="2">
                  <c:v>6.6319934335956621E-4</c:v>
                </c:pt>
                <c:pt idx="3">
                  <c:v>9.8965257737831935E-4</c:v>
                </c:pt>
                <c:pt idx="4">
                  <c:v>1.3134311607548299E-3</c:v>
                </c:pt>
                <c:pt idx="5">
                  <c:v>1.6345802837884893E-3</c:v>
                </c:pt>
                <c:pt idx="6">
                  <c:v>1.953143986811734E-3</c:v>
                </c:pt>
                <c:pt idx="7">
                  <c:v>2.2691651991175732E-3</c:v>
                </c:pt>
                <c:pt idx="8">
                  <c:v>2.5826857762482613E-3</c:v>
                </c:pt>
                <c:pt idx="9">
                  <c:v>2.8937465357266046E-3</c:v>
                </c:pt>
                <c:pt idx="10">
                  <c:v>3.2023872913085061E-3</c:v>
                </c:pt>
                <c:pt idx="11">
                  <c:v>3.5086468858285258E-3</c:v>
                </c:pt>
                <c:pt idx="12">
                  <c:v>3.8125632227082873E-3</c:v>
                </c:pt>
                <c:pt idx="13">
                  <c:v>4.1141732961921806E-3</c:v>
                </c:pt>
                <c:pt idx="14">
                  <c:v>4.4135132203724781E-3</c:v>
                </c:pt>
                <c:pt idx="15">
                  <c:v>4.7106182570605393E-3</c:v>
                </c:pt>
                <c:pt idx="16">
                  <c:v>5.0055228425595621E-3</c:v>
                </c:pt>
                <c:pt idx="17">
                  <c:v>5.2982606133907262E-3</c:v>
                </c:pt>
                <c:pt idx="18">
                  <c:v>5.5888644310214675E-3</c:v>
                </c:pt>
                <c:pt idx="19">
                  <c:v>5.8773664056410713E-3</c:v>
                </c:pt>
                <c:pt idx="20">
                  <c:v>6.1637979190289349E-3</c:v>
                </c:pt>
                <c:pt idx="21">
                  <c:v>6.4481896465561905E-3</c:v>
                </c:pt>
                <c:pt idx="22">
                  <c:v>6.7305715783591569E-3</c:v>
                </c:pt>
                <c:pt idx="23">
                  <c:v>7.0109730397234782E-3</c:v>
                </c:pt>
                <c:pt idx="24">
                  <c:v>7.2894227107119236E-3</c:v>
                </c:pt>
                <c:pt idx="25">
                  <c:v>7.5659486450719293E-3</c:v>
                </c:pt>
                <c:pt idx="26">
                  <c:v>7.8405782884518604E-3</c:v>
                </c:pt>
                <c:pt idx="27">
                  <c:v>8.1133384959581334E-3</c:v>
                </c:pt>
                <c:pt idx="28">
                  <c:v>8.3842555490805659E-3</c:v>
                </c:pt>
                <c:pt idx="29">
                  <c:v>8.6533551720137103E-3</c:v>
                </c:pt>
                <c:pt idx="30">
                  <c:v>8.9206625473995937E-3</c:v>
                </c:pt>
                <c:pt idx="31">
                  <c:v>9.1862023315161245E-3</c:v>
                </c:pt>
                <c:pt idx="32">
                  <c:v>9.4499986689353666E-3</c:v>
                </c:pt>
                <c:pt idx="33">
                  <c:v>9.7120752066729987E-3</c:v>
                </c:pt>
                <c:pt idx="34">
                  <c:v>9.9724551078500534E-3</c:v>
                </c:pt>
                <c:pt idx="35">
                  <c:v>1.0231161064887528E-2</c:v>
                </c:pt>
                <c:pt idx="36">
                  <c:v>1.0488215312252414E-2</c:v>
                </c:pt>
                <c:pt idx="37">
                  <c:v>1.0743639638774005E-2</c:v>
                </c:pt>
                <c:pt idx="38">
                  <c:v>1.0997455399546996E-2</c:v>
                </c:pt>
                <c:pt idx="39">
                  <c:v>1.1249683527438825E-2</c:v>
                </c:pt>
                <c:pt idx="40">
                  <c:v>1.1500344544215779E-2</c:v>
                </c:pt>
                <c:pt idx="41">
                  <c:v>1.1749458571304605E-2</c:v>
                </c:pt>
                <c:pt idx="42">
                  <c:v>1.1997045340201962E-2</c:v>
                </c:pt>
                <c:pt idx="43">
                  <c:v>1.2243124202547806E-2</c:v>
                </c:pt>
                <c:pt idx="44">
                  <c:v>1.2487714139872708E-2</c:v>
                </c:pt>
                <c:pt idx="45">
                  <c:v>1.2730833773035077E-2</c:v>
                </c:pt>
                <c:pt idx="46">
                  <c:v>1.2972501371357303E-2</c:v>
                </c:pt>
                <c:pt idx="47">
                  <c:v>1.321273486147323E-2</c:v>
                </c:pt>
                <c:pt idx="48">
                  <c:v>1.3451551835899411E-2</c:v>
                </c:pt>
                <c:pt idx="49">
                  <c:v>1.3688969561337361E-2</c:v>
                </c:pt>
                <c:pt idx="50">
                  <c:v>1.3925004986719447E-2</c:v>
                </c:pt>
                <c:pt idx="51">
                  <c:v>1.4159674751007212E-2</c:v>
                </c:pt>
                <c:pt idx="52">
                  <c:v>1.4392995190750657E-2</c:v>
                </c:pt>
                <c:pt idx="53">
                  <c:v>1.4624982347417603E-2</c:v>
                </c:pt>
                <c:pt idx="54">
                  <c:v>1.4855651974501893E-2</c:v>
                </c:pt>
                <c:pt idx="55">
                  <c:v>1.5085019544417655E-2</c:v>
                </c:pt>
                <c:pt idx="56">
                  <c:v>1.5313100255188061E-2</c:v>
                </c:pt>
                <c:pt idx="57">
                  <c:v>1.5539909036935584E-2</c:v>
                </c:pt>
                <c:pt idx="58">
                  <c:v>1.57654605581804E-2</c:v>
                </c:pt>
                <c:pt idx="59">
                  <c:v>1.5989769231954054E-2</c:v>
                </c:pt>
                <c:pt idx="60">
                  <c:v>1.6212849221735603E-2</c:v>
                </c:pt>
                <c:pt idx="61">
                  <c:v>1.6434714447215781E-2</c:v>
                </c:pt>
                <c:pt idx="62">
                  <c:v>1.6655378589893077E-2</c:v>
                </c:pt>
                <c:pt idx="63">
                  <c:v>1.6874855098512831E-2</c:v>
                </c:pt>
                <c:pt idx="64">
                  <c:v>1.7093157194348563E-2</c:v>
                </c:pt>
                <c:pt idx="65">
                  <c:v>1.7310297876334979E-2</c:v>
                </c:pt>
                <c:pt idx="66">
                  <c:v>1.7526289926056871E-2</c:v>
                </c:pt>
                <c:pt idx="67">
                  <c:v>1.7741145912597678E-2</c:v>
                </c:pt>
                <c:pt idx="68">
                  <c:v>1.7954878197253166E-2</c:v>
                </c:pt>
                <c:pt idx="69">
                  <c:v>1.8167498938114646E-2</c:v>
                </c:pt>
                <c:pt idx="70">
                  <c:v>1.8379020094526521E-2</c:v>
                </c:pt>
                <c:pt idx="71">
                  <c:v>1.8589453431421377E-2</c:v>
                </c:pt>
                <c:pt idx="72">
                  <c:v>1.8798810523537157E-2</c:v>
                </c:pt>
                <c:pt idx="73">
                  <c:v>1.9007102759520333E-2</c:v>
                </c:pt>
                <c:pt idx="74">
                  <c:v>1.9214341345918262E-2</c:v>
                </c:pt>
                <c:pt idx="75">
                  <c:v>1.9420537311065189E-2</c:v>
                </c:pt>
                <c:pt idx="76">
                  <c:v>1.9625701508864224E-2</c:v>
                </c:pt>
                <c:pt idx="77">
                  <c:v>1.9829844622469728E-2</c:v>
                </c:pt>
                <c:pt idx="78">
                  <c:v>2.003297716787189E-2</c:v>
                </c:pt>
                <c:pt idx="79">
                  <c:v>2.023510949738816E-2</c:v>
                </c:pt>
                <c:pt idx="80">
                  <c:v>2.0436251803063521E-2</c:v>
                </c:pt>
                <c:pt idx="81">
                  <c:v>2.0636414119981961E-2</c:v>
                </c:pt>
                <c:pt idx="82">
                  <c:v>2.0835606329493328E-2</c:v>
                </c:pt>
                <c:pt idx="83">
                  <c:v>2.1033838162357266E-2</c:v>
                </c:pt>
                <c:pt idx="84">
                  <c:v>2.1231119201805759E-2</c:v>
                </c:pt>
                <c:pt idx="85">
                  <c:v>2.1427458886530082E-2</c:v>
                </c:pt>
                <c:pt idx="86">
                  <c:v>2.1622866513590466E-2</c:v>
                </c:pt>
                <c:pt idx="87">
                  <c:v>2.1817351241252947E-2</c:v>
                </c:pt>
                <c:pt idx="88">
                  <c:v>2.2010922091755925E-2</c:v>
                </c:pt>
                <c:pt idx="89">
                  <c:v>2.2203587954007564E-2</c:v>
                </c:pt>
                <c:pt idx="90">
                  <c:v>2.2395357586215914E-2</c:v>
                </c:pt>
                <c:pt idx="91">
                  <c:v>2.2586239618455184E-2</c:v>
                </c:pt>
                <c:pt idx="92">
                  <c:v>2.2776242555168524E-2</c:v>
                </c:pt>
                <c:pt idx="93">
                  <c:v>2.2965374777609515E-2</c:v>
                </c:pt>
                <c:pt idx="94">
                  <c:v>2.3153644546225149E-2</c:v>
                </c:pt>
                <c:pt idx="95">
                  <c:v>2.3341060002980751E-2</c:v>
                </c:pt>
                <c:pt idx="96">
                  <c:v>2.3527629173629272E-2</c:v>
                </c:pt>
                <c:pt idx="97">
                  <c:v>2.371335996992574E-2</c:v>
                </c:pt>
                <c:pt idx="98">
                  <c:v>2.3898260191790199E-2</c:v>
                </c:pt>
                <c:pt idx="99">
                  <c:v>2.408233752941813E-2</c:v>
                </c:pt>
                <c:pt idx="100">
                  <c:v>2.4265599565341911E-2</c:v>
                </c:pt>
                <c:pt idx="101">
                  <c:v>2.4448053776443657E-2</c:v>
                </c:pt>
                <c:pt idx="102">
                  <c:v>2.4629707535920975E-2</c:v>
                </c:pt>
                <c:pt idx="103">
                  <c:v>2.4810568115207432E-2</c:v>
                </c:pt>
                <c:pt idx="104">
                  <c:v>2.4990642685848163E-2</c:v>
                </c:pt>
                <c:pt idx="105">
                  <c:v>2.5169938321332519E-2</c:v>
                </c:pt>
                <c:pt idx="106">
                  <c:v>2.534846199888463E-2</c:v>
                </c:pt>
                <c:pt idx="107">
                  <c:v>2.5526220601213345E-2</c:v>
                </c:pt>
                <c:pt idx="108">
                  <c:v>2.570322091822197E-2</c:v>
                </c:pt>
                <c:pt idx="109">
                  <c:v>2.5879469648680153E-2</c:v>
                </c:pt>
                <c:pt idx="110">
                  <c:v>2.6054973401857251E-2</c:v>
                </c:pt>
                <c:pt idx="111">
                  <c:v>2.6229738699119598E-2</c:v>
                </c:pt>
                <c:pt idx="112">
                  <c:v>2.6403771975492707E-2</c:v>
                </c:pt>
                <c:pt idx="113">
                  <c:v>2.657707958118749E-2</c:v>
                </c:pt>
                <c:pt idx="114">
                  <c:v>2.6749667783093845E-2</c:v>
                </c:pt>
                <c:pt idx="115">
                  <c:v>2.6921542766241036E-2</c:v>
                </c:pt>
                <c:pt idx="116">
                  <c:v>2.7092710635226336E-2</c:v>
                </c:pt>
                <c:pt idx="117">
                  <c:v>2.7263177415611572E-2</c:v>
                </c:pt>
                <c:pt idx="118">
                  <c:v>2.7432949055291145E-2</c:v>
                </c:pt>
                <c:pt idx="119">
                  <c:v>2.760203142582851E-2</c:v>
                </c:pt>
                <c:pt idx="120">
                  <c:v>2.7770430323765805E-2</c:v>
                </c:pt>
                <c:pt idx="121">
                  <c:v>2.7938151471903261E-2</c:v>
                </c:pt>
                <c:pt idx="122">
                  <c:v>2.8105200520553431E-2</c:v>
                </c:pt>
                <c:pt idx="123">
                  <c:v>2.8271583048767979E-2</c:v>
                </c:pt>
                <c:pt idx="124">
                  <c:v>2.8437304565537502E-2</c:v>
                </c:pt>
                <c:pt idx="125">
                  <c:v>2.8602370510968145E-2</c:v>
                </c:pt>
                <c:pt idx="126">
                  <c:v>2.8766786257431787E-2</c:v>
                </c:pt>
                <c:pt idx="127">
                  <c:v>2.8930557110692923E-2</c:v>
                </c:pt>
                <c:pt idx="128">
                  <c:v>2.9093688311012333E-2</c:v>
                </c:pt>
                <c:pt idx="129">
                  <c:v>2.9256185034227222E-2</c:v>
                </c:pt>
                <c:pt idx="130">
                  <c:v>2.9418052392810035E-2</c:v>
                </c:pt>
                <c:pt idx="131">
                  <c:v>2.9579295436904629E-2</c:v>
                </c:pt>
                <c:pt idx="132">
                  <c:v>2.9739919155342021E-2</c:v>
                </c:pt>
                <c:pt idx="133">
                  <c:v>2.9899928476634474E-2</c:v>
                </c:pt>
                <c:pt idx="134">
                  <c:v>3.0059328269950614E-2</c:v>
                </c:pt>
                <c:pt idx="135">
                  <c:v>3.0218123346070436E-2</c:v>
                </c:pt>
                <c:pt idx="136">
                  <c:v>3.0376318458320117E-2</c:v>
                </c:pt>
                <c:pt idx="137">
                  <c:v>3.053391830349006E-2</c:v>
                </c:pt>
                <c:pt idx="138">
                  <c:v>3.0690927522732392E-2</c:v>
                </c:pt>
                <c:pt idx="139">
                  <c:v>3.0847350702442933E-2</c:v>
                </c:pt>
                <c:pt idx="140">
                  <c:v>3.1003192375123723E-2</c:v>
                </c:pt>
                <c:pt idx="141">
                  <c:v>3.1158457020229458E-2</c:v>
                </c:pt>
                <c:pt idx="142">
                  <c:v>3.1313149064997936E-2</c:v>
                </c:pt>
                <c:pt idx="143">
                  <c:v>3.1467272885262632E-2</c:v>
                </c:pt>
                <c:pt idx="144">
                  <c:v>3.1620832806250831E-2</c:v>
                </c:pt>
                <c:pt idx="145">
                  <c:v>3.1773833103366012E-2</c:v>
                </c:pt>
                <c:pt idx="146">
                  <c:v>3.1926278002954889E-2</c:v>
                </c:pt>
                <c:pt idx="147">
                  <c:v>3.2078171683059487E-2</c:v>
                </c:pt>
                <c:pt idx="148">
                  <c:v>3.2229518274155211E-2</c:v>
                </c:pt>
                <c:pt idx="149">
                  <c:v>3.2380321859874606E-2</c:v>
                </c:pt>
                <c:pt idx="150">
                  <c:v>3.2530586477717893E-2</c:v>
                </c:pt>
                <c:pt idx="151">
                  <c:v>3.2680316119748754E-2</c:v>
                </c:pt>
                <c:pt idx="152">
                  <c:v>3.2829514733278442E-2</c:v>
                </c:pt>
                <c:pt idx="153">
                  <c:v>3.2978186221536254E-2</c:v>
                </c:pt>
                <c:pt idx="154">
                  <c:v>3.3126334444327443E-2</c:v>
                </c:pt>
                <c:pt idx="155">
                  <c:v>3.3273963218679037E-2</c:v>
                </c:pt>
                <c:pt idx="156">
                  <c:v>3.3421076319473775E-2</c:v>
                </c:pt>
                <c:pt idx="157">
                  <c:v>3.3567677480071834E-2</c:v>
                </c:pt>
                <c:pt idx="158">
                  <c:v>3.3713770392921893E-2</c:v>
                </c:pt>
                <c:pt idx="159">
                  <c:v>3.3859358710159548E-2</c:v>
                </c:pt>
                <c:pt idx="160">
                  <c:v>3.4004446044196945E-2</c:v>
                </c:pt>
                <c:pt idx="161">
                  <c:v>3.4149035968299213E-2</c:v>
                </c:pt>
                <c:pt idx="162">
                  <c:v>3.4293132017152117E-2</c:v>
                </c:pt>
                <c:pt idx="163">
                  <c:v>3.4436737687419172E-2</c:v>
                </c:pt>
                <c:pt idx="164">
                  <c:v>3.457985643828787E-2</c:v>
                </c:pt>
                <c:pt idx="165">
                  <c:v>3.472249169200714E-2</c:v>
                </c:pt>
                <c:pt idx="166">
                  <c:v>3.4864646834414481E-2</c:v>
                </c:pt>
                <c:pt idx="167">
                  <c:v>3.500632521545366E-2</c:v>
                </c:pt>
                <c:pt idx="168">
                  <c:v>3.514753014968397E-2</c:v>
                </c:pt>
                <c:pt idx="169">
                  <c:v>3.5288264916779499E-2</c:v>
                </c:pt>
                <c:pt idx="170">
                  <c:v>3.5428532762020404E-2</c:v>
                </c:pt>
                <c:pt idx="171">
                  <c:v>3.5568336896774855E-2</c:v>
                </c:pt>
                <c:pt idx="172">
                  <c:v>3.5707680498972993E-2</c:v>
                </c:pt>
                <c:pt idx="173">
                  <c:v>3.5846566713572114E-2</c:v>
                </c:pt>
                <c:pt idx="174">
                  <c:v>3.5984998653014855E-2</c:v>
                </c:pt>
                <c:pt idx="175">
                  <c:v>3.6122979397677946E-2</c:v>
                </c:pt>
                <c:pt idx="176">
                  <c:v>3.6260511996314193E-2</c:v>
                </c:pt>
                <c:pt idx="177">
                  <c:v>3.6397599466486796E-2</c:v>
                </c:pt>
                <c:pt idx="178">
                  <c:v>3.6534244794995341E-2</c:v>
                </c:pt>
                <c:pt idx="179">
                  <c:v>3.6670450938296129E-2</c:v>
                </c:pt>
                <c:pt idx="180">
                  <c:v>3.6806220822913627E-2</c:v>
                </c:pt>
                <c:pt idx="181">
                  <c:v>3.6941557345845921E-2</c:v>
                </c:pt>
                <c:pt idx="182">
                  <c:v>3.7076463374963398E-2</c:v>
                </c:pt>
                <c:pt idx="183">
                  <c:v>3.7210941749399429E-2</c:v>
                </c:pt>
                <c:pt idx="184">
                  <c:v>3.7344995279936621E-2</c:v>
                </c:pt>
                <c:pt idx="185">
                  <c:v>3.7478626749384736E-2</c:v>
                </c:pt>
                <c:pt idx="186">
                  <c:v>3.7611838912952722E-2</c:v>
                </c:pt>
                <c:pt idx="187">
                  <c:v>3.7744634498615648E-2</c:v>
                </c:pt>
                <c:pt idx="188">
                  <c:v>3.7877016207473635E-2</c:v>
                </c:pt>
                <c:pt idx="189">
                  <c:v>3.8008986714107018E-2</c:v>
                </c:pt>
                <c:pt idx="190">
                  <c:v>3.8140548666923624E-2</c:v>
                </c:pt>
                <c:pt idx="191">
                  <c:v>3.827170468850194E-2</c:v>
                </c:pt>
                <c:pt idx="192">
                  <c:v>3.8402457375927401E-2</c:v>
                </c:pt>
                <c:pt idx="193">
                  <c:v>3.8532809301124682E-2</c:v>
                </c:pt>
                <c:pt idx="194">
                  <c:v>3.8662763011182655E-2</c:v>
                </c:pt>
                <c:pt idx="195">
                  <c:v>3.8792321028675802E-2</c:v>
                </c:pt>
                <c:pt idx="196">
                  <c:v>3.8921485851979742E-2</c:v>
                </c:pt>
                <c:pt idx="197">
                  <c:v>3.9050259955581312E-2</c:v>
                </c:pt>
                <c:pt idx="198">
                  <c:v>3.9178645790384437E-2</c:v>
                </c:pt>
                <c:pt idx="199">
                  <c:v>3.9306645784010885E-2</c:v>
                </c:pt>
                <c:pt idx="200">
                  <c:v>3.9434262341095039E-2</c:v>
                </c:pt>
              </c:numCache>
            </c:numRef>
          </c:yVal>
          <c:smooth val="1"/>
        </c:ser>
        <c:ser>
          <c:idx val="8"/>
          <c:order val="2"/>
          <c:tx>
            <c:strRef>
              <c:f>TurnRMS!$D$171</c:f>
              <c:strCache>
                <c:ptCount val="1"/>
                <c:pt idx="0">
                  <c:v>rot</c:v>
                </c:pt>
              </c:strCache>
            </c:strRef>
          </c:tx>
          <c:spPr>
            <a:ln w="25400" cap="rnd">
              <a:solidFill>
                <a:schemeClr val="accent3">
                  <a:lumMod val="75000"/>
                </a:schemeClr>
              </a:solidFill>
              <a:prstDash val="sysDot"/>
              <a:round/>
            </a:ln>
            <a:effectLst/>
          </c:spPr>
          <c:marker>
            <c:symbol val="none"/>
          </c:marker>
          <c:xVal>
            <c:numRef>
              <c:f>TurnRMS!$A$172:$A$372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TurnRMS!$N$172:$N$372</c:f>
              <c:numCache>
                <c:formatCode>General</c:formatCode>
                <c:ptCount val="201"/>
                <c:pt idx="0">
                  <c:v>2.7934995308065425E-6</c:v>
                </c:pt>
                <c:pt idx="1">
                  <c:v>1.7096635590488907E-3</c:v>
                </c:pt>
                <c:pt idx="2">
                  <c:v>3.3735003962520604E-3</c:v>
                </c:pt>
                <c:pt idx="3">
                  <c:v>4.9965112707106574E-3</c:v>
                </c:pt>
                <c:pt idx="4">
                  <c:v>6.5807356545511952E-3</c:v>
                </c:pt>
                <c:pt idx="5">
                  <c:v>8.1280619251786757E-3</c:v>
                </c:pt>
                <c:pt idx="6">
                  <c:v>9.640242024855139E-3</c:v>
                </c:pt>
                <c:pt idx="7">
                  <c:v>1.1118904377941385E-2</c:v>
                </c:pt>
                <c:pt idx="8">
                  <c:v>1.2565565309127669E-2</c:v>
                </c:pt>
                <c:pt idx="9">
                  <c:v>1.3981639167170656E-2</c:v>
                </c:pt>
                <c:pt idx="10">
                  <c:v>1.5368447326767121E-2</c:v>
                </c:pt>
                <c:pt idx="11">
                  <c:v>1.6727226214876101E-2</c:v>
                </c:pt>
                <c:pt idx="12">
                  <c:v>1.8059134485974515E-2</c:v>
                </c:pt>
                <c:pt idx="13">
                  <c:v>1.9365259452551298E-2</c:v>
                </c:pt>
                <c:pt idx="14">
                  <c:v>2.0646622861946295E-2</c:v>
                </c:pt>
                <c:pt idx="15">
                  <c:v>2.1904186097872591E-2</c:v>
                </c:pt>
                <c:pt idx="16">
                  <c:v>2.3138854874203307E-2</c:v>
                </c:pt>
                <c:pt idx="17">
                  <c:v>2.4351483479506664E-2</c:v>
                </c:pt>
                <c:pt idx="18">
                  <c:v>2.5542878623083687E-2</c:v>
                </c:pt>
                <c:pt idx="19">
                  <c:v>2.6713802926689567E-2</c:v>
                </c:pt>
                <c:pt idx="20">
                  <c:v>2.7864978100497151E-2</c:v>
                </c:pt>
                <c:pt idx="21">
                  <c:v>2.8997087837042468E-2</c:v>
                </c:pt>
                <c:pt idx="22">
                  <c:v>3.011078045275617E-2</c:v>
                </c:pt>
                <c:pt idx="23">
                  <c:v>3.1206671303111388E-2</c:v>
                </c:pt>
                <c:pt idx="24">
                  <c:v>3.228534499433533E-2</c:v>
                </c:pt>
                <c:pt idx="25">
                  <c:v>3.3347357411962042E-2</c:v>
                </c:pt>
                <c:pt idx="26">
                  <c:v>3.4393237584172454E-2</c:v>
                </c:pt>
                <c:pt idx="27">
                  <c:v>3.5423489395853935E-2</c:v>
                </c:pt>
                <c:pt idx="28">
                  <c:v>3.6438593167539279E-2</c:v>
                </c:pt>
                <c:pt idx="29">
                  <c:v>3.7439007111840117E-2</c:v>
                </c:pt>
                <c:pt idx="30">
                  <c:v>3.8425168678637767E-2</c:v>
                </c:pt>
                <c:pt idx="31">
                  <c:v>3.9397495799095905E-2</c:v>
                </c:pt>
                <c:pt idx="32">
                  <c:v>4.0356388037520396E-2</c:v>
                </c:pt>
                <c:pt idx="33">
                  <c:v>4.1302227659152813E-2</c:v>
                </c:pt>
                <c:pt idx="34">
                  <c:v>4.2235380621180263E-2</c:v>
                </c:pt>
                <c:pt idx="35">
                  <c:v>4.3156197493502524E-2</c:v>
                </c:pt>
                <c:pt idx="36">
                  <c:v>4.4065014315169182E-2</c:v>
                </c:pt>
                <c:pt idx="37">
                  <c:v>4.4962153391815973E-2</c:v>
                </c:pt>
                <c:pt idx="38">
                  <c:v>4.584792403892457E-2</c:v>
                </c:pt>
                <c:pt idx="39">
                  <c:v>4.6722623275276542E-2</c:v>
                </c:pt>
                <c:pt idx="40">
                  <c:v>4.7586536470560548E-2</c:v>
                </c:pt>
                <c:pt idx="41">
                  <c:v>4.8439937950735867E-2</c:v>
                </c:pt>
                <c:pt idx="42">
                  <c:v>4.9283091564420789E-2</c:v>
                </c:pt>
                <c:pt idx="43">
                  <c:v>5.0116251213289997E-2</c:v>
                </c:pt>
                <c:pt idx="44">
                  <c:v>5.0939661349196363E-2</c:v>
                </c:pt>
                <c:pt idx="45">
                  <c:v>5.1753557440497033E-2</c:v>
                </c:pt>
                <c:pt idx="46">
                  <c:v>5.2558166409853113E-2</c:v>
                </c:pt>
                <c:pt idx="47">
                  <c:v>5.3353707045574517E-2</c:v>
                </c:pt>
                <c:pt idx="48">
                  <c:v>5.4140390388413229E-2</c:v>
                </c:pt>
                <c:pt idx="49">
                  <c:v>5.4918420095543707E-2</c:v>
                </c:pt>
                <c:pt idx="50">
                  <c:v>5.5687992783334694E-2</c:v>
                </c:pt>
                <c:pt idx="51">
                  <c:v>5.6449298350377375E-2</c:v>
                </c:pt>
                <c:pt idx="52">
                  <c:v>5.7202520282126912E-2</c:v>
                </c:pt>
                <c:pt idx="53">
                  <c:v>5.7947835938399583E-2</c:v>
                </c:pt>
                <c:pt idx="54">
                  <c:v>5.8685416824874159E-2</c:v>
                </c:pt>
                <c:pt idx="55">
                  <c:v>5.9415428849657115E-2</c:v>
                </c:pt>
                <c:pt idx="56">
                  <c:v>6.0138032565888677E-2</c:v>
                </c:pt>
                <c:pt idx="57">
                  <c:v>6.0853383401294647E-2</c:v>
                </c:pt>
                <c:pt idx="58">
                  <c:v>6.1561631875518774E-2</c:v>
                </c:pt>
                <c:pt idx="59">
                  <c:v>6.2262923806011505E-2</c:v>
                </c:pt>
                <c:pt idx="60">
                  <c:v>6.2957400503191097E-2</c:v>
                </c:pt>
                <c:pt idx="61">
                  <c:v>6.3645198955544657E-2</c:v>
                </c:pt>
                <c:pt idx="62">
                  <c:v>6.4326452005283752E-2</c:v>
                </c:pt>
                <c:pt idx="63">
                  <c:v>6.500128851513165E-2</c:v>
                </c:pt>
                <c:pt idx="64">
                  <c:v>6.5669833526774801E-2</c:v>
                </c:pt>
                <c:pt idx="65">
                  <c:v>6.633220841147125E-2</c:v>
                </c:pt>
                <c:pt idx="66">
                  <c:v>6.6988531013285502E-2</c:v>
                </c:pt>
                <c:pt idx="67">
                  <c:v>6.7638915785372844E-2</c:v>
                </c:pt>
                <c:pt idx="68">
                  <c:v>6.8283473919719673E-2</c:v>
                </c:pt>
                <c:pt idx="69">
                  <c:v>6.8922313470712426E-2</c:v>
                </c:pt>
                <c:pt idx="70">
                  <c:v>6.9555539472885286E-2</c:v>
                </c:pt>
                <c:pt idx="71">
                  <c:v>7.0183254053173827E-2</c:v>
                </c:pt>
                <c:pt idx="72">
                  <c:v>7.080555653797993E-2</c:v>
                </c:pt>
                <c:pt idx="73">
                  <c:v>7.1422543555332951E-2</c:v>
                </c:pt>
                <c:pt idx="74">
                  <c:v>7.2034309132418151E-2</c:v>
                </c:pt>
                <c:pt idx="75">
                  <c:v>7.2640944788718409E-2</c:v>
                </c:pt>
                <c:pt idx="76">
                  <c:v>7.324253962500693E-2</c:v>
                </c:pt>
                <c:pt idx="77">
                  <c:v>7.3839180408413529E-2</c:v>
                </c:pt>
                <c:pt idx="78">
                  <c:v>7.4430951653765232E-2</c:v>
                </c:pt>
                <c:pt idx="79">
                  <c:v>7.5017935701402583E-2</c:v>
                </c:pt>
                <c:pt idx="80">
                  <c:v>7.5600212791647858E-2</c:v>
                </c:pt>
                <c:pt idx="81">
                  <c:v>7.6177861136101588E-2</c:v>
                </c:pt>
                <c:pt idx="82">
                  <c:v>7.6750956985926155E-2</c:v>
                </c:pt>
                <c:pt idx="83">
                  <c:v>7.7319574697268023E-2</c:v>
                </c:pt>
                <c:pt idx="84">
                  <c:v>7.7883786793964238E-2</c:v>
                </c:pt>
                <c:pt idx="85">
                  <c:v>7.844366402766445E-2</c:v>
                </c:pt>
                <c:pt idx="86">
                  <c:v>7.8999275435498117E-2</c:v>
                </c:pt>
                <c:pt idx="87">
                  <c:v>7.9550688395405356E-2</c:v>
                </c:pt>
                <c:pt idx="88">
                  <c:v>8.0097968679244125E-2</c:v>
                </c:pt>
                <c:pt idx="89">
                  <c:v>8.0641180503781884E-2</c:v>
                </c:pt>
                <c:pt idx="90">
                  <c:v>8.1180386579670527E-2</c:v>
                </c:pt>
                <c:pt idx="91">
                  <c:v>8.1715648158500742E-2</c:v>
                </c:pt>
                <c:pt idx="92">
                  <c:v>8.2247025078025615E-2</c:v>
                </c:pt>
                <c:pt idx="93">
                  <c:v>8.2774575805639405E-2</c:v>
                </c:pt>
                <c:pt idx="94">
                  <c:v>8.3298357480189211E-2</c:v>
                </c:pt>
                <c:pt idx="95">
                  <c:v>8.3818425952199238E-2</c:v>
                </c:pt>
                <c:pt idx="96">
                  <c:v>8.4334835822577281E-2</c:v>
                </c:pt>
                <c:pt idx="97">
                  <c:v>8.4847640479872144E-2</c:v>
                </c:pt>
                <c:pt idx="98">
                  <c:v>8.5356892136148277E-2</c:v>
                </c:pt>
                <c:pt idx="99">
                  <c:v>8.5862641861536915E-2</c:v>
                </c:pt>
                <c:pt idx="100">
                  <c:v>8.6364939617523229E-2</c:v>
                </c:pt>
                <c:pt idx="101">
                  <c:v>8.6863834289024666E-2</c:v>
                </c:pt>
                <c:pt idx="102">
                  <c:v>8.7359373715312438E-2</c:v>
                </c:pt>
                <c:pt idx="103">
                  <c:v>8.7851604719826337E-2</c:v>
                </c:pt>
                <c:pt idx="104">
                  <c:v>8.8340573138929623E-2</c:v>
                </c:pt>
                <c:pt idx="105">
                  <c:v>8.8826323849650946E-2</c:v>
                </c:pt>
                <c:pt idx="106">
                  <c:v>8.9308900796453039E-2</c:v>
                </c:pt>
                <c:pt idx="107">
                  <c:v>8.9788347017070946E-2</c:v>
                </c:pt>
                <c:pt idx="108">
                  <c:v>9.0264704667457507E-2</c:v>
                </c:pt>
                <c:pt idx="109">
                  <c:v>9.0738015045874532E-2</c:v>
                </c:pt>
                <c:pt idx="110">
                  <c:v>9.1208318616162298E-2</c:v>
                </c:pt>
                <c:pt idx="111">
                  <c:v>9.1675655030222125E-2</c:v>
                </c:pt>
                <c:pt idx="112">
                  <c:v>9.2140063149744655E-2</c:v>
                </c:pt>
                <c:pt idx="113">
                  <c:v>9.2601581067212058E-2</c:v>
                </c:pt>
                <c:pt idx="114">
                  <c:v>9.3060246126204671E-2</c:v>
                </c:pt>
                <c:pt idx="115">
                  <c:v>9.3516094941039962E-2</c:v>
                </c:pt>
                <c:pt idx="116">
                  <c:v>9.3969163415767776E-2</c:v>
                </c:pt>
                <c:pt idx="117">
                  <c:v>9.4419486762549965E-2</c:v>
                </c:pt>
                <c:pt idx="118">
                  <c:v>9.4867099519446274E-2</c:v>
                </c:pt>
                <c:pt idx="119">
                  <c:v>9.5312035567630238E-2</c:v>
                </c:pt>
                <c:pt idx="120">
                  <c:v>9.5754328148056622E-2</c:v>
                </c:pt>
                <c:pt idx="121">
                  <c:v>9.6194009877601072E-2</c:v>
                </c:pt>
                <c:pt idx="122">
                  <c:v>9.6631112764693494E-2</c:v>
                </c:pt>
                <c:pt idx="123">
                  <c:v>9.7065668224461388E-2</c:v>
                </c:pt>
                <c:pt idx="124">
                  <c:v>9.7497707093403774E-2</c:v>
                </c:pt>
                <c:pt idx="125">
                  <c:v>9.7927259643613151E-2</c:v>
                </c:pt>
                <c:pt idx="126">
                  <c:v>9.8354355596559695E-2</c:v>
                </c:pt>
                <c:pt idx="127">
                  <c:v>9.8779024136457783E-2</c:v>
                </c:pt>
                <c:pt idx="128">
                  <c:v>9.9201293923224632E-2</c:v>
                </c:pt>
                <c:pt idx="129">
                  <c:v>9.9621193105052019E-2</c:v>
                </c:pt>
                <c:pt idx="130">
                  <c:v>0.10003874933060064</c:v>
                </c:pt>
                <c:pt idx="131">
                  <c:v>0.10045398976083131</c:v>
                </c:pt>
                <c:pt idx="132">
                  <c:v>0.1008669410804871</c:v>
                </c:pt>
                <c:pt idx="133">
                  <c:v>0.10127762950923891</c:v>
                </c:pt>
                <c:pt idx="134">
                  <c:v>0.10168608081250352</c:v>
                </c:pt>
                <c:pt idx="135">
                  <c:v>0.10209232031195059</c:v>
                </c:pt>
                <c:pt idx="136">
                  <c:v>0.10249637289570313</c:v>
                </c:pt>
                <c:pt idx="137">
                  <c:v>0.10289826302824778</c:v>
                </c:pt>
                <c:pt idx="138">
                  <c:v>0.10329801476006106</c:v>
                </c:pt>
                <c:pt idx="139">
                  <c:v>0.1036956517369636</c:v>
                </c:pt>
                <c:pt idx="140">
                  <c:v>0.10409119720920923</c:v>
                </c:pt>
                <c:pt idx="141">
                  <c:v>0.10448467404032125</c:v>
                </c:pt>
                <c:pt idx="142">
                  <c:v>0.10487610471567976</c:v>
                </c:pt>
                <c:pt idx="143">
                  <c:v>0.10526551135087336</c:v>
                </c:pt>
                <c:pt idx="144">
                  <c:v>0.10565291569981983</c:v>
                </c:pt>
                <c:pt idx="145">
                  <c:v>0.10603833916266292</c:v>
                </c:pt>
                <c:pt idx="146">
                  <c:v>0.1064218027934557</c:v>
                </c:pt>
                <c:pt idx="147">
                  <c:v>0.10680332730763509</c:v>
                </c:pt>
                <c:pt idx="148">
                  <c:v>0.10718293308929394</c:v>
                </c:pt>
                <c:pt idx="149">
                  <c:v>0.10756064019825951</c:v>
                </c:pt>
                <c:pt idx="150">
                  <c:v>0.10793646837698201</c:v>
                </c:pt>
                <c:pt idx="151">
                  <c:v>0.1083104370572413</c:v>
                </c:pt>
                <c:pt idx="152">
                  <c:v>0.10868256536667598</c:v>
                </c:pt>
                <c:pt idx="153">
                  <c:v>0.10905287213514159</c:v>
                </c:pt>
                <c:pt idx="154">
                  <c:v>0.10942137590090251</c:v>
                </c:pt>
                <c:pt idx="155">
                  <c:v>0.10978809491666353</c:v>
                </c:pt>
                <c:pt idx="156">
                  <c:v>0.11015304715544516</c:v>
                </c:pt>
                <c:pt idx="157">
                  <c:v>0.11051625031630841</c:v>
                </c:pt>
                <c:pt idx="158">
                  <c:v>0.11087772182993261</c:v>
                </c:pt>
                <c:pt idx="159">
                  <c:v>0.11123747886405255</c:v>
                </c:pt>
                <c:pt idx="160">
                  <c:v>0.11159553832875657</c:v>
                </c:pt>
                <c:pt idx="161">
                  <c:v>0.11195191688165251</c:v>
                </c:pt>
                <c:pt idx="162">
                  <c:v>0.11230663093290394</c:v>
                </c:pt>
                <c:pt idx="163">
                  <c:v>0.11265969665014108</c:v>
                </c:pt>
                <c:pt idx="164">
                  <c:v>0.11301112996324858</c:v>
                </c:pt>
                <c:pt idx="165">
                  <c:v>0.1133609465690385</c:v>
                </c:pt>
                <c:pt idx="166">
                  <c:v>0.1137091619358046</c:v>
                </c:pt>
                <c:pt idx="167">
                  <c:v>0.11405579130776866</c:v>
                </c:pt>
                <c:pt idx="168">
                  <c:v>0.11440084970941689</c:v>
                </c:pt>
                <c:pt idx="169">
                  <c:v>0.11474435194973243</c:v>
                </c:pt>
                <c:pt idx="170">
                  <c:v>0.11508631262632518</c:v>
                </c:pt>
                <c:pt idx="171">
                  <c:v>0.11542674612946413</c:v>
                </c:pt>
                <c:pt idx="172">
                  <c:v>0.11576566664601196</c:v>
                </c:pt>
                <c:pt idx="173">
                  <c:v>0.11610308816326731</c:v>
                </c:pt>
                <c:pt idx="174">
                  <c:v>0.1164390244727167</c:v>
                </c:pt>
                <c:pt idx="175">
                  <c:v>0.11677348917369734</c:v>
                </c:pt>
                <c:pt idx="176">
                  <c:v>0.11710649567697506</c:v>
                </c:pt>
                <c:pt idx="177">
                  <c:v>0.11743805720823886</c:v>
                </c:pt>
                <c:pt idx="178">
                  <c:v>0.1177681868115138</c:v>
                </c:pt>
                <c:pt idx="179">
                  <c:v>0.11809689735249751</c:v>
                </c:pt>
                <c:pt idx="180">
                  <c:v>0.11842420152181687</c:v>
                </c:pt>
                <c:pt idx="181">
                  <c:v>0.11875011183821294</c:v>
                </c:pt>
                <c:pt idx="182">
                  <c:v>0.11907464065165274</c:v>
                </c:pt>
                <c:pt idx="183">
                  <c:v>0.11939780014636991</c:v>
                </c:pt>
                <c:pt idx="184">
                  <c:v>0.11971960234383827</c:v>
                </c:pt>
                <c:pt idx="185">
                  <c:v>0.12004005910567761</c:v>
                </c:pt>
                <c:pt idx="186">
                  <c:v>0.12035918213649488</c:v>
                </c:pt>
                <c:pt idx="187">
                  <c:v>0.12067698298666274</c:v>
                </c:pt>
                <c:pt idx="188">
                  <c:v>0.12099347305503583</c:v>
                </c:pt>
                <c:pt idx="189">
                  <c:v>0.12130866359160897</c:v>
                </c:pt>
                <c:pt idx="190">
                  <c:v>0.12162256570011443</c:v>
                </c:pt>
                <c:pt idx="191">
                  <c:v>0.12193519034056499</c:v>
                </c:pt>
                <c:pt idx="192">
                  <c:v>0.12224654833174042</c:v>
                </c:pt>
                <c:pt idx="193">
                  <c:v>0.1225566503536204</c:v>
                </c:pt>
                <c:pt idx="194">
                  <c:v>0.12286550694976583</c:v>
                </c:pt>
                <c:pt idx="195">
                  <c:v>0.12317312852964801</c:v>
                </c:pt>
                <c:pt idx="196">
                  <c:v>0.12347952537092866</c:v>
                </c:pt>
                <c:pt idx="197">
                  <c:v>0.1237847076216908</c:v>
                </c:pt>
                <c:pt idx="198">
                  <c:v>0.12408868530262473</c:v>
                </c:pt>
                <c:pt idx="199">
                  <c:v>0.12439146830916425</c:v>
                </c:pt>
                <c:pt idx="200">
                  <c:v>0.12469306641358113</c:v>
                </c:pt>
              </c:numCache>
            </c:numRef>
          </c:yVal>
          <c:smooth val="1"/>
        </c:ser>
        <c:ser>
          <c:idx val="3"/>
          <c:order val="6"/>
          <c:tx>
            <c:strRef>
              <c:f>TurnRMS!$A$130</c:f>
              <c:strCache>
                <c:ptCount val="1"/>
                <c:pt idx="0">
                  <c:v>Δ R</c:v>
                </c:pt>
              </c:strCache>
            </c:strRef>
          </c:tx>
          <c:spPr>
            <a:ln w="19050" cap="rnd">
              <a:noFill/>
              <a:round/>
            </a:ln>
            <a:effectLst/>
          </c:spPr>
          <c:marker>
            <c:symbol val="circle"/>
            <c:size val="6"/>
            <c:spPr>
              <a:solidFill>
                <a:schemeClr val="accent2"/>
              </a:solidFill>
              <a:ln w="9525">
                <a:solidFill>
                  <a:schemeClr val="accent2"/>
                </a:solidFill>
              </a:ln>
              <a:effectLst/>
            </c:spPr>
          </c:marker>
          <c:xVal>
            <c:numRef>
              <c:f>TurnRMS!$M$129:$R$129</c:f>
              <c:numCache>
                <c:formatCode>General</c:formatCode>
                <c:ptCount val="6"/>
                <c:pt idx="0">
                  <c:v>1</c:v>
                </c:pt>
                <c:pt idx="1">
                  <c:v>26</c:v>
                </c:pt>
                <c:pt idx="2">
                  <c:v>74</c:v>
                </c:pt>
                <c:pt idx="3">
                  <c:v>100</c:v>
                </c:pt>
                <c:pt idx="4">
                  <c:v>200</c:v>
                </c:pt>
              </c:numCache>
            </c:numRef>
          </c:xVal>
          <c:yVal>
            <c:numRef>
              <c:f>TurnRMS!$M$111:$R$111</c:f>
              <c:numCache>
                <c:formatCode>General</c:formatCode>
                <c:ptCount val="6"/>
                <c:pt idx="0">
                  <c:v>4.6776498949307951E-3</c:v>
                </c:pt>
                <c:pt idx="1">
                  <c:v>2.1265151888639932E-2</c:v>
                </c:pt>
                <c:pt idx="2">
                  <c:v>6.3131938355082989E-2</c:v>
                </c:pt>
                <c:pt idx="3">
                  <c:v>9.0499981380865388E-2</c:v>
                </c:pt>
                <c:pt idx="4">
                  <c:v>0.12366776483091892</c:v>
                </c:pt>
              </c:numCache>
            </c:numRef>
          </c:yVal>
          <c:smooth val="1"/>
        </c:ser>
        <c:ser>
          <c:idx val="0"/>
          <c:order val="7"/>
          <c:tx>
            <c:strRef>
              <c:f>TurnRMS!$A$135</c:f>
              <c:strCache>
                <c:ptCount val="1"/>
                <c:pt idx="0">
                  <c:v>Δ θ</c:v>
                </c:pt>
              </c:strCache>
            </c:strRef>
          </c:tx>
          <c:spPr>
            <a:ln w="19050" cap="rnd">
              <a:noFill/>
              <a:round/>
            </a:ln>
            <a:effectLst/>
          </c:spPr>
          <c:marker>
            <c:symbol val="triangle"/>
            <c:size val="6"/>
            <c:spPr>
              <a:solidFill>
                <a:schemeClr val="accent1"/>
              </a:solidFill>
              <a:ln w="9525">
                <a:solidFill>
                  <a:schemeClr val="accent1"/>
                </a:solidFill>
              </a:ln>
              <a:effectLst/>
            </c:spPr>
          </c:marker>
          <c:xVal>
            <c:numRef>
              <c:f>TurnRMS!$M$129:$R$129</c:f>
              <c:numCache>
                <c:formatCode>General</c:formatCode>
                <c:ptCount val="6"/>
                <c:pt idx="0">
                  <c:v>1</c:v>
                </c:pt>
                <c:pt idx="1">
                  <c:v>26</c:v>
                </c:pt>
                <c:pt idx="2">
                  <c:v>74</c:v>
                </c:pt>
                <c:pt idx="3">
                  <c:v>100</c:v>
                </c:pt>
                <c:pt idx="4">
                  <c:v>200</c:v>
                </c:pt>
              </c:numCache>
            </c:numRef>
          </c:xVal>
          <c:yVal>
            <c:numRef>
              <c:f>TurnRMS!$M$114:$R$114</c:f>
              <c:numCache>
                <c:formatCode>General</c:formatCode>
                <c:ptCount val="6"/>
                <c:pt idx="0">
                  <c:v>-1.2893595870558765E-3</c:v>
                </c:pt>
                <c:pt idx="1">
                  <c:v>3.2117751213589403E-3</c:v>
                </c:pt>
                <c:pt idx="2">
                  <c:v>2.2298957618359788E-3</c:v>
                </c:pt>
                <c:pt idx="3">
                  <c:v>9.4907253685778403E-3</c:v>
                </c:pt>
                <c:pt idx="4">
                  <c:v>1.0450660610073714E-2</c:v>
                </c:pt>
              </c:numCache>
            </c:numRef>
          </c:yVal>
          <c:smooth val="1"/>
        </c:ser>
        <c:ser>
          <c:idx val="2"/>
          <c:order val="8"/>
          <c:tx>
            <c:strRef>
              <c:f>TurnRMS!$A$140</c:f>
              <c:strCache>
                <c:ptCount val="1"/>
                <c:pt idx="0">
                  <c:v>Δ Rot.</c:v>
                </c:pt>
              </c:strCache>
            </c:strRef>
          </c:tx>
          <c:spPr>
            <a:ln w="19050" cap="rnd">
              <a:noFill/>
              <a:round/>
            </a:ln>
            <a:effectLst/>
          </c:spPr>
          <c:marker>
            <c:symbol val="square"/>
            <c:size val="6"/>
            <c:spPr>
              <a:solidFill>
                <a:schemeClr val="accent3"/>
              </a:solidFill>
              <a:ln w="9525">
                <a:solidFill>
                  <a:schemeClr val="accent3"/>
                </a:solidFill>
              </a:ln>
              <a:effectLst/>
            </c:spPr>
          </c:marker>
          <c:xVal>
            <c:numRef>
              <c:f>TurnRMS!$M$129:$R$129</c:f>
              <c:numCache>
                <c:formatCode>General</c:formatCode>
                <c:ptCount val="6"/>
                <c:pt idx="0">
                  <c:v>1</c:v>
                </c:pt>
                <c:pt idx="1">
                  <c:v>26</c:v>
                </c:pt>
                <c:pt idx="2">
                  <c:v>74</c:v>
                </c:pt>
                <c:pt idx="3">
                  <c:v>100</c:v>
                </c:pt>
                <c:pt idx="4">
                  <c:v>200</c:v>
                </c:pt>
              </c:numCache>
            </c:numRef>
          </c:xVal>
          <c:yVal>
            <c:numRef>
              <c:f>TurnRMS!$M$117:$R$117</c:f>
              <c:numCache>
                <c:formatCode>General</c:formatCode>
                <c:ptCount val="6"/>
                <c:pt idx="0">
                  <c:v>2.9274493196510265E-3</c:v>
                </c:pt>
                <c:pt idx="1">
                  <c:v>3.2304049707559471E-3</c:v>
                </c:pt>
                <c:pt idx="2">
                  <c:v>2.4016964021703748E-2</c:v>
                </c:pt>
                <c:pt idx="3">
                  <c:v>2.8946852118039223E-2</c:v>
                </c:pt>
                <c:pt idx="4">
                  <c:v>4.6779418841050885E-2</c:v>
                </c:pt>
              </c:numCache>
            </c:numRef>
          </c:yVal>
          <c:smooth val="1"/>
        </c:ser>
        <c:dLbls>
          <c:showLegendKey val="0"/>
          <c:showVal val="0"/>
          <c:showCatName val="0"/>
          <c:showSerName val="0"/>
          <c:showPercent val="0"/>
          <c:showBubbleSize val="0"/>
        </c:dLbls>
        <c:axId val="821953112"/>
        <c:axId val="821953504"/>
        <c:extLst>
          <c:ext xmlns:c15="http://schemas.microsoft.com/office/drawing/2012/chart" uri="{02D57815-91ED-43cb-92C2-25804820EDAC}">
            <c15:filteredScatterSeries>
              <c15:ser>
                <c:idx val="9"/>
                <c:order val="3"/>
                <c:tx>
                  <c:strRef>
                    <c:extLst>
                      <c:ext uri="{02D57815-91ED-43cb-92C2-25804820EDAC}">
                        <c15:formulaRef>
                          <c15:sqref>TurnRMS!$E$171</c15:sqref>
                        </c15:formulaRef>
                      </c:ext>
                    </c:extLst>
                    <c:strCache>
                      <c:ptCount val="1"/>
                      <c:pt idx="0">
                        <c:v>w</c:v>
                      </c:pt>
                    </c:strCache>
                  </c:strRef>
                </c:tx>
                <c:spPr>
                  <a:ln w="19050" cap="rnd">
                    <a:solidFill>
                      <a:schemeClr val="accent4">
                        <a:lumMod val="60000"/>
                      </a:schemeClr>
                    </a:solidFill>
                    <a:round/>
                  </a:ln>
                  <a:effectLst/>
                </c:spPr>
                <c:marker>
                  <c:symbol val="none"/>
                </c:marker>
                <c:xVal>
                  <c:numRef>
                    <c:extLst>
                      <c:ext uri="{02D57815-91ED-43cb-92C2-25804820EDAC}">
                        <c15:formulaRef>
                          <c15:sqref>TurnRMS!$A$172:$A$372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c:ext uri="{02D57815-91ED-43cb-92C2-25804820EDAC}">
                        <c15:formulaRef>
                          <c15:sqref>TurnRMS!$E$172:$E$372</c15:sqref>
                        </c15:formulaRef>
                      </c:ext>
                    </c:extLst>
                    <c:numCache>
                      <c:formatCode>General</c:formatCode>
                      <c:ptCount val="201"/>
                      <c:pt idx="0">
                        <c:v>-1.2101778550710485E-5</c:v>
                      </c:pt>
                      <c:pt idx="1">
                        <c:v>3.7242394439496174E-4</c:v>
                      </c:pt>
                      <c:pt idx="2">
                        <c:v>7.5550773694954554E-4</c:v>
                      </c:pt>
                      <c:pt idx="3">
                        <c:v>1.1371611748395294E-3</c:v>
                      </c:pt>
                      <c:pt idx="4">
                        <c:v>1.517395691764567E-3</c:v>
                      </c:pt>
                      <c:pt idx="5">
                        <c:v>1.8962225817361622E-3</c:v>
                      </c:pt>
                      <c:pt idx="6">
                        <c:v>2.2736530013703904E-3</c:v>
                      </c:pt>
                      <c:pt idx="7">
                        <c:v>2.6496979721315483E-3</c:v>
                      </c:pt>
                      <c:pt idx="8">
                        <c:v>3.0243683825311729E-3</c:v>
                      </c:pt>
                      <c:pt idx="9">
                        <c:v>3.3976749902814296E-3</c:v>
                      </c:pt>
                      <c:pt idx="10">
                        <c:v>3.7696284244052025E-3</c:v>
                      </c:pt>
                      <c:pt idx="11">
                        <c:v>4.1402391873032185E-3</c:v>
                      </c:pt>
                      <c:pt idx="12">
                        <c:v>4.5095176567803152E-3</c:v>
                      </c:pt>
                      <c:pt idx="13">
                        <c:v>4.877474088030076E-3</c:v>
                      </c:pt>
                      <c:pt idx="14">
                        <c:v>5.2441186155798292E-3</c:v>
                      </c:pt>
                      <c:pt idx="15">
                        <c:v>5.6094612551985668E-3</c:v>
                      </c:pt>
                      <c:pt idx="16">
                        <c:v>5.9735119057648944E-3</c:v>
                      </c:pt>
                      <c:pt idx="17">
                        <c:v>6.3362803510996768E-3</c:v>
                      </c:pt>
                      <c:pt idx="18">
                        <c:v>6.6977762617619341E-3</c:v>
                      </c:pt>
                      <c:pt idx="19">
                        <c:v>7.058009196810211E-3</c:v>
                      </c:pt>
                      <c:pt idx="20">
                        <c:v>7.4169886055287515E-3</c:v>
                      </c:pt>
                      <c:pt idx="21">
                        <c:v>7.774723829121144E-3</c:v>
                      </c:pt>
                      <c:pt idx="22">
                        <c:v>8.1312241023702159E-3</c:v>
                      </c:pt>
                      <c:pt idx="23">
                        <c:v>8.4864985552670635E-3</c:v>
                      </c:pt>
                      <c:pt idx="24">
                        <c:v>8.8405562146079975E-3</c:v>
                      </c:pt>
                      <c:pt idx="25">
                        <c:v>9.1934060055607336E-3</c:v>
                      </c:pt>
                      <c:pt idx="26">
                        <c:v>9.5450567532026076E-3</c:v>
                      </c:pt>
                      <c:pt idx="27">
                        <c:v>9.8955171840269252E-3</c:v>
                      </c:pt>
                      <c:pt idx="28">
                        <c:v>1.0244795927423E-2</c:v>
                      </c:pt>
                      <c:pt idx="29">
                        <c:v>1.0592901517127218E-2</c:v>
                      </c:pt>
                      <c:pt idx="30">
                        <c:v>1.0939842392648225E-2</c:v>
                      </c:pt>
                      <c:pt idx="31">
                        <c:v>1.1285626900663037E-2</c:v>
                      </c:pt>
                      <c:pt idx="32">
                        <c:v>1.1630263296390053E-2</c:v>
                      </c:pt>
                      <c:pt idx="33">
                        <c:v>1.1973759744934975E-2</c:v>
                      </c:pt>
                      <c:pt idx="34">
                        <c:v>1.2316124322611532E-2</c:v>
                      </c:pt>
                      <c:pt idx="35">
                        <c:v>1.2657365018239664E-2</c:v>
                      </c:pt>
                      <c:pt idx="36">
                        <c:v>1.2997489734418499E-2</c:v>
                      </c:pt>
                      <c:pt idx="37">
                        <c:v>1.3336506288776251E-2</c:v>
                      </c:pt>
                      <c:pt idx="38">
                        <c:v>1.3674422415197784E-2</c:v>
                      </c:pt>
                      <c:pt idx="39">
                        <c:v>1.4011245765029989E-2</c:v>
                      </c:pt>
                      <c:pt idx="40">
                        <c:v>1.4346983908265276E-2</c:v>
                      </c:pt>
                      <c:pt idx="41">
                        <c:v>1.468164433470287E-2</c:v>
                      </c:pt>
                      <c:pt idx="42">
                        <c:v>1.5015234455091675E-2</c:v>
                      </c:pt>
                      <c:pt idx="43">
                        <c:v>1.5347761602250265E-2</c:v>
                      </c:pt>
                      <c:pt idx="44">
                        <c:v>1.5679233032167339E-2</c:v>
                      </c:pt>
                      <c:pt idx="45">
                        <c:v>1.6009655925084965E-2</c:v>
                      </c:pt>
                      <c:pt idx="46">
                        <c:v>1.6339037386559951E-2</c:v>
                      </c:pt>
                      <c:pt idx="47">
                        <c:v>1.666738444850735E-2</c:v>
                      </c:pt>
                      <c:pt idx="48">
                        <c:v>1.699470407022674E-2</c:v>
                      </c:pt>
                      <c:pt idx="49">
                        <c:v>1.732100313940943E-2</c:v>
                      </c:pt>
                      <c:pt idx="50">
                        <c:v>1.7646288473128324E-2</c:v>
                      </c:pt>
                      <c:pt idx="51">
                        <c:v>1.7970566818811262E-2</c:v>
                      </c:pt>
                      <c:pt idx="52">
                        <c:v>1.8293844855196473E-2</c:v>
                      </c:pt>
                      <c:pt idx="53">
                        <c:v>1.8616129193272934E-2</c:v>
                      </c:pt>
                      <c:pt idx="54">
                        <c:v>1.8937426377203193E-2</c:v>
                      </c:pt>
                      <c:pt idx="55">
                        <c:v>1.9257742885231299E-2</c:v>
                      </c:pt>
                      <c:pt idx="56">
                        <c:v>1.9577085130575433E-2</c:v>
                      </c:pt>
                      <c:pt idx="57">
                        <c:v>1.9895459462304421E-2</c:v>
                      </c:pt>
                      <c:pt idx="58">
                        <c:v>2.0212872166200491E-2</c:v>
                      </c:pt>
                      <c:pt idx="59">
                        <c:v>2.0529329465606483E-2</c:v>
                      </c:pt>
                      <c:pt idx="60">
                        <c:v>2.0844837522260184E-2</c:v>
                      </c:pt>
                      <c:pt idx="61">
                        <c:v>2.1159402437112562E-2</c:v>
                      </c:pt>
                      <c:pt idx="62">
                        <c:v>2.1473030251135228E-2</c:v>
                      </c:pt>
                      <c:pt idx="63">
                        <c:v>2.1785726946111361E-2</c:v>
                      </c:pt>
                      <c:pt idx="64">
                        <c:v>2.2097498445416308E-2</c:v>
                      </c:pt>
                      <c:pt idx="65">
                        <c:v>2.240835061478319E-2</c:v>
                      </c:pt>
                      <c:pt idx="66">
                        <c:v>2.271828926305719E-2</c:v>
                      </c:pt>
                      <c:pt idx="67">
                        <c:v>2.3027320142936736E-2</c:v>
                      </c:pt>
                      <c:pt idx="68">
                        <c:v>2.3335448951703253E-2</c:v>
                      </c:pt>
                      <c:pt idx="69">
                        <c:v>2.3642681331938586E-2</c:v>
                      </c:pt>
                      <c:pt idx="70">
                        <c:v>2.3949022872230108E-2</c:v>
                      </c:pt>
                      <c:pt idx="71">
                        <c:v>2.4254479107866378E-2</c:v>
                      </c:pt>
                      <c:pt idx="72">
                        <c:v>2.4559055521519046E-2</c:v>
                      </c:pt>
                      <c:pt idx="73">
                        <c:v>2.4862757543916314E-2</c:v>
                      </c:pt>
                      <c:pt idx="74">
                        <c:v>2.5165590554503403E-2</c:v>
                      </c:pt>
                      <c:pt idx="75">
                        <c:v>2.5467559882093815E-2</c:v>
                      </c:pt>
                      <c:pt idx="76">
                        <c:v>2.5768670805509819E-2</c:v>
                      </c:pt>
                      <c:pt idx="77">
                        <c:v>2.6068928554213056E-2</c:v>
                      </c:pt>
                      <c:pt idx="78">
                        <c:v>2.6368338308924599E-2</c:v>
                      </c:pt>
                      <c:pt idx="79">
                        <c:v>2.666690520223558E-2</c:v>
                      </c:pt>
                      <c:pt idx="80">
                        <c:v>2.6964634319208258E-2</c:v>
                      </c:pt>
                      <c:pt idx="81">
                        <c:v>2.7261530697967995E-2</c:v>
                      </c:pt>
                      <c:pt idx="82">
                        <c:v>2.7557599330284899E-2</c:v>
                      </c:pt>
                      <c:pt idx="83">
                        <c:v>2.7852845162147588E-2</c:v>
                      </c:pt>
                      <c:pt idx="84">
                        <c:v>2.814727309432774E-2</c:v>
                      </c:pt>
                      <c:pt idx="85">
                        <c:v>2.8440887982935203E-2</c:v>
                      </c:pt>
                      <c:pt idx="86">
                        <c:v>2.8733694639965668E-2</c:v>
                      </c:pt>
                      <c:pt idx="87">
                        <c:v>2.9025697833838904E-2</c:v>
                      </c:pt>
                      <c:pt idx="88">
                        <c:v>2.9316902289929669E-2</c:v>
                      </c:pt>
                      <c:pt idx="89">
                        <c:v>2.9607312691089849E-2</c:v>
                      </c:pt>
                      <c:pt idx="90">
                        <c:v>2.9896933678162596E-2</c:v>
                      </c:pt>
                      <c:pt idx="91">
                        <c:v>3.0185769850489264E-2</c:v>
                      </c:pt>
                      <c:pt idx="92">
                        <c:v>3.0473825766408447E-2</c:v>
                      </c:pt>
                      <c:pt idx="93">
                        <c:v>3.0761105943746703E-2</c:v>
                      </c:pt>
                      <c:pt idx="94">
                        <c:v>3.1047614860303607E-2</c:v>
                      </c:pt>
                      <c:pt idx="95">
                        <c:v>3.1333356954327263E-2</c:v>
                      </c:pt>
                      <c:pt idx="96">
                        <c:v>3.1618336624985144E-2</c:v>
                      </c:pt>
                      <c:pt idx="97">
                        <c:v>3.190255823282595E-2</c:v>
                      </c:pt>
                      <c:pt idx="98">
                        <c:v>3.2186026100235909E-2</c:v>
                      </c:pt>
                      <c:pt idx="99">
                        <c:v>3.2468744511886749E-2</c:v>
                      </c:pt>
                      <c:pt idx="100">
                        <c:v>3.2750717715179789E-2</c:v>
                      </c:pt>
                      <c:pt idx="101">
                        <c:v>3.3031949920680148E-2</c:v>
                      </c:pt>
                      <c:pt idx="102">
                        <c:v>3.3312445302547511E-2</c:v>
                      </c:pt>
                      <c:pt idx="103">
                        <c:v>3.3592207998958235E-2</c:v>
                      </c:pt>
                      <c:pt idx="104">
                        <c:v>3.3871242112523459E-2</c:v>
                      </c:pt>
                      <c:pt idx="105">
                        <c:v>3.4149551710699E-2</c:v>
                      </c:pt>
                      <c:pt idx="106">
                        <c:v>3.4427140826191138E-2</c:v>
                      </c:pt>
                      <c:pt idx="107">
                        <c:v>3.4704013457355631E-2</c:v>
                      </c:pt>
                      <c:pt idx="108">
                        <c:v>3.4980173568590733E-2</c:v>
                      </c:pt>
                      <c:pt idx="109">
                        <c:v>3.5255625090725551E-2</c:v>
                      </c:pt>
                      <c:pt idx="110">
                        <c:v>3.5530371921401738E-2</c:v>
                      </c:pt>
                      <c:pt idx="111">
                        <c:v>3.5804417925449972E-2</c:v>
                      </c:pt>
                      <c:pt idx="112">
                        <c:v>3.6077766935262545E-2</c:v>
                      </c:pt>
                      <c:pt idx="113">
                        <c:v>3.6350422751157851E-2</c:v>
                      </c:pt>
                      <c:pt idx="114">
                        <c:v>3.662238914174254E-2</c:v>
                      </c:pt>
                      <c:pt idx="115">
                        <c:v>3.6893669844266785E-2</c:v>
                      </c:pt>
                      <c:pt idx="116">
                        <c:v>3.7164268564975234E-2</c:v>
                      </c:pt>
                      <c:pt idx="117">
                        <c:v>3.7434188979452609E-2</c:v>
                      </c:pt>
                      <c:pt idx="118">
                        <c:v>3.7703434732965113E-2</c:v>
                      </c:pt>
                      <c:pt idx="119">
                        <c:v>3.7972009440796373E-2</c:v>
                      </c:pt>
                      <c:pt idx="120">
                        <c:v>3.8239916688579734E-2</c:v>
                      </c:pt>
                      <c:pt idx="121">
                        <c:v>3.850716003262411E-2</c:v>
                      </c:pt>
                      <c:pt idx="122">
                        <c:v>3.8773743000237282E-2</c:v>
                      </c:pt>
                      <c:pt idx="123">
                        <c:v>3.9039669090043971E-2</c:v>
                      </c:pt>
                      <c:pt idx="124">
                        <c:v>3.9304941772298818E-2</c:v>
                      </c:pt>
                      <c:pt idx="125">
                        <c:v>3.9569564489196463E-2</c:v>
                      </c:pt>
                      <c:pt idx="126">
                        <c:v>3.9833540655176081E-2</c:v>
                      </c:pt>
                      <c:pt idx="127">
                        <c:v>4.0096873657222476E-2</c:v>
                      </c:pt>
                      <c:pt idx="128">
                        <c:v>4.0359566855163509E-2</c:v>
                      </c:pt>
                      <c:pt idx="129">
                        <c:v>4.0621623581962085E-2</c:v>
                      </c:pt>
                      <c:pt idx="130">
                        <c:v>4.0883047144005036E-2</c:v>
                      </c:pt>
                      <c:pt idx="131">
                        <c:v>4.1143840821388999E-2</c:v>
                      </c:pt>
                      <c:pt idx="132">
                        <c:v>4.140400786820031E-2</c:v>
                      </c:pt>
                      <c:pt idx="133">
                        <c:v>4.1663551512793773E-2</c:v>
                      </c:pt>
                      <c:pt idx="134">
                        <c:v>4.1922474958064559E-2</c:v>
                      </c:pt>
                      <c:pt idx="135">
                        <c:v>4.21807813817201E-2</c:v>
                      </c:pt>
                      <c:pt idx="136">
                        <c:v>4.2438473936544652E-2</c:v>
                      </c:pt>
                      <c:pt idx="137">
                        <c:v>4.2695555750663639E-2</c:v>
                      </c:pt>
                      <c:pt idx="138">
                        <c:v>4.2952029927802227E-2</c:v>
                      </c:pt>
                      <c:pt idx="139">
                        <c:v>4.3207899547541562E-2</c:v>
                      </c:pt>
                      <c:pt idx="140">
                        <c:v>4.3463167665571234E-2</c:v>
                      </c:pt>
                      <c:pt idx="141">
                        <c:v>4.3717837313938523E-2</c:v>
                      </c:pt>
                      <c:pt idx="142">
                        <c:v>4.3971911501294314E-2</c:v>
                      </c:pt>
                      <c:pt idx="143">
                        <c:v>4.4225393213136788E-2</c:v>
                      </c:pt>
                      <c:pt idx="144">
                        <c:v>4.4478285412049345E-2</c:v>
                      </c:pt>
                      <c:pt idx="145">
                        <c:v>4.4730591037938527E-2</c:v>
                      </c:pt>
                      <c:pt idx="146">
                        <c:v>4.4982313008267383E-2</c:v>
                      </c:pt>
                      <c:pt idx="147">
                        <c:v>4.5233454218285063E-2</c:v>
                      </c:pt>
                      <c:pt idx="148">
                        <c:v>4.5484017541255195E-2</c:v>
                      </c:pt>
                      <c:pt idx="149">
                        <c:v>4.5734005828679591E-2</c:v>
                      </c:pt>
                      <c:pt idx="150">
                        <c:v>4.5983421910520739E-2</c:v>
                      </c:pt>
                      <c:pt idx="151">
                        <c:v>4.6232268595419845E-2</c:v>
                      </c:pt>
                      <c:pt idx="152">
                        <c:v>4.648054867091389E-2</c:v>
                      </c:pt>
                      <c:pt idx="153">
                        <c:v>4.6728264903647676E-2</c:v>
                      </c:pt>
                      <c:pt idx="154">
                        <c:v>4.6975420039585214E-2</c:v>
                      </c:pt>
                      <c:pt idx="155">
                        <c:v>4.7222016804218114E-2</c:v>
                      </c:pt>
                      <c:pt idx="156">
                        <c:v>4.7468057902769201E-2</c:v>
                      </c:pt>
                      <c:pt idx="157">
                        <c:v>4.7713546020397124E-2</c:v>
                      </c:pt>
                      <c:pt idx="158">
                        <c:v>4.7958483822395204E-2</c:v>
                      </c:pt>
                      <c:pt idx="159">
                        <c:v>4.8202873954389935E-2</c:v>
                      </c:pt>
                      <c:pt idx="160">
                        <c:v>4.8446719042535502E-2</c:v>
                      </c:pt>
                      <c:pt idx="161">
                        <c:v>4.8690021693707397E-2</c:v>
                      </c:pt>
                      <c:pt idx="162">
                        <c:v>4.8932784495691717E-2</c:v>
                      </c:pt>
                      <c:pt idx="163">
                        <c:v>4.9175010017373899E-2</c:v>
                      </c:pt>
                      <c:pt idx="164">
                        <c:v>4.9416700808924352E-2</c:v>
                      </c:pt>
                      <c:pt idx="165">
                        <c:v>4.965785940198153E-2</c:v>
                      </c:pt>
                      <c:pt idx="166">
                        <c:v>4.9898488309833566E-2</c:v>
                      </c:pt>
                      <c:pt idx="167">
                        <c:v>5.0138590027596797E-2</c:v>
                      </c:pt>
                      <c:pt idx="168">
                        <c:v>5.0378167032392285E-2</c:v>
                      </c:pt>
                      <c:pt idx="169">
                        <c:v>5.0617221783521127E-2</c:v>
                      </c:pt>
                      <c:pt idx="170">
                        <c:v>5.0855756722636203E-2</c:v>
                      </c:pt>
                      <c:pt idx="171">
                        <c:v>5.109377427391304E-2</c:v>
                      </c:pt>
                      <c:pt idx="172">
                        <c:v>5.1331276844217344E-2</c:v>
                      </c:pt>
                      <c:pt idx="173">
                        <c:v>5.1568266823272424E-2</c:v>
                      </c:pt>
                      <c:pt idx="174">
                        <c:v>5.180474658382217E-2</c:v>
                      </c:pt>
                      <c:pt idx="175">
                        <c:v>5.2040718481794479E-2</c:v>
                      </c:pt>
                      <c:pt idx="176">
                        <c:v>5.2276184856460461E-2</c:v>
                      </c:pt>
                      <c:pt idx="177">
                        <c:v>5.2511148030593646E-2</c:v>
                      </c:pt>
                      <c:pt idx="178">
                        <c:v>5.2745610310626634E-2</c:v>
                      </c:pt>
                      <c:pt idx="179">
                        <c:v>5.2979573986804751E-2</c:v>
                      </c:pt>
                      <c:pt idx="180">
                        <c:v>5.3213041333339817E-2</c:v>
                      </c:pt>
                      <c:pt idx="181">
                        <c:v>5.3446014608560688E-2</c:v>
                      </c:pt>
                      <c:pt idx="182">
                        <c:v>5.3678496055062808E-2</c:v>
                      </c:pt>
                      <c:pt idx="183">
                        <c:v>5.391048789985553E-2</c:v>
                      </c:pt>
                      <c:pt idx="184">
                        <c:v>5.4141992354507007E-2</c:v>
                      </c:pt>
                      <c:pt idx="185">
                        <c:v>5.4373011615289957E-2</c:v>
                      </c:pt>
                      <c:pt idx="186">
                        <c:v>5.4603547863322333E-2</c:v>
                      </c:pt>
                      <c:pt idx="187">
                        <c:v>5.4833603264708985E-2</c:v>
                      </c:pt>
                      <c:pt idx="188">
                        <c:v>5.5063179970680332E-2</c:v>
                      </c:pt>
                      <c:pt idx="189">
                        <c:v>5.5292280117729242E-2</c:v>
                      </c:pt>
                      <c:pt idx="190">
                        <c:v>5.5520905827748268E-2</c:v>
                      </c:pt>
                      <c:pt idx="191">
                        <c:v>5.574905920816231E-2</c:v>
                      </c:pt>
                      <c:pt idx="192">
                        <c:v>5.5976742352062403E-2</c:v>
                      </c:pt>
                      <c:pt idx="193">
                        <c:v>5.6203957338336274E-2</c:v>
                      </c:pt>
                      <c:pt idx="194">
                        <c:v>5.6430706231798244E-2</c:v>
                      </c:pt>
                      <c:pt idx="195">
                        <c:v>5.6656991083317565E-2</c:v>
                      </c:pt>
                      <c:pt idx="196">
                        <c:v>5.6882813929944653E-2</c:v>
                      </c:pt>
                      <c:pt idx="197">
                        <c:v>5.7108176795036769E-2</c:v>
                      </c:pt>
                      <c:pt idx="198">
                        <c:v>5.7333081688381804E-2</c:v>
                      </c:pt>
                      <c:pt idx="199">
                        <c:v>5.7557530606320295E-2</c:v>
                      </c:pt>
                      <c:pt idx="200">
                        <c:v>5.7781525531867106E-2</c:v>
                      </c:pt>
                    </c:numCache>
                  </c:numRef>
                </c:yVal>
                <c:smooth val="1"/>
              </c15:ser>
            </c15:filteredScatterSeries>
            <c15:filteredScatterSeries>
              <c15:ser>
                <c:idx val="10"/>
                <c:order val="4"/>
                <c:tx>
                  <c:strRef>
                    <c:extLst xmlns:c15="http://schemas.microsoft.com/office/drawing/2012/chart">
                      <c:ext xmlns:c15="http://schemas.microsoft.com/office/drawing/2012/chart" uri="{02D57815-91ED-43cb-92C2-25804820EDAC}">
                        <c15:formulaRef>
                          <c15:sqref>TurnRMS!$F$171</c15:sqref>
                        </c15:formulaRef>
                      </c:ext>
                    </c:extLst>
                    <c:strCache>
                      <c:ptCount val="1"/>
                      <c:pt idx="0">
                        <c:v>min</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TurnRMS!$A$172:$A$372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xmlns:c15="http://schemas.microsoft.com/office/drawing/2012/chart">
                      <c:ext xmlns:c15="http://schemas.microsoft.com/office/drawing/2012/chart" uri="{02D57815-91ED-43cb-92C2-25804820EDAC}">
                        <c15:formulaRef>
                          <c15:sqref>TurnRMS!$F$172:$F$372</c15:sqref>
                        </c15:formulaRef>
                      </c:ext>
                    </c:extLst>
                    <c:numCache>
                      <c:formatCode>General</c:formatCode>
                      <c:ptCount val="201"/>
                      <c:pt idx="0">
                        <c:v>-1.9217347364874904E-5</c:v>
                      </c:pt>
                      <c:pt idx="1">
                        <c:v>1.6279137281254297E-3</c:v>
                      </c:pt>
                      <c:pt idx="2">
                        <c:v>3.2213832912623142E-3</c:v>
                      </c:pt>
                      <c:pt idx="3">
                        <c:v>4.7647008690563375E-3</c:v>
                      </c:pt>
                      <c:pt idx="4">
                        <c:v>6.2610388081633106E-3</c:v>
                      </c:pt>
                      <c:pt idx="5">
                        <c:v>7.713274357097899E-3</c:v>
                      </c:pt>
                      <c:pt idx="6">
                        <c:v>9.1240253615614275E-3</c:v>
                      </c:pt>
                      <c:pt idx="7">
                        <c:v>1.0495680704188604E-2</c:v>
                      </c:pt>
                      <c:pt idx="8">
                        <c:v>1.1830426392605786E-2</c:v>
                      </c:pt>
                      <c:pt idx="9">
                        <c:v>1.3130268023120673E-2</c:v>
                      </c:pt>
                      <c:pt idx="10">
                        <c:v>1.4397050209179252E-2</c:v>
                      </c:pt>
                      <c:pt idx="11">
                        <c:v>1.5632473454794016E-2</c:v>
                      </c:pt>
                      <c:pt idx="12">
                        <c:v>1.6838108866653934E-2</c:v>
                      </c:pt>
                      <c:pt idx="13">
                        <c:v>1.8015411029523198E-2</c:v>
                      </c:pt>
                      <c:pt idx="14">
                        <c:v>1.9165729313959434E-2</c:v>
                      </c:pt>
                      <c:pt idx="15">
                        <c:v>2.0290317840439553E-2</c:v>
                      </c:pt>
                      <c:pt idx="16">
                        <c:v>2.1390344287422369E-2</c:v>
                      </c:pt>
                      <c:pt idx="17">
                        <c:v>2.2466897700995636E-2</c:v>
                      </c:pt>
                      <c:pt idx="18">
                        <c:v>2.3520995439186954E-2</c:v>
                      </c:pt>
                      <c:pt idx="19">
                        <c:v>2.4553589363749517E-2</c:v>
                      </c:pt>
                      <c:pt idx="20">
                        <c:v>2.5565571375411711E-2</c:v>
                      </c:pt>
                      <c:pt idx="21">
                        <c:v>2.6557778374569296E-2</c:v>
                      </c:pt>
                      <c:pt idx="22">
                        <c:v>2.7530996717687328E-2</c:v>
                      </c:pt>
                      <c:pt idx="23">
                        <c:v>2.8485966229833459E-2</c:v>
                      </c:pt>
                      <c:pt idx="24">
                        <c:v>2.9423383825472382E-2</c:v>
                      </c:pt>
                      <c:pt idx="25">
                        <c:v>3.0343906782637431E-2</c:v>
                      </c:pt>
                      <c:pt idx="26">
                        <c:v>3.1248155709632686E-2</c:v>
                      </c:pt>
                      <c:pt idx="27">
                        <c:v>3.2136717238354318E-2</c:v>
                      </c:pt>
                      <c:pt idx="28">
                        <c:v>3.3010146473976376E-2</c:v>
                      </c:pt>
                      <c:pt idx="29">
                        <c:v>3.3868969227037082E-2</c:v>
                      </c:pt>
                      <c:pt idx="30">
                        <c:v>3.4713684050765803E-2</c:v>
                      </c:pt>
                      <c:pt idx="31">
                        <c:v>3.5544764103735971E-2</c:v>
                      </c:pt>
                      <c:pt idx="32">
                        <c:v>3.636265885555412E-2</c:v>
                      </c:pt>
                      <c:pt idx="33">
                        <c:v>3.7167795651227409E-2</c:v>
                      </c:pt>
                      <c:pt idx="34">
                        <c:v>3.7960581148061445E-2</c:v>
                      </c:pt>
                      <c:pt idx="35">
                        <c:v>3.8741402637381905E-2</c:v>
                      </c:pt>
                      <c:pt idx="36">
                        <c:v>3.9510629262006991E-2</c:v>
                      </c:pt>
                      <c:pt idx="37">
                        <c:v>4.0268613139205378E-2</c:v>
                      </c:pt>
                      <c:pt idx="38">
                        <c:v>4.1015690397830151E-2</c:v>
                      </c:pt>
                      <c:pt idx="39">
                        <c:v>4.1752182137399729E-2</c:v>
                      </c:pt>
                      <c:pt idx="40">
                        <c:v>4.2478395316082662E-2</c:v>
                      </c:pt>
                      <c:pt idx="41">
                        <c:v>4.3194623573835522E-2</c:v>
                      </c:pt>
                      <c:pt idx="42">
                        <c:v>4.39011479963064E-2</c:v>
                      </c:pt>
                      <c:pt idx="43">
                        <c:v>4.4598237824556075E-2</c:v>
                      </c:pt>
                      <c:pt idx="44">
                        <c:v>4.5286151115156881E-2</c:v>
                      </c:pt>
                      <c:pt idx="45">
                        <c:v>4.5965135354783637E-2</c:v>
                      </c:pt>
                      <c:pt idx="46">
                        <c:v>4.6635428033017567E-2</c:v>
                      </c:pt>
                      <c:pt idx="47">
                        <c:v>4.7297257176735497E-2</c:v>
                      </c:pt>
                      <c:pt idx="48">
                        <c:v>4.7950841849142334E-2</c:v>
                      </c:pt>
                      <c:pt idx="49">
                        <c:v>4.8596392616221951E-2</c:v>
                      </c:pt>
                      <c:pt idx="50">
                        <c:v>4.9234111983133544E-2</c:v>
                      </c:pt>
                      <c:pt idx="51">
                        <c:v>4.9864194802852646E-2</c:v>
                      </c:pt>
                      <c:pt idx="52">
                        <c:v>5.0486828659151328E-2</c:v>
                      </c:pt>
                      <c:pt idx="53">
                        <c:v>5.1102194225834729E-2</c:v>
                      </c:pt>
                      <c:pt idx="54">
                        <c:v>5.1710465603980849E-2</c:v>
                      </c:pt>
                      <c:pt idx="55">
                        <c:v>5.2311810638783762E-2</c:v>
                      </c:pt>
                      <c:pt idx="56">
                        <c:v>5.2906391217466431E-2</c:v>
                      </c:pt>
                      <c:pt idx="57">
                        <c:v>5.3494363549608903E-2</c:v>
                      </c:pt>
                      <c:pt idx="58">
                        <c:v>5.4075878431123159E-2</c:v>
                      </c:pt>
                      <c:pt idx="59">
                        <c:v>5.4651081493011011E-2</c:v>
                      </c:pt>
                      <c:pt idx="60">
                        <c:v>5.5220113435946461E-2</c:v>
                      </c:pt>
                      <c:pt idx="61">
                        <c:v>5.5783110251644286E-2</c:v>
                      </c:pt>
                      <c:pt idx="62">
                        <c:v>5.6340203431899383E-2</c:v>
                      </c:pt>
                      <c:pt idx="63">
                        <c:v>5.6891520166113985E-2</c:v>
                      </c:pt>
                      <c:pt idx="64">
                        <c:v>5.7437183528067037E-2</c:v>
                      </c:pt>
                      <c:pt idx="65">
                        <c:v>5.7977312652622737E-2</c:v>
                      </c:pt>
                      <c:pt idx="66">
                        <c:v>5.8512022903022931E-2</c:v>
                      </c:pt>
                      <c:pt idx="67">
                        <c:v>5.9041426029360355E-2</c:v>
                      </c:pt>
                      <c:pt idx="68">
                        <c:v>5.9565630318787255E-2</c:v>
                      </c:pt>
                      <c:pt idx="69">
                        <c:v>6.008474073797121E-2</c:v>
                      </c:pt>
                      <c:pt idx="70">
                        <c:v>6.0598859068274002E-2</c:v>
                      </c:pt>
                      <c:pt idx="71">
                        <c:v>6.110808403409862E-2</c:v>
                      </c:pt>
                      <c:pt idx="72">
                        <c:v>6.1612511424812055E-2</c:v>
                      </c:pt>
                      <c:pt idx="73">
                        <c:v>6.211223421063039E-2</c:v>
                      </c:pt>
                      <c:pt idx="74">
                        <c:v>6.2607342652818976E-2</c:v>
                      </c:pt>
                      <c:pt idx="75">
                        <c:v>6.3097924408543227E-2</c:v>
                      </c:pt>
                      <c:pt idx="76">
                        <c:v>6.358406463067523E-2</c:v>
                      </c:pt>
                      <c:pt idx="77">
                        <c:v>6.4065846062849485E-2</c:v>
                      </c:pt>
                      <c:pt idx="78">
                        <c:v>6.4543349130034566E-2</c:v>
                      </c:pt>
                      <c:pt idx="79">
                        <c:v>6.5016652024873722E-2</c:v>
                      </c:pt>
                      <c:pt idx="80">
                        <c:v>6.5485830790028898E-2</c:v>
                      </c:pt>
                      <c:pt idx="81">
                        <c:v>6.5950959396750997E-2</c:v>
                      </c:pt>
                      <c:pt idx="82">
                        <c:v>6.6412109819878995E-2</c:v>
                      </c:pt>
                      <c:pt idx="83">
                        <c:v>6.6869352109465541E-2</c:v>
                      </c:pt>
                      <c:pt idx="84">
                        <c:v>6.7322754459205991E-2</c:v>
                      </c:pt>
                      <c:pt idx="85">
                        <c:v>6.7772383271843095E-2</c:v>
                      </c:pt>
                      <c:pt idx="86">
                        <c:v>6.8218303221707299E-2</c:v>
                      </c:pt>
                      <c:pt idx="87">
                        <c:v>6.8660577314539784E-2</c:v>
                      </c:pt>
                      <c:pt idx="88">
                        <c:v>6.9099266944741555E-2</c:v>
                      </c:pt>
                      <c:pt idx="89">
                        <c:v>6.9534431950178832E-2</c:v>
                      </c:pt>
                      <c:pt idx="90">
                        <c:v>6.9966130664670834E-2</c:v>
                      </c:pt>
                      <c:pt idx="91">
                        <c:v>7.0394419968274113E-2</c:v>
                      </c:pt>
                      <c:pt idx="92">
                        <c:v>7.0819355335478229E-2</c:v>
                      </c:pt>
                      <c:pt idx="93">
                        <c:v>7.1240990881410782E-2</c:v>
                      </c:pt>
                      <c:pt idx="94">
                        <c:v>7.1659379406154744E-2</c:v>
                      </c:pt>
                      <c:pt idx="95">
                        <c:v>7.2074572437266782E-2</c:v>
                      </c:pt>
                      <c:pt idx="96">
                        <c:v>7.2486620270585611E-2</c:v>
                      </c:pt>
                      <c:pt idx="97">
                        <c:v>7.2895572009411547E-2</c:v>
                      </c:pt>
                      <c:pt idx="98">
                        <c:v>7.330147560213518E-2</c:v>
                      </c:pt>
                      <c:pt idx="99">
                        <c:v>7.370437787838835E-2</c:v>
                      </c:pt>
                      <c:pt idx="100">
                        <c:v>7.4104324583786241E-2</c:v>
                      </c:pt>
                      <c:pt idx="101">
                        <c:v>7.4501360413327E-2</c:v>
                      </c:pt>
                      <c:pt idx="102">
                        <c:v>7.4895529043510045E-2</c:v>
                      </c:pt>
                      <c:pt idx="103">
                        <c:v>7.5286873163232571E-2</c:v>
                      </c:pt>
                      <c:pt idx="104">
                        <c:v>7.5675434503517991E-2</c:v>
                      </c:pt>
                      <c:pt idx="105">
                        <c:v>7.6061253866131606E-2</c:v>
                      </c:pt>
                      <c:pt idx="106">
                        <c:v>7.6444371151131008E-2</c:v>
                      </c:pt>
                      <c:pt idx="107">
                        <c:v>7.6824825383399298E-2</c:v>
                      </c:pt>
                      <c:pt idx="108">
                        <c:v>7.7202654738206866E-2</c:v>
                      </c:pt>
                      <c:pt idx="109">
                        <c:v>7.7577896565842575E-2</c:v>
                      </c:pt>
                      <c:pt idx="110">
                        <c:v>7.7950587415355765E-2</c:v>
                      </c:pt>
                      <c:pt idx="111">
                        <c:v>7.8320763057447951E-2</c:v>
                      </c:pt>
                      <c:pt idx="112">
                        <c:v>7.8688458506548931E-2</c:v>
                      </c:pt>
                      <c:pt idx="113">
                        <c:v>7.9053708042113757E-2</c:v>
                      </c:pt>
                      <c:pt idx="114">
                        <c:v>7.9416545229171742E-2</c:v>
                      </c:pt>
                      <c:pt idx="115">
                        <c:v>7.9777002938161479E-2</c:v>
                      </c:pt>
                      <c:pt idx="116">
                        <c:v>8.0135113364077415E-2</c:v>
                      </c:pt>
                      <c:pt idx="117">
                        <c:v>8.0490908044960729E-2</c:v>
                      </c:pt>
                      <c:pt idx="118">
                        <c:v>8.0844417879759156E-2</c:v>
                      </c:pt>
                      <c:pt idx="119">
                        <c:v>8.1195673145581071E-2</c:v>
                      </c:pt>
                      <c:pt idx="120">
                        <c:v>8.1544703514370376E-2</c:v>
                      </c:pt>
                      <c:pt idx="121">
                        <c:v>8.1891538069022829E-2</c:v>
                      </c:pt>
                      <c:pt idx="122">
                        <c:v>8.2236205318968802E-2</c:v>
                      </c:pt>
                      <c:pt idx="123">
                        <c:v>8.257873321524134E-2</c:v>
                      </c:pt>
                      <c:pt idx="124">
                        <c:v>8.2919149165051498E-2</c:v>
                      </c:pt>
                      <c:pt idx="125">
                        <c:v>8.3257480045889287E-2</c:v>
                      </c:pt>
                      <c:pt idx="126">
                        <c:v>8.3593752219168538E-2</c:v>
                      </c:pt>
                      <c:pt idx="127">
                        <c:v>8.3927991543434E-2</c:v>
                      </c:pt>
                      <c:pt idx="128">
                        <c:v>8.426022338714767E-2</c:v>
                      </c:pt>
                      <c:pt idx="129">
                        <c:v>8.4590472641068781E-2</c:v>
                      </c:pt>
                      <c:pt idx="130">
                        <c:v>8.4918763730245095E-2</c:v>
                      </c:pt>
                      <c:pt idx="131">
                        <c:v>8.524512062562728E-2</c:v>
                      </c:pt>
                      <c:pt idx="132">
                        <c:v>8.5569566855324575E-2</c:v>
                      </c:pt>
                      <c:pt idx="133">
                        <c:v>8.5892125515510398E-2</c:v>
                      </c:pt>
                      <c:pt idx="134">
                        <c:v>8.6212819280994668E-2</c:v>
                      </c:pt>
                      <c:pt idx="135">
                        <c:v>8.6531670415472273E-2</c:v>
                      </c:pt>
                      <c:pt idx="136">
                        <c:v>8.6848700781461341E-2</c:v>
                      </c:pt>
                      <c:pt idx="137">
                        <c:v>8.7163931849942866E-2</c:v>
                      </c:pt>
                      <c:pt idx="138">
                        <c:v>8.7477384709708894E-2</c:v>
                      </c:pt>
                      <c:pt idx="139">
                        <c:v>8.7789080076435821E-2</c:v>
                      </c:pt>
                      <c:pt idx="140">
                        <c:v>8.8099038301485799E-2</c:v>
                      </c:pt>
                      <c:pt idx="141">
                        <c:v>8.8407279380451342E-2</c:v>
                      </c:pt>
                      <c:pt idx="142">
                        <c:v>8.8713822961449917E-2</c:v>
                      </c:pt>
                      <c:pt idx="143">
                        <c:v>8.9018688353175501E-2</c:v>
                      </c:pt>
                      <c:pt idx="144">
                        <c:v>8.9321894532719992E-2</c:v>
                      </c:pt>
                      <c:pt idx="145">
                        <c:v>8.96234601531678E-2</c:v>
                      </c:pt>
                      <c:pt idx="146">
                        <c:v>8.9923403550974501E-2</c:v>
                      </c:pt>
                      <c:pt idx="147">
                        <c:v>9.0221742753135881E-2</c:v>
                      </c:pt>
                      <c:pt idx="148">
                        <c:v>9.0518495484153583E-2</c:v>
                      </c:pt>
                      <c:pt idx="149">
                        <c:v>9.0813679172806472E-2</c:v>
                      </c:pt>
                      <c:pt idx="150">
                        <c:v>9.1107310958732479E-2</c:v>
                      </c:pt>
                      <c:pt idx="151">
                        <c:v>9.1399407698826263E-2</c:v>
                      </c:pt>
                      <c:pt idx="152">
                        <c:v>9.1689985973463228E-2</c:v>
                      </c:pt>
                      <c:pt idx="153">
                        <c:v>9.1979062092549468E-2</c:v>
                      </c:pt>
                      <c:pt idx="154">
                        <c:v>9.2266652101408497E-2</c:v>
                      </c:pt>
                      <c:pt idx="155">
                        <c:v>9.2552771786508004E-2</c:v>
                      </c:pt>
                      <c:pt idx="156">
                        <c:v>9.2837436681030949E-2</c:v>
                      </c:pt>
                      <c:pt idx="157">
                        <c:v>9.3120662070297677E-2</c:v>
                      </c:pt>
                      <c:pt idx="158">
                        <c:v>9.3402462997043689E-2</c:v>
                      </c:pt>
                      <c:pt idx="159">
                        <c:v>9.3682854266556204E-2</c:v>
                      </c:pt>
                      <c:pt idx="160">
                        <c:v>9.396185045167571E-2</c:v>
                      </c:pt>
                      <c:pt idx="161">
                        <c:v>9.423946589766552E-2</c:v>
                      </c:pt>
                      <c:pt idx="162">
                        <c:v>9.4515714726954525E-2</c:v>
                      </c:pt>
                      <c:pt idx="163">
                        <c:v>9.4790610843756506E-2</c:v>
                      </c:pt>
                      <c:pt idx="164">
                        <c:v>9.5064167938569422E-2</c:v>
                      </c:pt>
                      <c:pt idx="165">
                        <c:v>9.5336399492559565E-2</c:v>
                      </c:pt>
                      <c:pt idx="166">
                        <c:v>9.5607318781833261E-2</c:v>
                      </c:pt>
                      <c:pt idx="167">
                        <c:v>9.5876938881599316E-2</c:v>
                      </c:pt>
                      <c:pt idx="168">
                        <c:v>9.6145272670227211E-2</c:v>
                      </c:pt>
                      <c:pt idx="169">
                        <c:v>9.6412332833200942E-2</c:v>
                      </c:pt>
                      <c:pt idx="170">
                        <c:v>9.6678131866976269E-2</c:v>
                      </c:pt>
                      <c:pt idx="171">
                        <c:v>9.6942682082739595E-2</c:v>
                      </c:pt>
                      <c:pt idx="172">
                        <c:v>9.7205995610074369E-2</c:v>
                      </c:pt>
                      <c:pt idx="173">
                        <c:v>9.7468084400537225E-2</c:v>
                      </c:pt>
                      <c:pt idx="174">
                        <c:v>9.7728960231145079E-2</c:v>
                      </c:pt>
                      <c:pt idx="175">
                        <c:v>9.7988634707778854E-2</c:v>
                      </c:pt>
                      <c:pt idx="176">
                        <c:v>9.8247119268502381E-2</c:v>
                      </c:pt>
                      <c:pt idx="177">
                        <c:v>9.8504425186802025E-2</c:v>
                      </c:pt>
                      <c:pt idx="178">
                        <c:v>9.8760563574747717E-2</c:v>
                      </c:pt>
                      <c:pt idx="179">
                        <c:v>9.9015545386079151E-2</c:v>
                      </c:pt>
                      <c:pt idx="180">
                        <c:v>9.9269381419216818E-2</c:v>
                      </c:pt>
                      <c:pt idx="181">
                        <c:v>9.9522082320202765E-2</c:v>
                      </c:pt>
                      <c:pt idx="182">
                        <c:v>9.9773658585571523E-2</c:v>
                      </c:pt>
                      <c:pt idx="183">
                        <c:v>0.10002412056515297</c:v>
                      </c:pt>
                      <c:pt idx="184">
                        <c:v>0.10027347846481049</c:v>
                      </c:pt>
                      <c:pt idx="185">
                        <c:v>0.10052174234911415</c:v>
                      </c:pt>
                      <c:pt idx="186">
                        <c:v>0.10076892214395339</c:v>
                      </c:pt>
                      <c:pt idx="187">
                        <c:v>0.10101502763908776</c:v>
                      </c:pt>
                      <c:pt idx="188">
                        <c:v>0.10126006849064084</c:v>
                      </c:pt>
                      <c:pt idx="189">
                        <c:v>0.10150405422353503</c:v>
                      </c:pt>
                      <c:pt idx="190">
                        <c:v>0.10174699423387301</c:v>
                      </c:pt>
                      <c:pt idx="191">
                        <c:v>0.10198889779126374</c:v>
                      </c:pt>
                      <c:pt idx="192">
                        <c:v>0.10222977404109646</c:v>
                      </c:pt>
                      <c:pt idx="193">
                        <c:v>0.10246963200676418</c:v>
                      </c:pt>
                      <c:pt idx="194">
                        <c:v>0.10270848059183657</c:v>
                      </c:pt>
                      <c:pt idx="195">
                        <c:v>0.10294632858218544</c:v>
                      </c:pt>
                      <c:pt idx="196">
                        <c:v>0.10318318464806175</c:v>
                      </c:pt>
                      <c:pt idx="197">
                        <c:v>0.10341905734612866</c:v>
                      </c:pt>
                      <c:pt idx="198">
                        <c:v>0.10365395512144837</c:v>
                      </c:pt>
                      <c:pt idx="199">
                        <c:v>0.10388788630942636</c:v>
                      </c:pt>
                      <c:pt idx="200">
                        <c:v>0.10412085913771363</c:v>
                      </c:pt>
                    </c:numCache>
                  </c:numRef>
                </c:yVal>
                <c:smooth val="1"/>
              </c15:ser>
            </c15:filteredScatterSeries>
            <c15:filteredScatterSeries>
              <c15:ser>
                <c:idx val="11"/>
                <c:order val="5"/>
                <c:tx>
                  <c:strRef>
                    <c:extLst xmlns:c15="http://schemas.microsoft.com/office/drawing/2012/chart">
                      <c:ext xmlns:c15="http://schemas.microsoft.com/office/drawing/2012/chart" uri="{02D57815-91ED-43cb-92C2-25804820EDAC}">
                        <c15:formulaRef>
                          <c15:sqref>TurnRMS!$G$171</c15:sqref>
                        </c15:formulaRef>
                      </c:ext>
                    </c:extLst>
                    <c:strCache>
                      <c:ptCount val="1"/>
                      <c:pt idx="0">
                        <c:v>maj</c:v>
                      </c:pt>
                    </c:strCache>
                  </c:strRef>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TurnRMS!$A$172:$A$372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xmlns:c15="http://schemas.microsoft.com/office/drawing/2012/chart">
                      <c:ext xmlns:c15="http://schemas.microsoft.com/office/drawing/2012/chart" uri="{02D57815-91ED-43cb-92C2-25804820EDAC}">
                        <c15:formulaRef>
                          <c15:sqref>TurnRMS!$G$172:$G$372</c15:sqref>
                        </c15:formulaRef>
                      </c:ext>
                    </c:extLst>
                    <c:numCache>
                      <c:formatCode>General</c:formatCode>
                      <c:ptCount val="201"/>
                      <c:pt idx="0">
                        <c:v>3.1954626206198711E-5</c:v>
                      </c:pt>
                      <c:pt idx="1">
                        <c:v>1.407517379229839E-3</c:v>
                      </c:pt>
                      <c:pt idx="2">
                        <c:v>2.7786215117815427E-3</c:v>
                      </c:pt>
                      <c:pt idx="3">
                        <c:v>4.145301596267803E-3</c:v>
                      </c:pt>
                      <c:pt idx="4">
                        <c:v>5.5075917824081166E-3</c:v>
                      </c:pt>
                      <c:pt idx="5">
                        <c:v>6.8655258042737977E-3</c:v>
                      </c:pt>
                      <c:pt idx="6">
                        <c:v>8.219136987184017E-3</c:v>
                      </c:pt>
                      <c:pt idx="7">
                        <c:v>9.5684582544530716E-3</c:v>
                      </c:pt>
                      <c:pt idx="8">
                        <c:v>1.0913522133997766E-2</c:v>
                      </c:pt>
                      <c:pt idx="9">
                        <c:v>1.2254360764808458E-2</c:v>
                      </c:pt>
                      <c:pt idx="10">
                        <c:v>1.3591005903285547E-2</c:v>
                      </c:pt>
                      <c:pt idx="11">
                        <c:v>1.4923488929444728E-2</c:v>
                      </c:pt>
                      <c:pt idx="12">
                        <c:v>1.6251840852997468E-2</c:v>
                      </c:pt>
                      <c:pt idx="13">
                        <c:v>1.7576092319305125E-2</c:v>
                      </c:pt>
                      <c:pt idx="14">
                        <c:v>1.8896273615212067E-2</c:v>
                      </c:pt>
                      <c:pt idx="15">
                        <c:v>2.0212414674762869E-2</c:v>
                      </c:pt>
                      <c:pt idx="16">
                        <c:v>2.1524545084801838E-2</c:v>
                      </c:pt>
                      <c:pt idx="17">
                        <c:v>2.2832694090460848E-2</c:v>
                      </c:pt>
                      <c:pt idx="18">
                        <c:v>2.413689060054014E-2</c:v>
                      </c:pt>
                      <c:pt idx="19">
                        <c:v>2.5437163192775891E-2</c:v>
                      </c:pt>
                      <c:pt idx="20">
                        <c:v>2.67335401190123E-2</c:v>
                      </c:pt>
                      <c:pt idx="21">
                        <c:v>2.8026049310262424E-2</c:v>
                      </c:pt>
                      <c:pt idx="22">
                        <c:v>2.931471838167643E-2</c:v>
                      </c:pt>
                      <c:pt idx="23">
                        <c:v>3.0599574637408145E-2</c:v>
                      </c:pt>
                      <c:pt idx="24">
                        <c:v>3.1880645075391012E-2</c:v>
                      </c:pt>
                      <c:pt idx="25">
                        <c:v>3.3157956392017685E-2</c:v>
                      </c:pt>
                      <c:pt idx="26">
                        <c:v>3.4431534986729684E-2</c:v>
                      </c:pt>
                      <c:pt idx="27">
                        <c:v>3.5701406966522686E-2</c:v>
                      </c:pt>
                      <c:pt idx="28">
                        <c:v>3.6967598150358549E-2</c:v>
                      </c:pt>
                      <c:pt idx="29">
                        <c:v>3.8230134073500288E-2</c:v>
                      </c:pt>
                      <c:pt idx="30">
                        <c:v>3.9489039991758901E-2</c:v>
                      </c:pt>
                      <c:pt idx="31">
                        <c:v>4.0744340885664032E-2</c:v>
                      </c:pt>
                      <c:pt idx="32">
                        <c:v>4.1996061464553591E-2</c:v>
                      </c:pt>
                      <c:pt idx="33">
                        <c:v>4.3244226170584765E-2</c:v>
                      </c:pt>
                      <c:pt idx="34">
                        <c:v>4.4488859182676865E-2</c:v>
                      </c:pt>
                      <c:pt idx="35">
                        <c:v>4.572998442037246E-2</c:v>
                      </c:pt>
                      <c:pt idx="36">
                        <c:v>4.6967625547632341E-2</c:v>
                      </c:pt>
                      <c:pt idx="37">
                        <c:v>4.8201805976556322E-2</c:v>
                      </c:pt>
                      <c:pt idx="38">
                        <c:v>4.9432548871041426E-2</c:v>
                      </c:pt>
                      <c:pt idx="39">
                        <c:v>5.0659877150365462E-2</c:v>
                      </c:pt>
                      <c:pt idx="40">
                        <c:v>5.1883813492710873E-2</c:v>
                      </c:pt>
                      <c:pt idx="41">
                        <c:v>5.3104380338621748E-2</c:v>
                      </c:pt>
                      <c:pt idx="42">
                        <c:v>5.4321599894399997E-2</c:v>
                      </c:pt>
                      <c:pt idx="43">
                        <c:v>5.553549413543668E-2</c:v>
                      </c:pt>
                      <c:pt idx="44">
                        <c:v>5.6746084809488284E-2</c:v>
                      </c:pt>
                      <c:pt idx="45">
                        <c:v>5.7953393439888812E-2</c:v>
                      </c:pt>
                      <c:pt idx="46">
                        <c:v>5.9157441328711258E-2</c:v>
                      </c:pt>
                      <c:pt idx="47">
                        <c:v>6.0358249559865129E-2</c:v>
                      </c:pt>
                      <c:pt idx="48">
                        <c:v>6.1555839002144896E-2</c:v>
                      </c:pt>
                      <c:pt idx="49">
                        <c:v>6.27502303122216E-2</c:v>
                      </c:pt>
                      <c:pt idx="50">
                        <c:v>6.3941443937584497E-2</c:v>
                      </c:pt>
                      <c:pt idx="51">
                        <c:v>6.5129500119428752E-2</c:v>
                      </c:pt>
                      <c:pt idx="52">
                        <c:v>6.6314418895490501E-2</c:v>
                      </c:pt>
                      <c:pt idx="53">
                        <c:v>6.7496220102840843E-2</c:v>
                      </c:pt>
                      <c:pt idx="54">
                        <c:v>6.8674923380621644E-2</c:v>
                      </c:pt>
                      <c:pt idx="55">
                        <c:v>6.9850548172741833E-2</c:v>
                      </c:pt>
                      <c:pt idx="56">
                        <c:v>7.1023113730520171E-2</c:v>
                      </c:pt>
                      <c:pt idx="57">
                        <c:v>7.2192639115290502E-2</c:v>
                      </c:pt>
                      <c:pt idx="58">
                        <c:v>7.33591432009566E-2</c:v>
                      </c:pt>
                      <c:pt idx="59">
                        <c:v>7.4522644676504157E-2</c:v>
                      </c:pt>
                      <c:pt idx="60">
                        <c:v>7.5683162048474362E-2</c:v>
                      </c:pt>
                      <c:pt idx="61">
                        <c:v>7.684071364339129E-2</c:v>
                      </c:pt>
                      <c:pt idx="62">
                        <c:v>7.7995317610148662E-2</c:v>
                      </c:pt>
                      <c:pt idx="63">
                        <c:v>7.914699192236152E-2</c:v>
                      </c:pt>
                      <c:pt idx="64">
                        <c:v>8.0295754380669493E-2</c:v>
                      </c:pt>
                      <c:pt idx="65">
                        <c:v>8.144162261501231E-2</c:v>
                      </c:pt>
                      <c:pt idx="66">
                        <c:v>8.2584614086860464E-2</c:v>
                      </c:pt>
                      <c:pt idx="67">
                        <c:v>8.372474609140701E-2</c:v>
                      </c:pt>
                      <c:pt idx="68">
                        <c:v>8.48620357597345E-2</c:v>
                      </c:pt>
                      <c:pt idx="69">
                        <c:v>8.5996500060932402E-2</c:v>
                      </c:pt>
                      <c:pt idx="70">
                        <c:v>8.71281558041892E-2</c:v>
                      </c:pt>
                      <c:pt idx="71">
                        <c:v>8.8257019640846757E-2</c:v>
                      </c:pt>
                      <c:pt idx="72">
                        <c:v>8.9383108066423578E-2</c:v>
                      </c:pt>
                      <c:pt idx="73">
                        <c:v>9.0506437422600339E-2</c:v>
                      </c:pt>
                      <c:pt idx="74">
                        <c:v>9.1627023899179871E-2</c:v>
                      </c:pt>
                      <c:pt idx="75">
                        <c:v>9.2744883536010958E-2</c:v>
                      </c:pt>
                      <c:pt idx="76">
                        <c:v>9.3860032224883039E-2</c:v>
                      </c:pt>
                      <c:pt idx="77">
                        <c:v>9.4972485711391164E-2</c:v>
                      </c:pt>
                      <c:pt idx="78">
                        <c:v>9.6082259596768305E-2</c:v>
                      </c:pt>
                      <c:pt idx="79">
                        <c:v>9.7189369339693465E-2</c:v>
                      </c:pt>
                      <c:pt idx="80">
                        <c:v>9.829383025806715E-2</c:v>
                      </c:pt>
                      <c:pt idx="81">
                        <c:v>9.939565753075974E-2</c:v>
                      </c:pt>
                      <c:pt idx="82">
                        <c:v>0.10049486619933257</c:v>
                      </c:pt>
                      <c:pt idx="83">
                        <c:v>0.1015914711697341</c:v>
                      </c:pt>
                      <c:pt idx="84">
                        <c:v>0.10268548721396598</c:v>
                      </c:pt>
                      <c:pt idx="85">
                        <c:v>0.10377692897172541</c:v>
                      </c:pt>
                      <c:pt idx="86">
                        <c:v>0.10486581095202263</c:v>
                      </c:pt>
                      <c:pt idx="87">
                        <c:v>0.10595214753477022</c:v>
                      </c:pt>
                      <c:pt idx="88">
                        <c:v>0.1070359529723528</c:v>
                      </c:pt>
                      <c:pt idx="89">
                        <c:v>0.1081172413911673</c:v>
                      </c:pt>
                      <c:pt idx="90">
                        <c:v>0.10919602679314377</c:v>
                      </c:pt>
                      <c:pt idx="91">
                        <c:v>0.11027232305724177</c:v>
                      </c:pt>
                      <c:pt idx="92">
                        <c:v>0.11134614394092313</c:v>
                      </c:pt>
                      <c:pt idx="93">
                        <c:v>0.11241750308160148</c:v>
                      </c:pt>
                      <c:pt idx="94">
                        <c:v>0.11348641399807446</c:v>
                      </c:pt>
                      <c:pt idx="95">
                        <c:v>0.11455289009192904</c:v>
                      </c:pt>
                      <c:pt idx="96">
                        <c:v>0.11561694464892702</c:v>
                      </c:pt>
                      <c:pt idx="97">
                        <c:v>0.11667859084037424</c:v>
                      </c:pt>
                      <c:pt idx="98">
                        <c:v>0.11773784172446344</c:v>
                      </c:pt>
                      <c:pt idx="99">
                        <c:v>0.1187947102475988</c:v>
                      </c:pt>
                      <c:pt idx="100">
                        <c:v>0.11984920924570419</c:v>
                      </c:pt>
                      <c:pt idx="101">
                        <c:v>0.1209013514455064</c:v>
                      </c:pt>
                      <c:pt idx="102">
                        <c:v>0.12195114946580521</c:v>
                      </c:pt>
                      <c:pt idx="103">
                        <c:v>0.12299861581872107</c:v>
                      </c:pt>
                      <c:pt idx="104">
                        <c:v>0.12404376291092523</c:v>
                      </c:pt>
                      <c:pt idx="105">
                        <c:v>0.12508660304485275</c:v>
                      </c:pt>
                      <c:pt idx="106">
                        <c:v>0.12612714841989781</c:v>
                      </c:pt>
                      <c:pt idx="107">
                        <c:v>0.12716541113359003</c:v>
                      </c:pt>
                      <c:pt idx="108">
                        <c:v>0.12820140318275652</c:v>
                      </c:pt>
                      <c:pt idx="109">
                        <c:v>0.12923513646466467</c:v>
                      </c:pt>
                      <c:pt idx="110">
                        <c:v>0.13026662277814816</c:v>
                      </c:pt>
                      <c:pt idx="111">
                        <c:v>0.13129587382472341</c:v>
                      </c:pt>
                      <c:pt idx="112">
                        <c:v>0.13232290120967738</c:v>
                      </c:pt>
                      <c:pt idx="113">
                        <c:v>0.13334771644315335</c:v>
                      </c:pt>
                      <c:pt idx="114">
                        <c:v>0.13437033094121209</c:v>
                      </c:pt>
                      <c:pt idx="115">
                        <c:v>0.13539075602688388</c:v>
                      </c:pt>
                      <c:pt idx="116">
                        <c:v>0.13640900293119884</c:v>
                      </c:pt>
                      <c:pt idx="117">
                        <c:v>0.13742508279421162</c:v>
                      </c:pt>
                      <c:pt idx="118">
                        <c:v>0.13843900666600306</c:v>
                      </c:pt>
                      <c:pt idx="119">
                        <c:v>0.1394507855076752</c:v>
                      </c:pt>
                      <c:pt idx="120">
                        <c:v>0.14046043019232624</c:v>
                      </c:pt>
                      <c:pt idx="121">
                        <c:v>0.14146795150601554</c:v>
                      </c:pt>
                      <c:pt idx="122">
                        <c:v>0.1424733601487167</c:v>
                      </c:pt>
                      <c:pt idx="123">
                        <c:v>0.14347666673525072</c:v>
                      </c:pt>
                      <c:pt idx="124">
                        <c:v>0.14447788179621401</c:v>
                      </c:pt>
                      <c:pt idx="125">
                        <c:v>0.14547701577888961</c:v>
                      </c:pt>
                      <c:pt idx="126">
                        <c:v>0.14647407904814758</c:v>
                      </c:pt>
                      <c:pt idx="127">
                        <c:v>0.14746908188732966</c:v>
                      </c:pt>
                      <c:pt idx="128">
                        <c:v>0.14846203449912632</c:v>
                      </c:pt>
                      <c:pt idx="129">
                        <c:v>0.14945294700644096</c:v>
                      </c:pt>
                      <c:pt idx="130">
                        <c:v>0.15044182945323814</c:v>
                      </c:pt>
                      <c:pt idx="131">
                        <c:v>0.15142869180538665</c:v>
                      </c:pt>
                      <c:pt idx="132">
                        <c:v>0.15241354395148754</c:v>
                      </c:pt>
                      <c:pt idx="133">
                        <c:v>0.15339639570369124</c:v>
                      </c:pt>
                      <c:pt idx="134">
                        <c:v>0.15437725679850267</c:v>
                      </c:pt>
                      <c:pt idx="135">
                        <c:v>0.15535613689758065</c:v>
                      </c:pt>
                      <c:pt idx="136">
                        <c:v>0.15633304558852146</c:v>
                      </c:pt>
                      <c:pt idx="137">
                        <c:v>0.1573079923856322</c:v>
                      </c:pt>
                      <c:pt idx="138">
                        <c:v>0.15828098673069624</c:v>
                      </c:pt>
                      <c:pt idx="139">
                        <c:v>0.15925203799373011</c:v>
                      </c:pt>
                      <c:pt idx="140">
                        <c:v>0.16022115547372451</c:v>
                      </c:pt>
                      <c:pt idx="141">
                        <c:v>0.16118834839938079</c:v>
                      </c:pt>
                      <c:pt idx="142">
                        <c:v>0.16215362592983618</c:v>
                      </c:pt>
                      <c:pt idx="143">
                        <c:v>0.16311699715537986</c:v>
                      </c:pt>
                      <c:pt idx="144">
                        <c:v>0.16407847109815732</c:v>
                      </c:pt>
                      <c:pt idx="145">
                        <c:v>0.16503805671286975</c:v>
                      </c:pt>
                      <c:pt idx="146">
                        <c:v>0.1659957628874611</c:v>
                      </c:pt>
                      <c:pt idx="147">
                        <c:v>0.16695159844379726</c:v>
                      </c:pt>
                      <c:pt idx="148">
                        <c:v>0.16790557213833757</c:v>
                      </c:pt>
                      <c:pt idx="149">
                        <c:v>0.16885769266279604</c:v>
                      </c:pt>
                      <c:pt idx="150">
                        <c:v>0.16980796864479331</c:v>
                      </c:pt>
                      <c:pt idx="151">
                        <c:v>0.17075640864850627</c:v>
                      </c:pt>
                      <c:pt idx="152">
                        <c:v>0.17170302117529812</c:v>
                      </c:pt>
                      <c:pt idx="153">
                        <c:v>0.17264781466435308</c:v>
                      </c:pt>
                      <c:pt idx="154">
                        <c:v>0.17359079749329509</c:v>
                      </c:pt>
                      <c:pt idx="155">
                        <c:v>0.17453197797879927</c:v>
                      </c:pt>
                      <c:pt idx="156">
                        <c:v>0.17547136437720035</c:v>
                      </c:pt>
                      <c:pt idx="157">
                        <c:v>0.17640896488508595</c:v>
                      </c:pt>
                      <c:pt idx="158">
                        <c:v>0.17734478763989125</c:v>
                      </c:pt>
                      <c:pt idx="159">
                        <c:v>0.1782788407204805</c:v>
                      </c:pt>
                      <c:pt idx="160">
                        <c:v>0.17921113214771811</c:v>
                      </c:pt>
                      <c:pt idx="161">
                        <c:v>0.18014166988504376</c:v>
                      </c:pt>
                      <c:pt idx="162">
                        <c:v>0.18107046183902931</c:v>
                      </c:pt>
                      <c:pt idx="163">
                        <c:v>0.18199751585993384</c:v>
                      </c:pt>
                      <c:pt idx="164">
                        <c:v>0.18292283974225265</c:v>
                      </c:pt>
                      <c:pt idx="165">
                        <c:v>0.18384644122525562</c:v>
                      </c:pt>
                      <c:pt idx="166">
                        <c:v>0.18476832799352394</c:v>
                      </c:pt>
                      <c:pt idx="167">
                        <c:v>0.1856885076774748</c:v>
                      </c:pt>
                      <c:pt idx="168">
                        <c:v>0.18660698785388496</c:v>
                      </c:pt>
                      <c:pt idx="169">
                        <c:v>0.18752377604640458</c:v>
                      </c:pt>
                      <c:pt idx="170">
                        <c:v>0.18843887972606588</c:v>
                      </c:pt>
                      <c:pt idx="171">
                        <c:v>0.18935230631178523</c:v>
                      </c:pt>
                      <c:pt idx="172">
                        <c:v>0.1902640631708592</c:v>
                      </c:pt>
                      <c:pt idx="173">
                        <c:v>0.19117415761945566</c:v>
                      </c:pt>
                      <c:pt idx="174">
                        <c:v>0.19208259692309748</c:v>
                      </c:pt>
                      <c:pt idx="175">
                        <c:v>0.19298938829714163</c:v>
                      </c:pt>
                      <c:pt idx="176">
                        <c:v>0.19389453890725217</c:v>
                      </c:pt>
                      <c:pt idx="177">
                        <c:v>0.19479805586986543</c:v>
                      </c:pt>
                      <c:pt idx="178">
                        <c:v>0.19569994625265652</c:v>
                      </c:pt>
                      <c:pt idx="179">
                        <c:v>0.19660021707498898</c:v>
                      </c:pt>
                      <c:pt idx="180">
                        <c:v>0.1974988753083704</c:v>
                      </c:pt>
                      <c:pt idx="181">
                        <c:v>0.19839592787689808</c:v>
                      </c:pt>
                      <c:pt idx="182">
                        <c:v>0.199291381657694</c:v>
                      </c:pt>
                      <c:pt idx="183">
                        <c:v>0.2001852434813467</c:v>
                      </c:pt>
                      <c:pt idx="184">
                        <c:v>0.20107752013233582</c:v>
                      </c:pt>
                      <c:pt idx="185">
                        <c:v>0.20196821834946022</c:v>
                      </c:pt>
                      <c:pt idx="186">
                        <c:v>0.20285734482625584</c:v>
                      </c:pt>
                      <c:pt idx="187">
                        <c:v>0.2037449062114125</c:v>
                      </c:pt>
                      <c:pt idx="188">
                        <c:v>0.20463090910918291</c:v>
                      </c:pt>
                      <c:pt idx="189">
                        <c:v>0.20551536007978899</c:v>
                      </c:pt>
                      <c:pt idx="190">
                        <c:v>0.20639826563982089</c:v>
                      </c:pt>
                      <c:pt idx="191">
                        <c:v>0.20727963226263668</c:v>
                      </c:pt>
                      <c:pt idx="192">
                        <c:v>0.20815946637875049</c:v>
                      </c:pt>
                      <c:pt idx="193">
                        <c:v>0.2090377743762204</c:v>
                      </c:pt>
                      <c:pt idx="194">
                        <c:v>0.20991456260103325</c:v>
                      </c:pt>
                      <c:pt idx="195">
                        <c:v>0.21078983735747925</c:v>
                      </c:pt>
                      <c:pt idx="196">
                        <c:v>0.21166360490853031</c:v>
                      </c:pt>
                      <c:pt idx="197">
                        <c:v>0.21253587147620689</c:v>
                      </c:pt>
                      <c:pt idx="198">
                        <c:v>0.21340664324194303</c:v>
                      </c:pt>
                      <c:pt idx="199">
                        <c:v>0.21427592634695136</c:v>
                      </c:pt>
                      <c:pt idx="200">
                        <c:v>0.21514372689257732</c:v>
                      </c:pt>
                    </c:numCache>
                  </c:numRef>
                </c:yVal>
                <c:smooth val="1"/>
              </c15:ser>
            </c15:filteredScatterSeries>
            <c15:filteredScatterSeries>
              <c15:ser>
                <c:idx val="1"/>
                <c:order val="9"/>
                <c:tx>
                  <c:strRef>
                    <c:extLst xmlns:c15="http://schemas.microsoft.com/office/drawing/2012/chart">
                      <c:ext xmlns:c15="http://schemas.microsoft.com/office/drawing/2012/chart" uri="{02D57815-91ED-43cb-92C2-25804820EDAC}">
                        <c15:formulaRef>
                          <c15:sqref>TurnRMS!$A$145</c15:sqref>
                        </c15:formulaRef>
                      </c:ext>
                    </c:extLst>
                    <c:strCache>
                      <c:ptCount val="1"/>
                      <c:pt idx="0">
                        <c:v>Growth</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TurnRMS!$C$129:$H$129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TurnRMS!$C$120:$H$120</c15:sqref>
                        </c15:formulaRef>
                      </c:ext>
                    </c:extLst>
                    <c:numCache>
                      <c:formatCode>General</c:formatCode>
                      <c:ptCount val="6"/>
                      <c:pt idx="0">
                        <c:v>4.5640351637285942E-3</c:v>
                      </c:pt>
                      <c:pt idx="1">
                        <c:v>-1.8201114400181184E-3</c:v>
                      </c:pt>
                      <c:pt idx="2">
                        <c:v>3.3066446887519002E-3</c:v>
                      </c:pt>
                      <c:pt idx="3">
                        <c:v>7.7180080305622317E-3</c:v>
                      </c:pt>
                      <c:pt idx="4">
                        <c:v>1.5401806374253146E-2</c:v>
                      </c:pt>
                    </c:numCache>
                  </c:numRef>
                </c:yVal>
                <c:smooth val="1"/>
              </c15:ser>
            </c15:filteredScatterSeries>
            <c15:filteredScatterSeries>
              <c15:ser>
                <c:idx val="4"/>
                <c:order val="10"/>
                <c:tx>
                  <c:strRef>
                    <c:extLst xmlns:c15="http://schemas.microsoft.com/office/drawing/2012/chart">
                      <c:ext xmlns:c15="http://schemas.microsoft.com/office/drawing/2012/chart" uri="{02D57815-91ED-43cb-92C2-25804820EDAC}">
                        <c15:formulaRef>
                          <c15:sqref>TurnRMS!$A$150</c15:sqref>
                        </c15:formulaRef>
                      </c:ext>
                    </c:extLst>
                    <c:strCache>
                      <c:ptCount val="1"/>
                      <c:pt idx="0">
                        <c:v>Minor θ</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TurnRMS!$C$129:$H$129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TurnRMS!$C$123:$H$123</c15:sqref>
                        </c15:formulaRef>
                      </c:ext>
                    </c:extLst>
                    <c:numCache>
                      <c:formatCode>General</c:formatCode>
                      <c:ptCount val="6"/>
                      <c:pt idx="0">
                        <c:v>1.9957543591886777E-3</c:v>
                      </c:pt>
                      <c:pt idx="1">
                        <c:v>4.7873113059553468E-3</c:v>
                      </c:pt>
                      <c:pt idx="2">
                        <c:v>2.1431926397743661E-2</c:v>
                      </c:pt>
                      <c:pt idx="3">
                        <c:v>2.6427301759189718E-2</c:v>
                      </c:pt>
                      <c:pt idx="4">
                        <c:v>4.1743456754115442E-2</c:v>
                      </c:pt>
                    </c:numCache>
                  </c:numRef>
                </c:yVal>
                <c:smooth val="1"/>
              </c15:ser>
            </c15:filteredScatterSeries>
            <c15:filteredScatterSeries>
              <c15:ser>
                <c:idx val="5"/>
                <c:order val="11"/>
                <c:tx>
                  <c:strRef>
                    <c:extLst xmlns:c15="http://schemas.microsoft.com/office/drawing/2012/chart">
                      <c:ext xmlns:c15="http://schemas.microsoft.com/office/drawing/2012/chart" uri="{02D57815-91ED-43cb-92C2-25804820EDAC}">
                        <c15:formulaRef>
                          <c15:sqref>TurnRMS!$A$155</c15:sqref>
                        </c15:formulaRef>
                      </c:ext>
                    </c:extLst>
                    <c:strCache>
                      <c:ptCount val="1"/>
                      <c:pt idx="0">
                        <c:v>Major θ</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TurnRMS!$C$129:$H$129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TurnRMS!$C$126:$H$126</c15:sqref>
                        </c15:formulaRef>
                      </c:ext>
                    </c:extLst>
                    <c:numCache>
                      <c:formatCode>General</c:formatCode>
                      <c:ptCount val="6"/>
                      <c:pt idx="0">
                        <c:v>5.2363058893310499E-3</c:v>
                      </c:pt>
                      <c:pt idx="1">
                        <c:v>5.3037928911823726E-3</c:v>
                      </c:pt>
                      <c:pt idx="2">
                        <c:v>1.6870774355012809E-2</c:v>
                      </c:pt>
                      <c:pt idx="3">
                        <c:v>2.4333716575763227E-2</c:v>
                      </c:pt>
                      <c:pt idx="4">
                        <c:v>5.4430875257555904E-2</c:v>
                      </c:pt>
                    </c:numCache>
                  </c:numRef>
                </c:yVal>
                <c:smooth val="1"/>
              </c15:ser>
            </c15:filteredScatterSeries>
          </c:ext>
        </c:extLst>
      </c:scatterChart>
      <c:valAx>
        <c:axId val="821953112"/>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Distance between Measurements</a:t>
                </a:r>
                <a:r>
                  <a:rPr lang="en-US" baseline="0"/>
                  <a:t> </a:t>
                </a:r>
                <a:r>
                  <a:rPr lang="en-US" i="1" baseline="0"/>
                  <a:t>(mm)</a:t>
                </a:r>
                <a:endParaRPr lang="en-US" i="1"/>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21953504"/>
        <c:crosses val="autoZero"/>
        <c:crossBetween val="midCat"/>
        <c:majorUnit val="50"/>
      </c:valAx>
      <c:valAx>
        <c:axId val="821953504"/>
        <c:scaling>
          <c:orientation val="minMax"/>
          <c:max val="0.1400000000000000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RMS Waviness </a:t>
                </a:r>
                <a:r>
                  <a:rPr lang="en-US" i="1"/>
                  <a:t>(mm)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21953112"/>
        <c:crosses val="autoZero"/>
        <c:crossBetween val="midCat"/>
      </c:valAx>
      <c:spPr>
        <a:noFill/>
        <a:ln>
          <a:solidFill>
            <a:schemeClr val="tx1"/>
          </a:solidFill>
        </a:ln>
        <a:effectLst/>
      </c:spPr>
    </c:plotArea>
    <c:legend>
      <c:legendPos val="r"/>
      <c:legendEntry>
        <c:idx val="0"/>
        <c:delete val="1"/>
      </c:legendEntry>
      <c:legendEntry>
        <c:idx val="1"/>
        <c:delete val="1"/>
      </c:legendEntry>
      <c:legendEntry>
        <c:idx val="2"/>
        <c:delete val="1"/>
      </c:legendEntry>
      <c:layout>
        <c:manualLayout>
          <c:xMode val="edge"/>
          <c:yMode val="edge"/>
          <c:x val="0.22110472525339478"/>
          <c:y val="8.4593886433562679E-2"/>
          <c:w val="0.20761331244884712"/>
          <c:h val="0.16300423367535197"/>
        </c:manualLayout>
      </c:layout>
      <c:overlay val="0"/>
      <c:spPr>
        <a:solidFill>
          <a:schemeClr val="bg1"/>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r>
              <a:rPr lang="en-US"/>
              <a:t>Turn Waviness</a:t>
            </a:r>
            <a:r>
              <a:rPr lang="en-US" baseline="0"/>
              <a:t> - </a:t>
            </a:r>
            <a:r>
              <a:rPr lang="en-US"/>
              <a:t>HQ15, 16, &amp; 20</a:t>
            </a:r>
          </a:p>
        </c:rich>
      </c:tx>
      <c:layout>
        <c:manualLayout>
          <c:xMode val="edge"/>
          <c:yMode val="edge"/>
          <c:x val="0.14393459833914204"/>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257444257167539"/>
          <c:y val="6.9734217047106209E-2"/>
          <c:w val="0.74624336494679377"/>
          <c:h val="0.78952988626793752"/>
        </c:manualLayout>
      </c:layout>
      <c:scatterChart>
        <c:scatterStyle val="smoothMarker"/>
        <c:varyColors val="0"/>
        <c:ser>
          <c:idx val="6"/>
          <c:order val="0"/>
          <c:tx>
            <c:strRef>
              <c:f>TurnRMS!$B$171</c:f>
              <c:strCache>
                <c:ptCount val="1"/>
                <c:pt idx="0">
                  <c:v>r</c:v>
                </c:pt>
              </c:strCache>
            </c:strRef>
          </c:tx>
          <c:spPr>
            <a:ln w="25400" cap="rnd">
              <a:solidFill>
                <a:schemeClr val="accent2"/>
              </a:solidFill>
              <a:prstDash val="sysDot"/>
              <a:round/>
            </a:ln>
            <a:effectLst/>
          </c:spPr>
          <c:marker>
            <c:symbol val="none"/>
          </c:marker>
          <c:xVal>
            <c:numRef>
              <c:f>TurnRMS!$A$172:$A$372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TurnRMS!$U$172:$U$372</c:f>
              <c:numCache>
                <c:formatCode>General</c:formatCode>
                <c:ptCount val="201"/>
                <c:pt idx="0">
                  <c:v>1.726306505300812E-6</c:v>
                </c:pt>
                <c:pt idx="1">
                  <c:v>1.1147350895137187E-2</c:v>
                </c:pt>
                <c:pt idx="2">
                  <c:v>2.0066982001959666E-2</c:v>
                </c:pt>
                <c:pt idx="3">
                  <c:v>2.7512780857357644E-2</c:v>
                </c:pt>
                <c:pt idx="4">
                  <c:v>3.3909058334907094E-2</c:v>
                </c:pt>
                <c:pt idx="5">
                  <c:v>3.9519116934293663E-2</c:v>
                </c:pt>
                <c:pt idx="6">
                  <c:v>4.4517764509550917E-2</c:v>
                </c:pt>
                <c:pt idx="7">
                  <c:v>4.9027071677403722E-2</c:v>
                </c:pt>
                <c:pt idx="8">
                  <c:v>5.313569799635709E-2</c:v>
                </c:pt>
                <c:pt idx="9">
                  <c:v>5.6910094810629808E-2</c:v>
                </c:pt>
                <c:pt idx="10">
                  <c:v>6.0401368759144036E-2</c:v>
                </c:pt>
                <c:pt idx="11">
                  <c:v>6.3649680014902232E-2</c:v>
                </c:pt>
                <c:pt idx="12">
                  <c:v>6.6687167720942186E-2</c:v>
                </c:pt>
                <c:pt idx="13">
                  <c:v>6.9539957903353322E-2</c:v>
                </c:pt>
                <c:pt idx="14">
                  <c:v>7.2229579151756207E-2</c:v>
                </c:pt>
                <c:pt idx="15">
                  <c:v>7.4773984217178402E-2</c:v>
                </c:pt>
                <c:pt idx="16">
                  <c:v>7.7188302358448535E-2</c:v>
                </c:pt>
                <c:pt idx="17">
                  <c:v>7.9485403415348044E-2</c:v>
                </c:pt>
                <c:pt idx="18">
                  <c:v>8.1676327508650282E-2</c:v>
                </c:pt>
                <c:pt idx="19">
                  <c:v>8.3770617071201148E-2</c:v>
                </c:pt>
                <c:pt idx="20">
                  <c:v>8.5776576718240127E-2</c:v>
                </c:pt>
                <c:pt idx="21">
                  <c:v>8.7701479011406569E-2</c:v>
                </c:pt>
                <c:pt idx="22">
                  <c:v>8.9551729107957279E-2</c:v>
                </c:pt>
                <c:pt idx="23">
                  <c:v>9.1332997784804082E-2</c:v>
                </c:pt>
                <c:pt idx="24">
                  <c:v>9.3050329864458714E-2</c:v>
                </c:pt>
                <c:pt idx="25">
                  <c:v>9.4708233312042367E-2</c:v>
                </c:pt>
                <c:pt idx="26">
                  <c:v>9.6310753000130589E-2</c:v>
                </c:pt>
                <c:pt idx="27">
                  <c:v>9.7861532205443913E-2</c:v>
                </c:pt>
                <c:pt idx="28">
                  <c:v>9.9363864209522479E-2</c:v>
                </c:pt>
                <c:pt idx="29">
                  <c:v>0.10082073585672657</c:v>
                </c:pt>
                <c:pt idx="30">
                  <c:v>0.10223486452991737</c:v>
                </c:pt>
                <c:pt idx="31">
                  <c:v>0.10360872970366919</c:v>
                </c:pt>
                <c:pt idx="32">
                  <c:v>0.10494460000306094</c:v>
                </c:pt>
                <c:pt idx="33">
                  <c:v>0.1062445565157859</c:v>
                </c:pt>
                <c:pt idx="34">
                  <c:v>0.1075105129639935</c:v>
                </c:pt>
                <c:pt idx="35">
                  <c:v>0.10874423323069093</c:v>
                </c:pt>
                <c:pt idx="36">
                  <c:v>0.10994734664682593</c:v>
                </c:pt>
                <c:pt idx="37">
                  <c:v>0.11112136137419304</c:v>
                </c:pt>
                <c:pt idx="38">
                  <c:v>0.11226767616216793</c:v>
                </c:pt>
                <c:pt idx="39">
                  <c:v>0.11338759071001547</c:v>
                </c:pt>
                <c:pt idx="40">
                  <c:v>0.11448231482884275</c:v>
                </c:pt>
                <c:pt idx="41">
                  <c:v>0.11555297656646024</c:v>
                </c:pt>
                <c:pt idx="42">
                  <c:v>0.11660062943304905</c:v>
                </c:pt>
                <c:pt idx="43">
                  <c:v>0.11762625884459754</c:v>
                </c:pt>
                <c:pt idx="44">
                  <c:v>0.11863078788367987</c:v>
                </c:pt>
                <c:pt idx="45">
                  <c:v>0.11961508246265717</c:v>
                </c:pt>
                <c:pt idx="46">
                  <c:v>0.12057995596225801</c:v>
                </c:pt>
                <c:pt idx="47">
                  <c:v>0.12152617340829552</c:v>
                </c:pt>
                <c:pt idx="48">
                  <c:v>0.12245445524069054</c:v>
                </c:pt>
                <c:pt idx="49">
                  <c:v>0.12336548072169395</c:v>
                </c:pt>
                <c:pt idx="50">
                  <c:v>0.12425989102401469</c:v>
                </c:pt>
                <c:pt idx="51">
                  <c:v>0.12513829203431071</c:v>
                </c:pt>
                <c:pt idx="52">
                  <c:v>0.12600125690298181</c:v>
                </c:pt>
                <c:pt idx="53">
                  <c:v>0.12684932836736262</c:v>
                </c:pt>
                <c:pt idx="54">
                  <c:v>0.1276830208720745</c:v>
                </c:pt>
                <c:pt idx="55">
                  <c:v>0.12850282250745892</c:v>
                </c:pt>
                <c:pt idx="56">
                  <c:v>0.1293091967845168</c:v>
                </c:pt>
                <c:pt idx="57">
                  <c:v>0.13010258426264998</c:v>
                </c:pt>
                <c:pt idx="58">
                  <c:v>0.13088340404463095</c:v>
                </c:pt>
                <c:pt idx="59">
                  <c:v>0.13165205515159784</c:v>
                </c:pt>
                <c:pt idx="60">
                  <c:v>0.13240891778946295</c:v>
                </c:pt>
                <c:pt idx="61">
                  <c:v>0.13315435451687652</c:v>
                </c:pt>
                <c:pt idx="62">
                  <c:v>0.13388871132379387</c:v>
                </c:pt>
                <c:pt idx="63">
                  <c:v>0.13461231862874845</c:v>
                </c:pt>
                <c:pt idx="64">
                  <c:v>0.13532549220207724</c:v>
                </c:pt>
                <c:pt idx="65">
                  <c:v>0.13602853402160986</c:v>
                </c:pt>
                <c:pt idx="66">
                  <c:v>0.13672173306666902</c:v>
                </c:pt>
                <c:pt idx="67">
                  <c:v>0.13740536605565179</c:v>
                </c:pt>
                <c:pt idx="68">
                  <c:v>0.1380796981319361</c:v>
                </c:pt>
                <c:pt idx="69">
                  <c:v>0.13874498350240771</c:v>
                </c:pt>
                <c:pt idx="70">
                  <c:v>0.13940146603247894</c:v>
                </c:pt>
                <c:pt idx="71">
                  <c:v>0.14004937980111754</c:v>
                </c:pt>
                <c:pt idx="72">
                  <c:v>0.14068894961907108</c:v>
                </c:pt>
                <c:pt idx="73">
                  <c:v>0.14132039151317755</c:v>
                </c:pt>
                <c:pt idx="74">
                  <c:v>0.1419439131793987</c:v>
                </c:pt>
                <c:pt idx="75">
                  <c:v>0.14255971440696658</c:v>
                </c:pt>
                <c:pt idx="76">
                  <c:v>0.14316798747583204</c:v>
                </c:pt>
                <c:pt idx="77">
                  <c:v>0.14376891752940768</c:v>
                </c:pt>
                <c:pt idx="78">
                  <c:v>0.14436268292442778</c:v>
                </c:pt>
                <c:pt idx="79">
                  <c:v>0.14494945555959116</c:v>
                </c:pt>
                <c:pt idx="80">
                  <c:v>0.14552940118451652</c:v>
                </c:pt>
                <c:pt idx="81">
                  <c:v>0.14610267969040769</c:v>
                </c:pt>
                <c:pt idx="82">
                  <c:v>0.14666944538371873</c:v>
                </c:pt>
                <c:pt idx="83">
                  <c:v>0.14722984724399146</c:v>
                </c:pt>
                <c:pt idx="84">
                  <c:v>0.14778402916696343</c:v>
                </c:pt>
                <c:pt idx="85">
                  <c:v>0.14833213019393554</c:v>
                </c:pt>
                <c:pt idx="86">
                  <c:v>0.14887428472832931</c:v>
                </c:pt>
                <c:pt idx="87">
                  <c:v>0.14941062274028005</c:v>
                </c:pt>
                <c:pt idx="88">
                  <c:v>0.14994126996005108</c:v>
                </c:pt>
                <c:pt idx="89">
                  <c:v>0.15046634806099868</c:v>
                </c:pt>
                <c:pt idx="90">
                  <c:v>0.15098597483275222</c:v>
                </c:pt>
                <c:pt idx="91">
                  <c:v>0.151500264345239</c:v>
                </c:pt>
                <c:pt idx="92">
                  <c:v>0.15200932710412474</c:v>
                </c:pt>
                <c:pt idx="93">
                  <c:v>0.15251327019820171</c:v>
                </c:pt>
                <c:pt idx="94">
                  <c:v>0.15301219743922667</c:v>
                </c:pt>
                <c:pt idx="95">
                  <c:v>0.15350620949466509</c:v>
                </c:pt>
                <c:pt idx="96">
                  <c:v>0.15399540401376699</c:v>
                </c:pt>
                <c:pt idx="97">
                  <c:v>0.15447987574737976</c:v>
                </c:pt>
                <c:pt idx="98">
                  <c:v>0.15495971666185993</c:v>
                </c:pt>
                <c:pt idx="99">
                  <c:v>0.15543501604743715</c:v>
                </c:pt>
                <c:pt idx="100">
                  <c:v>0.15590586062134593</c:v>
                </c:pt>
                <c:pt idx="101">
                  <c:v>0.15637233462602906</c:v>
                </c:pt>
                <c:pt idx="102">
                  <c:v>0.15683451992269304</c:v>
                </c:pt>
                <c:pt idx="103">
                  <c:v>0.15729249608047491</c:v>
                </c:pt>
                <c:pt idx="104">
                  <c:v>0.1577463404614674</c:v>
                </c:pt>
                <c:pt idx="105">
                  <c:v>0.15819612830183272</c:v>
                </c:pt>
                <c:pt idx="106">
                  <c:v>0.15864193278921346</c:v>
                </c:pt>
                <c:pt idx="107">
                  <c:v>0.15908382513665087</c:v>
                </c:pt>
                <c:pt idx="108">
                  <c:v>0.15952187465318901</c:v>
                </c:pt>
                <c:pt idx="109">
                  <c:v>0.1599561488113479</c:v>
                </c:pt>
                <c:pt idx="110">
                  <c:v>0.16038671331162835</c:v>
                </c:pt>
                <c:pt idx="111">
                  <c:v>0.16081363214420441</c:v>
                </c:pt>
                <c:pt idx="112">
                  <c:v>0.16123696764794992</c:v>
                </c:pt>
                <c:pt idx="113">
                  <c:v>0.16165678056693533</c:v>
                </c:pt>
                <c:pt idx="114">
                  <c:v>0.16207313010452618</c:v>
                </c:pt>
                <c:pt idx="115">
                  <c:v>0.16248607397520098</c:v>
                </c:pt>
                <c:pt idx="116">
                  <c:v>0.16289566845420689</c:v>
                </c:pt>
                <c:pt idx="117">
                  <c:v>0.16330196842515687</c:v>
                </c:pt>
                <c:pt idx="118">
                  <c:v>0.16370502742567483</c:v>
                </c:pt>
                <c:pt idx="119">
                  <c:v>0.16410489769117853</c:v>
                </c:pt>
                <c:pt idx="120">
                  <c:v>0.16450163019689401</c:v>
                </c:pt>
                <c:pt idx="121">
                  <c:v>0.16489527469818865</c:v>
                </c:pt>
                <c:pt idx="122">
                  <c:v>0.16528587976929732</c:v>
                </c:pt>
                <c:pt idx="123">
                  <c:v>0.16567349284052302</c:v>
                </c:pt>
                <c:pt idx="124">
                  <c:v>0.1660581602339819</c:v>
                </c:pt>
                <c:pt idx="125">
                  <c:v>0.16643992719795953</c:v>
                </c:pt>
                <c:pt idx="126">
                  <c:v>0.16681883793994534</c:v>
                </c:pt>
                <c:pt idx="127">
                  <c:v>0.16719493565840149</c:v>
                </c:pt>
                <c:pt idx="128">
                  <c:v>0.16756826257333057</c:v>
                </c:pt>
                <c:pt idx="129">
                  <c:v>0.16793885995568791</c:v>
                </c:pt>
                <c:pt idx="130">
                  <c:v>0.1683067681557</c:v>
                </c:pt>
                <c:pt idx="131">
                  <c:v>0.16867202663012759</c:v>
                </c:pt>
                <c:pt idx="132">
                  <c:v>0.16903467396853045</c:v>
                </c:pt>
                <c:pt idx="133">
                  <c:v>0.1693947479185669</c:v>
                </c:pt>
                <c:pt idx="134">
                  <c:v>0.16975228541038212</c:v>
                </c:pt>
                <c:pt idx="135">
                  <c:v>0.1701073225801113</c:v>
                </c:pt>
                <c:pt idx="136">
                  <c:v>0.17045989479254886</c:v>
                </c:pt>
                <c:pt idx="137">
                  <c:v>0.17081003666300898</c:v>
                </c:pt>
                <c:pt idx="138">
                  <c:v>0.17115778207841781</c:v>
                </c:pt>
                <c:pt idx="139">
                  <c:v>0.17150316421766609</c:v>
                </c:pt>
                <c:pt idx="140">
                  <c:v>0.17184621557125679</c:v>
                </c:pt>
                <c:pt idx="141">
                  <c:v>0.17218696796027144</c:v>
                </c:pt>
                <c:pt idx="142">
                  <c:v>0.17252545255469087</c:v>
                </c:pt>
                <c:pt idx="143">
                  <c:v>0.17286169989108768</c:v>
                </c:pt>
                <c:pt idx="144">
                  <c:v>0.17319573988972503</c:v>
                </c:pt>
                <c:pt idx="145">
                  <c:v>0.1735276018710783</c:v>
                </c:pt>
                <c:pt idx="146">
                  <c:v>0.17385731457180698</c:v>
                </c:pt>
                <c:pt idx="147">
                  <c:v>0.17418490616019855</c:v>
                </c:pt>
                <c:pt idx="148">
                  <c:v>0.17451040425110187</c:v>
                </c:pt>
                <c:pt idx="149">
                  <c:v>0.1748338359203736</c:v>
                </c:pt>
                <c:pt idx="150">
                  <c:v>0.17515522771885683</c:v>
                </c:pt>
                <c:pt idx="151">
                  <c:v>0.17547460568590645</c:v>
                </c:pt>
                <c:pt idx="152">
                  <c:v>0.17579199536248158</c:v>
                </c:pt>
                <c:pt idx="153">
                  <c:v>0.17610742180382233</c:v>
                </c:pt>
                <c:pt idx="154">
                  <c:v>0.17642090959172396</c:v>
                </c:pt>
                <c:pt idx="155">
                  <c:v>0.17673248284642495</c:v>
                </c:pt>
                <c:pt idx="156">
                  <c:v>0.17704216523812599</c:v>
                </c:pt>
                <c:pt idx="157">
                  <c:v>0.17734997999814772</c:v>
                </c:pt>
                <c:pt idx="158">
                  <c:v>0.17765594992974587</c:v>
                </c:pt>
                <c:pt idx="159">
                  <c:v>0.1779600974185962</c:v>
                </c:pt>
                <c:pt idx="160">
                  <c:v>0.1782624444429568</c:v>
                </c:pt>
                <c:pt idx="161">
                  <c:v>0.17856301258352625</c:v>
                </c:pt>
                <c:pt idx="162">
                  <c:v>0.17886182303300013</c:v>
                </c:pt>
                <c:pt idx="163">
                  <c:v>0.17915889660534634</c:v>
                </c:pt>
                <c:pt idx="164">
                  <c:v>0.17945425374480162</c:v>
                </c:pt>
                <c:pt idx="165">
                  <c:v>0.17974791453460193</c:v>
                </c:pt>
                <c:pt idx="166">
                  <c:v>0.180039898705459</c:v>
                </c:pt>
                <c:pt idx="167">
                  <c:v>0.18033022564378531</c:v>
                </c:pt>
                <c:pt idx="168">
                  <c:v>0.18061891439968325</c:v>
                </c:pt>
                <c:pt idx="169">
                  <c:v>0.1809059836947009</c:v>
                </c:pt>
                <c:pt idx="170">
                  <c:v>0.18119145192936825</c:v>
                </c:pt>
                <c:pt idx="171">
                  <c:v>0.18147533719051445</c:v>
                </c:pt>
                <c:pt idx="172">
                  <c:v>0.18175765725838122</c:v>
                </c:pt>
                <c:pt idx="173">
                  <c:v>0.18203842961353156</c:v>
                </c:pt>
                <c:pt idx="174">
                  <c:v>0.18231767144356859</c:v>
                </c:pt>
                <c:pt idx="175">
                  <c:v>0.18259539964966343</c:v>
                </c:pt>
                <c:pt idx="176">
                  <c:v>0.18287163085290392</c:v>
                </c:pt>
                <c:pt idx="177">
                  <c:v>0.18314638140046724</c:v>
                </c:pt>
                <c:pt idx="178">
                  <c:v>0.18341966737162307</c:v>
                </c:pt>
                <c:pt idx="179">
                  <c:v>0.18369150458357453</c:v>
                </c:pt>
                <c:pt idx="180">
                  <c:v>0.18396190859713779</c:v>
                </c:pt>
                <c:pt idx="181">
                  <c:v>0.18423089472227017</c:v>
                </c:pt>
                <c:pt idx="182">
                  <c:v>0.18449847802345043</c:v>
                </c:pt>
                <c:pt idx="183">
                  <c:v>0.18476467332491198</c:v>
                </c:pt>
                <c:pt idx="184">
                  <c:v>0.1850294952157423</c:v>
                </c:pt>
                <c:pt idx="185">
                  <c:v>0.18529295805484258</c:v>
                </c:pt>
                <c:pt idx="186">
                  <c:v>0.18555507597576004</c:v>
                </c:pt>
                <c:pt idx="187">
                  <c:v>0.18581586289139329</c:v>
                </c:pt>
                <c:pt idx="188">
                  <c:v>0.186075332498574</c:v>
                </c:pt>
                <c:pt idx="189">
                  <c:v>0.18633349828253221</c:v>
                </c:pt>
                <c:pt idx="190">
                  <c:v>0.18659037352124486</c:v>
                </c:pt>
                <c:pt idx="191">
                  <c:v>0.18684597128967395</c:v>
                </c:pt>
                <c:pt idx="192">
                  <c:v>0.1871003044638968</c:v>
                </c:pt>
                <c:pt idx="193">
                  <c:v>0.18735338572512994</c:v>
                </c:pt>
                <c:pt idx="194">
                  <c:v>0.18760522756365439</c:v>
                </c:pt>
                <c:pt idx="195">
                  <c:v>0.18785584228264129</c:v>
                </c:pt>
                <c:pt idx="196">
                  <c:v>0.18810524200187895</c:v>
                </c:pt>
                <c:pt idx="197">
                  <c:v>0.18835343866141363</c:v>
                </c:pt>
                <c:pt idx="198">
                  <c:v>0.18860044402509435</c:v>
                </c:pt>
                <c:pt idx="199">
                  <c:v>0.1888462696840334</c:v>
                </c:pt>
                <c:pt idx="200">
                  <c:v>0.1890909270599832</c:v>
                </c:pt>
              </c:numCache>
            </c:numRef>
          </c:yVal>
          <c:smooth val="1"/>
        </c:ser>
        <c:ser>
          <c:idx val="7"/>
          <c:order val="1"/>
          <c:tx>
            <c:strRef>
              <c:f>TurnRMS!$C$171</c:f>
              <c:strCache>
                <c:ptCount val="1"/>
                <c:pt idx="0">
                  <c:v>t</c:v>
                </c:pt>
              </c:strCache>
            </c:strRef>
          </c:tx>
          <c:spPr>
            <a:ln w="25400" cap="rnd">
              <a:solidFill>
                <a:schemeClr val="accent1"/>
              </a:solidFill>
              <a:prstDash val="sysDot"/>
              <a:round/>
            </a:ln>
            <a:effectLst/>
          </c:spPr>
          <c:marker>
            <c:symbol val="none"/>
          </c:marker>
          <c:xVal>
            <c:numRef>
              <c:f>TurnRMS!$A$172:$A$372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TurnRMS!$V$172:$V$372</c:f>
              <c:numCache>
                <c:formatCode>General</c:formatCode>
                <c:ptCount val="201"/>
                <c:pt idx="0">
                  <c:v>-3.1429935635207684E-5</c:v>
                </c:pt>
                <c:pt idx="1">
                  <c:v>1.1755745499297809E-3</c:v>
                </c:pt>
                <c:pt idx="2">
                  <c:v>2.37928350119887E-3</c:v>
                </c:pt>
                <c:pt idx="3">
                  <c:v>3.5797183040939817E-3</c:v>
                </c:pt>
                <c:pt idx="4">
                  <c:v>4.7769001259705401E-3</c:v>
                </c:pt>
                <c:pt idx="5">
                  <c:v>5.9708499186574837E-3</c:v>
                </c:pt>
                <c:pt idx="6">
                  <c:v>7.1615884214513148E-3</c:v>
                </c:pt>
                <c:pt idx="7">
                  <c:v>8.3491361640486428E-3</c:v>
                </c:pt>
                <c:pt idx="8">
                  <c:v>9.5335134694354284E-3</c:v>
                </c:pt>
                <c:pt idx="9">
                  <c:v>1.0714740456720495E-2</c:v>
                </c:pt>
                <c:pt idx="10">
                  <c:v>1.1892837043923299E-2</c:v>
                </c:pt>
                <c:pt idx="11">
                  <c:v>1.3067822950711516E-2</c:v>
                </c:pt>
                <c:pt idx="12">
                  <c:v>1.4239717701091559E-2</c:v>
                </c:pt>
                <c:pt idx="13">
                  <c:v>1.5408540626056677E-2</c:v>
                </c:pt>
                <c:pt idx="14">
                  <c:v>1.6574310866182662E-2</c:v>
                </c:pt>
                <c:pt idx="15">
                  <c:v>1.7737047374185133E-2</c:v>
                </c:pt>
                <c:pt idx="16">
                  <c:v>1.889676891743397E-2</c:v>
                </c:pt>
                <c:pt idx="17">
                  <c:v>2.0053494080420009E-2</c:v>
                </c:pt>
                <c:pt idx="18">
                  <c:v>2.1207241267182875E-2</c:v>
                </c:pt>
                <c:pt idx="19">
                  <c:v>2.2358028703702182E-2</c:v>
                </c:pt>
                <c:pt idx="20">
                  <c:v>2.3505874440240326E-2</c:v>
                </c:pt>
                <c:pt idx="21">
                  <c:v>2.4650796353653748E-2</c:v>
                </c:pt>
                <c:pt idx="22">
                  <c:v>2.5792812149662447E-2</c:v>
                </c:pt>
                <c:pt idx="23">
                  <c:v>2.693193936508198E-2</c:v>
                </c:pt>
                <c:pt idx="24">
                  <c:v>2.8068195370018589E-2</c:v>
                </c:pt>
                <c:pt idx="25">
                  <c:v>2.9201597370029919E-2</c:v>
                </c:pt>
                <c:pt idx="26">
                  <c:v>3.0332162408247987E-2</c:v>
                </c:pt>
                <c:pt idx="27">
                  <c:v>3.145990736746973E-2</c:v>
                </c:pt>
                <c:pt idx="28">
                  <c:v>3.2584848972211367E-2</c:v>
                </c:pt>
                <c:pt idx="29">
                  <c:v>3.3707003790732548E-2</c:v>
                </c:pt>
                <c:pt idx="30">
                  <c:v>3.4826388237021888E-2</c:v>
                </c:pt>
                <c:pt idx="31">
                  <c:v>3.5943018572759833E-2</c:v>
                </c:pt>
                <c:pt idx="32">
                  <c:v>3.7056910909240903E-2</c:v>
                </c:pt>
                <c:pt idx="33">
                  <c:v>3.8168081209269733E-2</c:v>
                </c:pt>
                <c:pt idx="34">
                  <c:v>3.9276545289026243E-2</c:v>
                </c:pt>
                <c:pt idx="35">
                  <c:v>4.0382318819902174E-2</c:v>
                </c:pt>
                <c:pt idx="36">
                  <c:v>4.1485417330306085E-2</c:v>
                </c:pt>
                <c:pt idx="37">
                  <c:v>4.2585856207442818E-2</c:v>
                </c:pt>
                <c:pt idx="38">
                  <c:v>4.368365069906055E-2</c:v>
                </c:pt>
                <c:pt idx="39">
                  <c:v>4.4778815915176962E-2</c:v>
                </c:pt>
                <c:pt idx="40">
                  <c:v>4.5871366829772553E-2</c:v>
                </c:pt>
                <c:pt idx="41">
                  <c:v>4.6961318282460196E-2</c:v>
                </c:pt>
                <c:pt idx="42">
                  <c:v>4.8048684980128931E-2</c:v>
                </c:pt>
                <c:pt idx="43">
                  <c:v>4.9133481498562004E-2</c:v>
                </c:pt>
                <c:pt idx="44">
                  <c:v>5.0215722284029596E-2</c:v>
                </c:pt>
                <c:pt idx="45">
                  <c:v>5.1295421654855788E-2</c:v>
                </c:pt>
                <c:pt idx="46">
                  <c:v>5.2372593802966882E-2</c:v>
                </c:pt>
                <c:pt idx="47">
                  <c:v>5.3447252795407962E-2</c:v>
                </c:pt>
                <c:pt idx="48">
                  <c:v>5.4519412575843917E-2</c:v>
                </c:pt>
                <c:pt idx="49">
                  <c:v>5.5589086966032486E-2</c:v>
                </c:pt>
                <c:pt idx="50">
                  <c:v>5.6656289667277759E-2</c:v>
                </c:pt>
                <c:pt idx="51">
                  <c:v>5.7721034261860371E-2</c:v>
                </c:pt>
                <c:pt idx="52">
                  <c:v>5.8783334214449479E-2</c:v>
                </c:pt>
                <c:pt idx="53">
                  <c:v>5.9843202873486767E-2</c:v>
                </c:pt>
                <c:pt idx="54">
                  <c:v>6.0900653472557131E-2</c:v>
                </c:pt>
                <c:pt idx="55">
                  <c:v>6.1955699131734709E-2</c:v>
                </c:pt>
                <c:pt idx="56">
                  <c:v>6.3008352858910488E-2</c:v>
                </c:pt>
                <c:pt idx="57">
                  <c:v>6.4058627551099701E-2</c:v>
                </c:pt>
                <c:pt idx="58">
                  <c:v>6.5106535995729908E-2</c:v>
                </c:pt>
                <c:pt idx="59">
                  <c:v>6.6152090871910207E-2</c:v>
                </c:pt>
                <c:pt idx="60">
                  <c:v>6.7195304751682228E-2</c:v>
                </c:pt>
                <c:pt idx="61">
                  <c:v>6.8236190101254035E-2</c:v>
                </c:pt>
                <c:pt idx="62">
                  <c:v>6.9274759282211607E-2</c:v>
                </c:pt>
                <c:pt idx="63">
                  <c:v>7.0311024552718537E-2</c:v>
                </c:pt>
                <c:pt idx="64">
                  <c:v>7.13449980686931E-2</c:v>
                </c:pt>
                <c:pt idx="65">
                  <c:v>7.2376691884974642E-2</c:v>
                </c:pt>
                <c:pt idx="66">
                  <c:v>7.3406117956465566E-2</c:v>
                </c:pt>
                <c:pt idx="67">
                  <c:v>7.4433288139262865E-2</c:v>
                </c:pt>
                <c:pt idx="68">
                  <c:v>7.5458214191770123E-2</c:v>
                </c:pt>
                <c:pt idx="69">
                  <c:v>7.6480907775796636E-2</c:v>
                </c:pt>
                <c:pt idx="70">
                  <c:v>7.7501380457638103E-2</c:v>
                </c:pt>
                <c:pt idx="71">
                  <c:v>7.8519643709141995E-2</c:v>
                </c:pt>
                <c:pt idx="72">
                  <c:v>7.9535708908762492E-2</c:v>
                </c:pt>
                <c:pt idx="73">
                  <c:v>8.0549587342593432E-2</c:v>
                </c:pt>
                <c:pt idx="74">
                  <c:v>8.1561290205392156E-2</c:v>
                </c:pt>
                <c:pt idx="75">
                  <c:v>8.2570828601587376E-2</c:v>
                </c:pt>
                <c:pt idx="76">
                  <c:v>8.3578213546272151E-2</c:v>
                </c:pt>
                <c:pt idx="77">
                  <c:v>8.4583455966184662E-2</c:v>
                </c:pt>
                <c:pt idx="78">
                  <c:v>8.5586566700672551E-2</c:v>
                </c:pt>
                <c:pt idx="79">
                  <c:v>8.6587556502649488E-2</c:v>
                </c:pt>
                <c:pt idx="80">
                  <c:v>8.7586436039530424E-2</c:v>
                </c:pt>
                <c:pt idx="81">
                  <c:v>8.858321589416307E-2</c:v>
                </c:pt>
                <c:pt idx="82">
                  <c:v>8.9577906565737386E-2</c:v>
                </c:pt>
                <c:pt idx="83">
                  <c:v>9.0570518470690642E-2</c:v>
                </c:pt>
                <c:pt idx="84">
                  <c:v>9.1561061943596478E-2</c:v>
                </c:pt>
                <c:pt idx="85">
                  <c:v>9.2549547238039098E-2</c:v>
                </c:pt>
                <c:pt idx="86">
                  <c:v>9.353598452748324E-2</c:v>
                </c:pt>
                <c:pt idx="87">
                  <c:v>9.4520383906123717E-2</c:v>
                </c:pt>
                <c:pt idx="88">
                  <c:v>9.5502755389730742E-2</c:v>
                </c:pt>
                <c:pt idx="89">
                  <c:v>9.6483108916476823E-2</c:v>
                </c:pt>
                <c:pt idx="90">
                  <c:v>9.74614543477621E-2</c:v>
                </c:pt>
                <c:pt idx="91">
                  <c:v>9.8437801469018149E-2</c:v>
                </c:pt>
                <c:pt idx="92">
                  <c:v>9.9412159990507787E-2</c:v>
                </c:pt>
                <c:pt idx="93">
                  <c:v>0.10038453954811244</c:v>
                </c:pt>
                <c:pt idx="94">
                  <c:v>0.10135494970411019</c:v>
                </c:pt>
                <c:pt idx="95">
                  <c:v>0.10232339994793915</c:v>
                </c:pt>
                <c:pt idx="96">
                  <c:v>0.10328989969695823</c:v>
                </c:pt>
                <c:pt idx="97">
                  <c:v>0.10425445829719071</c:v>
                </c:pt>
                <c:pt idx="98">
                  <c:v>0.10521708502406213</c:v>
                </c:pt>
                <c:pt idx="99">
                  <c:v>0.10617778908312636</c:v>
                </c:pt>
                <c:pt idx="100">
                  <c:v>0.10713657961078704</c:v>
                </c:pt>
                <c:pt idx="101">
                  <c:v>0.108093465675001</c:v>
                </c:pt>
                <c:pt idx="102">
                  <c:v>0.10904845627598081</c:v>
                </c:pt>
                <c:pt idx="103">
                  <c:v>0.11000156034688313</c:v>
                </c:pt>
                <c:pt idx="104">
                  <c:v>0.11095278675449127</c:v>
                </c:pt>
                <c:pt idx="105">
                  <c:v>0.11190214429988732</c:v>
                </c:pt>
                <c:pt idx="106">
                  <c:v>0.11284964171911671</c:v>
                </c:pt>
                <c:pt idx="107">
                  <c:v>0.11379528768384106</c:v>
                </c:pt>
                <c:pt idx="108">
                  <c:v>0.11473909080198896</c:v>
                </c:pt>
                <c:pt idx="109">
                  <c:v>0.1156810596183917</c:v>
                </c:pt>
                <c:pt idx="110">
                  <c:v>0.11662120261541564</c:v>
                </c:pt>
                <c:pt idx="111">
                  <c:v>0.11755952821358484</c:v>
                </c:pt>
                <c:pt idx="112">
                  <c:v>0.11849604477219522</c:v>
                </c:pt>
                <c:pt idx="113">
                  <c:v>0.11943076058992141</c:v>
                </c:pt>
                <c:pt idx="114">
                  <c:v>0.12036368390541963</c:v>
                </c:pt>
                <c:pt idx="115">
                  <c:v>0.12129482289791405</c:v>
                </c:pt>
                <c:pt idx="116">
                  <c:v>0.12222418568778615</c:v>
                </c:pt>
                <c:pt idx="117">
                  <c:v>0.12315178033715046</c:v>
                </c:pt>
                <c:pt idx="118">
                  <c:v>0.12407761485042479</c:v>
                </c:pt>
                <c:pt idx="119">
                  <c:v>0.12500169717489173</c:v>
                </c:pt>
                <c:pt idx="120">
                  <c:v>0.12592403520125894</c:v>
                </c:pt>
                <c:pt idx="121">
                  <c:v>0.12684463676420488</c:v>
                </c:pt>
                <c:pt idx="122">
                  <c:v>0.12776350964292127</c:v>
                </c:pt>
                <c:pt idx="123">
                  <c:v>0.12868066156165292</c:v>
                </c:pt>
                <c:pt idx="124">
                  <c:v>0.12959610019022172</c:v>
                </c:pt>
                <c:pt idx="125">
                  <c:v>0.130509833144554</c:v>
                </c:pt>
                <c:pt idx="126">
                  <c:v>0.13142186798719591</c:v>
                </c:pt>
                <c:pt idx="127">
                  <c:v>0.13233221222782166</c:v>
                </c:pt>
                <c:pt idx="128">
                  <c:v>0.13324087332373935</c:v>
                </c:pt>
                <c:pt idx="129">
                  <c:v>0.13414785868039036</c:v>
                </c:pt>
                <c:pt idx="130">
                  <c:v>0.13505317565183783</c:v>
                </c:pt>
                <c:pt idx="131">
                  <c:v>0.13595683154125804</c:v>
                </c:pt>
                <c:pt idx="132">
                  <c:v>0.13685883360141426</c:v>
                </c:pt>
                <c:pt idx="133">
                  <c:v>0.13775918903513662</c:v>
                </c:pt>
                <c:pt idx="134">
                  <c:v>0.13865790499578923</c:v>
                </c:pt>
                <c:pt idx="135">
                  <c:v>0.1395549885877323</c:v>
                </c:pt>
                <c:pt idx="136">
                  <c:v>0.14045044686678176</c:v>
                </c:pt>
                <c:pt idx="137">
                  <c:v>0.14134428684066114</c:v>
                </c:pt>
                <c:pt idx="138">
                  <c:v>0.14223651546944915</c:v>
                </c:pt>
                <c:pt idx="139">
                  <c:v>0.1431271396660212</c:v>
                </c:pt>
                <c:pt idx="140">
                  <c:v>0.14401616629648473</c:v>
                </c:pt>
                <c:pt idx="141">
                  <c:v>0.14490360218061182</c:v>
                </c:pt>
                <c:pt idx="142">
                  <c:v>0.14578945409226685</c:v>
                </c:pt>
                <c:pt idx="143">
                  <c:v>0.14667372875982831</c:v>
                </c:pt>
                <c:pt idx="144">
                  <c:v>0.14755643286660125</c:v>
                </c:pt>
                <c:pt idx="145">
                  <c:v>0.14843757305123439</c:v>
                </c:pt>
                <c:pt idx="146">
                  <c:v>0.14931715590812433</c:v>
                </c:pt>
                <c:pt idx="147">
                  <c:v>0.1501951879878165</c:v>
                </c:pt>
                <c:pt idx="148">
                  <c:v>0.15107167579740821</c:v>
                </c:pt>
                <c:pt idx="149">
                  <c:v>0.15194662580093588</c:v>
                </c:pt>
                <c:pt idx="150">
                  <c:v>0.15282004441976782</c:v>
                </c:pt>
                <c:pt idx="151">
                  <c:v>0.15369193803298509</c:v>
                </c:pt>
                <c:pt idx="152">
                  <c:v>0.15456231297776535</c:v>
                </c:pt>
                <c:pt idx="153">
                  <c:v>0.15543117554975439</c:v>
                </c:pt>
                <c:pt idx="154">
                  <c:v>0.15629853200344002</c:v>
                </c:pt>
                <c:pt idx="155">
                  <c:v>0.15716438855251891</c:v>
                </c:pt>
                <c:pt idx="156">
                  <c:v>0.15802875137025763</c:v>
                </c:pt>
                <c:pt idx="157">
                  <c:v>0.15889162658985345</c:v>
                </c:pt>
                <c:pt idx="158">
                  <c:v>0.15975302030478855</c:v>
                </c:pt>
                <c:pt idx="159">
                  <c:v>0.16061293856918102</c:v>
                </c:pt>
                <c:pt idx="160">
                  <c:v>0.16147138739813105</c:v>
                </c:pt>
                <c:pt idx="161">
                  <c:v>0.16232837276806511</c:v>
                </c:pt>
                <c:pt idx="162">
                  <c:v>0.16318390061707233</c:v>
                </c:pt>
                <c:pt idx="163">
                  <c:v>0.16403797684524579</c:v>
                </c:pt>
                <c:pt idx="164">
                  <c:v>0.16489060731500849</c:v>
                </c:pt>
                <c:pt idx="165">
                  <c:v>0.16574179785144261</c:v>
                </c:pt>
                <c:pt idx="166">
                  <c:v>0.16659155424261662</c:v>
                </c:pt>
                <c:pt idx="167">
                  <c:v>0.16743988223990458</c:v>
                </c:pt>
                <c:pt idx="168">
                  <c:v>0.16828678755830184</c:v>
                </c:pt>
                <c:pt idx="169">
                  <c:v>0.16913227587674129</c:v>
                </c:pt>
                <c:pt idx="170">
                  <c:v>0.16997635283840395</c:v>
                </c:pt>
                <c:pt idx="171">
                  <c:v>0.17081902405102278</c:v>
                </c:pt>
                <c:pt idx="172">
                  <c:v>0.17166029508719149</c:v>
                </c:pt>
                <c:pt idx="173">
                  <c:v>0.17250017148465968</c:v>
                </c:pt>
                <c:pt idx="174">
                  <c:v>0.17333865874663545</c:v>
                </c:pt>
                <c:pt idx="175">
                  <c:v>0.1741757623420741</c:v>
                </c:pt>
                <c:pt idx="176">
                  <c:v>0.17501148770597208</c:v>
                </c:pt>
                <c:pt idx="177">
                  <c:v>0.17584584023965455</c:v>
                </c:pt>
                <c:pt idx="178">
                  <c:v>0.17667882531105961</c:v>
                </c:pt>
                <c:pt idx="179">
                  <c:v>0.17751044825501761</c:v>
                </c:pt>
                <c:pt idx="180">
                  <c:v>0.1783407143735356</c:v>
                </c:pt>
                <c:pt idx="181">
                  <c:v>0.1791696289360647</c:v>
                </c:pt>
                <c:pt idx="182">
                  <c:v>0.17999719717978113</c:v>
                </c:pt>
                <c:pt idx="183">
                  <c:v>0.18082342430985032</c:v>
                </c:pt>
                <c:pt idx="184">
                  <c:v>0.18164831549969462</c:v>
                </c:pt>
                <c:pt idx="185">
                  <c:v>0.18247187589125891</c:v>
                </c:pt>
                <c:pt idx="186">
                  <c:v>0.18329411059527323</c:v>
                </c:pt>
                <c:pt idx="187">
                  <c:v>0.18411502469150731</c:v>
                </c:pt>
                <c:pt idx="188">
                  <c:v>0.18493462322902876</c:v>
                </c:pt>
                <c:pt idx="189">
                  <c:v>0.18575291122645643</c:v>
                </c:pt>
                <c:pt idx="190">
                  <c:v>0.18656989367221222</c:v>
                </c:pt>
                <c:pt idx="191">
                  <c:v>0.18738557552476465</c:v>
                </c:pt>
                <c:pt idx="192">
                  <c:v>0.18819996171287845</c:v>
                </c:pt>
                <c:pt idx="193">
                  <c:v>0.18901305713585526</c:v>
                </c:pt>
                <c:pt idx="194">
                  <c:v>0.18982486666377607</c:v>
                </c:pt>
                <c:pt idx="195">
                  <c:v>0.19063539513773575</c:v>
                </c:pt>
                <c:pt idx="196">
                  <c:v>0.19144464737008038</c:v>
                </c:pt>
                <c:pt idx="197">
                  <c:v>0.19225262814464128</c:v>
                </c:pt>
                <c:pt idx="198">
                  <c:v>0.19305934221696353</c:v>
                </c:pt>
                <c:pt idx="199">
                  <c:v>0.19386479431453418</c:v>
                </c:pt>
                <c:pt idx="200">
                  <c:v>0.1946689891370097</c:v>
                </c:pt>
              </c:numCache>
            </c:numRef>
          </c:yVal>
          <c:smooth val="1"/>
        </c:ser>
        <c:ser>
          <c:idx val="8"/>
          <c:order val="2"/>
          <c:tx>
            <c:strRef>
              <c:f>TurnRMS!$D$171</c:f>
              <c:strCache>
                <c:ptCount val="1"/>
                <c:pt idx="0">
                  <c:v>rot</c:v>
                </c:pt>
              </c:strCache>
            </c:strRef>
          </c:tx>
          <c:spPr>
            <a:ln w="25400" cap="rnd">
              <a:solidFill>
                <a:schemeClr val="accent3"/>
              </a:solidFill>
              <a:prstDash val="sysDot"/>
              <a:round/>
            </a:ln>
            <a:effectLst/>
          </c:spPr>
          <c:marker>
            <c:symbol val="none"/>
          </c:marker>
          <c:xVal>
            <c:numRef>
              <c:f>TurnRMS!$A$172:$A$372</c:f>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f>TurnRMS!$W$172:$W$372</c:f>
              <c:numCache>
                <c:formatCode>General</c:formatCode>
                <c:ptCount val="201"/>
                <c:pt idx="0">
                  <c:v>8.2918772273954389E-6</c:v>
                </c:pt>
                <c:pt idx="1">
                  <c:v>8.5074793939854398E-4</c:v>
                </c:pt>
                <c:pt idx="2">
                  <c:v>1.689200008575753E-3</c:v>
                </c:pt>
                <c:pt idx="3">
                  <c:v>2.5236899049946304E-3</c:v>
                </c:pt>
                <c:pt idx="4">
                  <c:v>3.3542587767637633E-3</c:v>
                </c:pt>
                <c:pt idx="5">
                  <c:v>4.1809471144066412E-3</c:v>
                </c:pt>
                <c:pt idx="6">
                  <c:v>5.0037947650094505E-3</c:v>
                </c:pt>
                <c:pt idx="7">
                  <c:v>5.8228409459850639E-3</c:v>
                </c:pt>
                <c:pt idx="8">
                  <c:v>6.6381242584701017E-3</c:v>
                </c:pt>
                <c:pt idx="9">
                  <c:v>7.4496827003638355E-3</c:v>
                </c:pt>
                <c:pt idx="10">
                  <c:v>8.2575536790185922E-3</c:v>
                </c:pt>
                <c:pt idx="11">
                  <c:v>9.0617740235998667E-3</c:v>
                </c:pt>
                <c:pt idx="12">
                  <c:v>9.8623799971166992E-3</c:v>
                </c:pt>
                <c:pt idx="13">
                  <c:v>1.0659407308143076E-2</c:v>
                </c:pt>
                <c:pt idx="14">
                  <c:v>1.1452891122229913E-2</c:v>
                </c:pt>
                <c:pt idx="15">
                  <c:v>1.2242866073027159E-2</c:v>
                </c:pt>
                <c:pt idx="16">
                  <c:v>1.3029366273116461E-2</c:v>
                </c:pt>
                <c:pt idx="17">
                  <c:v>1.3812425324568167E-2</c:v>
                </c:pt>
                <c:pt idx="18">
                  <c:v>1.4592076329231096E-2</c:v>
                </c:pt>
                <c:pt idx="19">
                  <c:v>1.5368351898760513E-2</c:v>
                </c:pt>
                <c:pt idx="20">
                  <c:v>1.6141284164394198E-2</c:v>
                </c:pt>
                <c:pt idx="21">
                  <c:v>1.6910904786484715E-2</c:v>
                </c:pt>
                <c:pt idx="22">
                  <c:v>1.7677244963793859E-2</c:v>
                </c:pt>
                <c:pt idx="23">
                  <c:v>1.8440335442555633E-2</c:v>
                </c:pt>
                <c:pt idx="24">
                  <c:v>1.9200206525318397E-2</c:v>
                </c:pt>
                <c:pt idx="25">
                  <c:v>1.9956888079568302E-2</c:v>
                </c:pt>
                <c:pt idx="26">
                  <c:v>2.0710409546142894E-2</c:v>
                </c:pt>
                <c:pt idx="27">
                  <c:v>2.1460799947440656E-2</c:v>
                </c:pt>
                <c:pt idx="28">
                  <c:v>2.2208087895432049E-2</c:v>
                </c:pt>
                <c:pt idx="29">
                  <c:v>2.2952301599478808E-2</c:v>
                </c:pt>
                <c:pt idx="30">
                  <c:v>2.3693468873965173E-2</c:v>
                </c:pt>
                <c:pt idx="31">
                  <c:v>2.4431617145747708E-2</c:v>
                </c:pt>
                <c:pt idx="32">
                  <c:v>2.5166773461430147E-2</c:v>
                </c:pt>
                <c:pt idx="33">
                  <c:v>2.589896449446516E-2</c:v>
                </c:pt>
                <c:pt idx="34">
                  <c:v>2.6628216552090134E-2</c:v>
                </c:pt>
                <c:pt idx="35">
                  <c:v>2.7354555582101425E-2</c:v>
                </c:pt>
                <c:pt idx="36">
                  <c:v>2.8078007179472175E-2</c:v>
                </c:pt>
                <c:pt idx="37">
                  <c:v>2.8798596592813364E-2</c:v>
                </c:pt>
                <c:pt idx="38">
                  <c:v>2.9516348730693087E-2</c:v>
                </c:pt>
                <c:pt idx="39">
                  <c:v>3.0231288167803294E-2</c:v>
                </c:pt>
                <c:pt idx="40">
                  <c:v>3.0943439150992624E-2</c:v>
                </c:pt>
                <c:pt idx="41">
                  <c:v>3.1652825605158585E-2</c:v>
                </c:pt>
                <c:pt idx="42">
                  <c:v>3.2359471139007945E-2</c:v>
                </c:pt>
                <c:pt idx="43">
                  <c:v>3.3063399050688336E-2</c:v>
                </c:pt>
                <c:pt idx="44">
                  <c:v>3.3764632333292521E-2</c:v>
                </c:pt>
                <c:pt idx="45">
                  <c:v>3.44631936802412E-2</c:v>
                </c:pt>
                <c:pt idx="46">
                  <c:v>3.5159105490547127E-2</c:v>
                </c:pt>
                <c:pt idx="47">
                  <c:v>3.5852389873960888E-2</c:v>
                </c:pt>
                <c:pt idx="48">
                  <c:v>3.6543068656006428E-2</c:v>
                </c:pt>
                <c:pt idx="49">
                  <c:v>3.7231163382904664E-2</c:v>
                </c:pt>
                <c:pt idx="50">
                  <c:v>3.7916695326390415E-2</c:v>
                </c:pt>
                <c:pt idx="51">
                  <c:v>3.8599685488425739E-2</c:v>
                </c:pt>
                <c:pt idx="52">
                  <c:v>3.9280154605810913E-2</c:v>
                </c:pt>
                <c:pt idx="53">
                  <c:v>3.995812315469649E-2</c:v>
                </c:pt>
                <c:pt idx="54">
                  <c:v>4.0633611354998767E-2</c:v>
                </c:pt>
                <c:pt idx="55">
                  <c:v>4.1306639174722437E-2</c:v>
                </c:pt>
                <c:pt idx="56">
                  <c:v>4.197722633419021E-2</c:v>
                </c:pt>
                <c:pt idx="57">
                  <c:v>4.2645392310184493E-2</c:v>
                </c:pt>
                <c:pt idx="58">
                  <c:v>4.3311156340000601E-2</c:v>
                </c:pt>
                <c:pt idx="59">
                  <c:v>4.3974537425417348E-2</c:v>
                </c:pt>
                <c:pt idx="60">
                  <c:v>4.4635554336582062E-2</c:v>
                </c:pt>
                <c:pt idx="61">
                  <c:v>4.5294225615818973E-2</c:v>
                </c:pt>
                <c:pt idx="62">
                  <c:v>4.5950569581354794E-2</c:v>
                </c:pt>
                <c:pt idx="63">
                  <c:v>4.6604604330971466E-2</c:v>
                </c:pt>
                <c:pt idx="64">
                  <c:v>4.725634774558074E-2</c:v>
                </c:pt>
                <c:pt idx="65">
                  <c:v>4.7905817492729263E-2</c:v>
                </c:pt>
                <c:pt idx="66">
                  <c:v>4.8553031030029836E-2</c:v>
                </c:pt>
                <c:pt idx="67">
                  <c:v>4.9198005608525053E-2</c:v>
                </c:pt>
                <c:pt idx="68">
                  <c:v>4.9840758275982E-2</c:v>
                </c:pt>
                <c:pt idx="69">
                  <c:v>5.0481305880122229E-2</c:v>
                </c:pt>
                <c:pt idx="70">
                  <c:v>5.1119665071786113E-2</c:v>
                </c:pt>
                <c:pt idx="71">
                  <c:v>5.1755852308035033E-2</c:v>
                </c:pt>
                <c:pt idx="72">
                  <c:v>5.2389883855192276E-2</c:v>
                </c:pt>
                <c:pt idx="73">
                  <c:v>5.3021775791822212E-2</c:v>
                </c:pt>
                <c:pt idx="74">
                  <c:v>5.365154401165495E-2</c:v>
                </c:pt>
                <c:pt idx="75">
                  <c:v>5.4279204226448607E-2</c:v>
                </c:pt>
                <c:pt idx="76">
                  <c:v>5.4904771968800836E-2</c:v>
                </c:pt>
                <c:pt idx="77">
                  <c:v>5.5528262594901845E-2</c:v>
                </c:pt>
                <c:pt idx="78">
                  <c:v>5.6149691287236458E-2</c:v>
                </c:pt>
                <c:pt idx="79">
                  <c:v>5.6769073057234443E-2</c:v>
                </c:pt>
                <c:pt idx="80">
                  <c:v>5.7386422747867649E-2</c:v>
                </c:pt>
                <c:pt idx="81">
                  <c:v>5.8001755036201197E-2</c:v>
                </c:pt>
                <c:pt idx="82">
                  <c:v>5.861508443589214E-2</c:v>
                </c:pt>
                <c:pt idx="83">
                  <c:v>5.9226425299644059E-2</c:v>
                </c:pt>
                <c:pt idx="84">
                  <c:v>5.9835791821613693E-2</c:v>
                </c:pt>
                <c:pt idx="85">
                  <c:v>6.0443198039773272E-2</c:v>
                </c:pt>
                <c:pt idx="86">
                  <c:v>6.1048657838227105E-2</c:v>
                </c:pt>
                <c:pt idx="87">
                  <c:v>6.1652184949487543E-2</c:v>
                </c:pt>
                <c:pt idx="88">
                  <c:v>6.2253792956705079E-2</c:v>
                </c:pt>
                <c:pt idx="89">
                  <c:v>6.2853495295861261E-2</c:v>
                </c:pt>
                <c:pt idx="90">
                  <c:v>6.3451305257917645E-2</c:v>
                </c:pt>
                <c:pt idx="91">
                  <c:v>6.4047235990928209E-2</c:v>
                </c:pt>
                <c:pt idx="92">
                  <c:v>6.4641300502110255E-2</c:v>
                </c:pt>
                <c:pt idx="93">
                  <c:v>6.5233511659879784E-2</c:v>
                </c:pt>
                <c:pt idx="94">
                  <c:v>6.5823882195850003E-2</c:v>
                </c:pt>
                <c:pt idx="95">
                  <c:v>6.6412424706790651E-2</c:v>
                </c:pt>
                <c:pt idx="96">
                  <c:v>6.6999151656556899E-2</c:v>
                </c:pt>
                <c:pt idx="97">
                  <c:v>6.7584075377979058E-2</c:v>
                </c:pt>
                <c:pt idx="98">
                  <c:v>6.8167208074720764E-2</c:v>
                </c:pt>
                <c:pt idx="99">
                  <c:v>6.8748561823104737E-2</c:v>
                </c:pt>
                <c:pt idx="100">
                  <c:v>6.9328148573903459E-2</c:v>
                </c:pt>
                <c:pt idx="101">
                  <c:v>6.9905980154100988E-2</c:v>
                </c:pt>
                <c:pt idx="102">
                  <c:v>7.0482068268622022E-2</c:v>
                </c:pt>
                <c:pt idx="103">
                  <c:v>7.1056424502031423E-2</c:v>
                </c:pt>
                <c:pt idx="104">
                  <c:v>7.1629060320203441E-2</c:v>
                </c:pt>
                <c:pt idx="105">
                  <c:v>7.2199987071961957E-2</c:v>
                </c:pt>
                <c:pt idx="106">
                  <c:v>7.2769215990692415E-2</c:v>
                </c:pt>
                <c:pt idx="107">
                  <c:v>7.3336758195926222E-2</c:v>
                </c:pt>
                <c:pt idx="108">
                  <c:v>7.3902624694897501E-2</c:v>
                </c:pt>
                <c:pt idx="109">
                  <c:v>7.4466826384071982E-2</c:v>
                </c:pt>
                <c:pt idx="110">
                  <c:v>7.5029374050651465E-2</c:v>
                </c:pt>
                <c:pt idx="111">
                  <c:v>7.5590278374051856E-2</c:v>
                </c:pt>
                <c:pt idx="112">
                  <c:v>7.6149549927356563E-2</c:v>
                </c:pt>
                <c:pt idx="113">
                  <c:v>7.6707199178743357E-2</c:v>
                </c:pt>
                <c:pt idx="114">
                  <c:v>7.7263236492890019E-2</c:v>
                </c:pt>
                <c:pt idx="115">
                  <c:v>7.7817672132354465E-2</c:v>
                </c:pt>
                <c:pt idx="116">
                  <c:v>7.8370516258931877E-2</c:v>
                </c:pt>
                <c:pt idx="117">
                  <c:v>7.892177893498975E-2</c:v>
                </c:pt>
                <c:pt idx="118">
                  <c:v>7.9471470124779953E-2</c:v>
                </c:pt>
                <c:pt idx="119">
                  <c:v>8.0019599695730359E-2</c:v>
                </c:pt>
                <c:pt idx="120">
                  <c:v>8.0566177419713614E-2</c:v>
                </c:pt>
                <c:pt idx="121">
                  <c:v>8.1111212974295355E-2</c:v>
                </c:pt>
                <c:pt idx="122">
                  <c:v>8.1654715943963119E-2</c:v>
                </c:pt>
                <c:pt idx="123">
                  <c:v>8.219669582133271E-2</c:v>
                </c:pt>
                <c:pt idx="124">
                  <c:v>8.2737162008338361E-2</c:v>
                </c:pt>
                <c:pt idx="125">
                  <c:v>8.3276123817400127E-2</c:v>
                </c:pt>
                <c:pt idx="126">
                  <c:v>8.381359047257364E-2</c:v>
                </c:pt>
                <c:pt idx="127">
                  <c:v>8.4349571110682531E-2</c:v>
                </c:pt>
                <c:pt idx="128">
                  <c:v>8.4884074782430763E-2</c:v>
                </c:pt>
                <c:pt idx="129">
                  <c:v>8.5417110453498757E-2</c:v>
                </c:pt>
                <c:pt idx="130">
                  <c:v>8.5948687005619751E-2</c:v>
                </c:pt>
                <c:pt idx="131">
                  <c:v>8.6478813237641394E-2</c:v>
                </c:pt>
                <c:pt idx="132">
                  <c:v>8.7007497866569916E-2</c:v>
                </c:pt>
                <c:pt idx="133">
                  <c:v>8.7534749528595635E-2</c:v>
                </c:pt>
                <c:pt idx="134">
                  <c:v>8.8060576780106037E-2</c:v>
                </c:pt>
                <c:pt idx="135">
                  <c:v>8.8584988098679207E-2</c:v>
                </c:pt>
                <c:pt idx="136">
                  <c:v>8.9107991884064153E-2</c:v>
                </c:pt>
                <c:pt idx="137">
                  <c:v>8.9629596459145366E-2</c:v>
                </c:pt>
                <c:pt idx="138">
                  <c:v>9.0149810070890735E-2</c:v>
                </c:pt>
                <c:pt idx="139">
                  <c:v>9.0668640891287344E-2</c:v>
                </c:pt>
                <c:pt idx="140">
                  <c:v>9.1186097018260193E-2</c:v>
                </c:pt>
                <c:pt idx="141">
                  <c:v>9.1702186476579683E-2</c:v>
                </c:pt>
                <c:pt idx="142">
                  <c:v>9.2216917218751582E-2</c:v>
                </c:pt>
                <c:pt idx="143">
                  <c:v>9.273029712589631E-2</c:v>
                </c:pt>
                <c:pt idx="144">
                  <c:v>9.324233400861337E-2</c:v>
                </c:pt>
                <c:pt idx="145">
                  <c:v>9.3753035607833546E-2</c:v>
                </c:pt>
                <c:pt idx="146">
                  <c:v>9.4262409595656571E-2</c:v>
                </c:pt>
                <c:pt idx="147">
                  <c:v>9.4770463576178021E-2</c:v>
                </c:pt>
                <c:pt idx="148">
                  <c:v>9.5277205086301997E-2</c:v>
                </c:pt>
                <c:pt idx="149">
                  <c:v>9.5782641596542928E-2</c:v>
                </c:pt>
                <c:pt idx="150">
                  <c:v>9.6286780511815273E-2</c:v>
                </c:pt>
                <c:pt idx="151">
                  <c:v>9.6789629172209457E-2</c:v>
                </c:pt>
                <c:pt idx="152">
                  <c:v>9.7291194853759477E-2</c:v>
                </c:pt>
                <c:pt idx="153">
                  <c:v>9.7791484769196635E-2</c:v>
                </c:pt>
                <c:pt idx="154">
                  <c:v>9.8290506068692385E-2</c:v>
                </c:pt>
                <c:pt idx="155">
                  <c:v>9.8788265840591305E-2</c:v>
                </c:pt>
                <c:pt idx="156">
                  <c:v>9.9284771112133074E-2</c:v>
                </c:pt>
                <c:pt idx="157">
                  <c:v>9.978002885016235E-2</c:v>
                </c:pt>
                <c:pt idx="158">
                  <c:v>0.10027404596182965</c:v>
                </c:pt>
                <c:pt idx="159">
                  <c:v>0.10076682929528258</c:v>
                </c:pt>
                <c:pt idx="160">
                  <c:v>0.10125838564034473</c:v>
                </c:pt>
                <c:pt idx="161">
                  <c:v>0.10174872172918825</c:v>
                </c:pt>
                <c:pt idx="162">
                  <c:v>0.10223784423699134</c:v>
                </c:pt>
                <c:pt idx="163">
                  <c:v>0.10272575978259302</c:v>
                </c:pt>
                <c:pt idx="164">
                  <c:v>0.10321247492913233</c:v>
                </c:pt>
                <c:pt idx="165">
                  <c:v>0.10369799618468278</c:v>
                </c:pt>
                <c:pt idx="166">
                  <c:v>0.10418233000287469</c:v>
                </c:pt>
                <c:pt idx="167">
                  <c:v>0.10466548278351107</c:v>
                </c:pt>
                <c:pt idx="168">
                  <c:v>0.1051474608731725</c:v>
                </c:pt>
                <c:pt idx="169">
                  <c:v>0.10562827056581581</c:v>
                </c:pt>
                <c:pt idx="170">
                  <c:v>0.10610791810336151</c:v>
                </c:pt>
                <c:pt idx="171">
                  <c:v>0.10658640967627686</c:v>
                </c:pt>
                <c:pt idx="172">
                  <c:v>0.10706375142414526</c:v>
                </c:pt>
                <c:pt idx="173">
                  <c:v>0.10753994943623435</c:v>
                </c:pt>
                <c:pt idx="174">
                  <c:v>0.10801500975204958</c:v>
                </c:pt>
                <c:pt idx="175">
                  <c:v>0.10848893836188533</c:v>
                </c:pt>
                <c:pt idx="176">
                  <c:v>0.10896174120736468</c:v>
                </c:pt>
                <c:pt idx="177">
                  <c:v>0.10943342418197466</c:v>
                </c:pt>
                <c:pt idx="178">
                  <c:v>0.10990399313159105</c:v>
                </c:pt>
                <c:pt idx="179">
                  <c:v>0.11037345385499953</c:v>
                </c:pt>
                <c:pt idx="180">
                  <c:v>0.11084181210440602</c:v>
                </c:pt>
                <c:pt idx="181">
                  <c:v>0.111309073585943</c:v>
                </c:pt>
                <c:pt idx="182">
                  <c:v>0.11177524396016714</c:v>
                </c:pt>
                <c:pt idx="183">
                  <c:v>0.11224032884255031</c:v>
                </c:pt>
                <c:pt idx="184">
                  <c:v>0.11270433380396594</c:v>
                </c:pt>
                <c:pt idx="185">
                  <c:v>0.11316726437116498</c:v>
                </c:pt>
                <c:pt idx="186">
                  <c:v>0.11362912602724995</c:v>
                </c:pt>
                <c:pt idx="187">
                  <c:v>0.11408992421213837</c:v>
                </c:pt>
                <c:pt idx="188">
                  <c:v>0.11454966432302272</c:v>
                </c:pt>
                <c:pt idx="189">
                  <c:v>0.11500835171482449</c:v>
                </c:pt>
                <c:pt idx="190">
                  <c:v>0.11546599170063965</c:v>
                </c:pt>
                <c:pt idx="191">
                  <c:v>0.11592258955218016</c:v>
                </c:pt>
                <c:pt idx="192">
                  <c:v>0.11637815050020928</c:v>
                </c:pt>
                <c:pt idx="193">
                  <c:v>0.11683267973497136</c:v>
                </c:pt>
                <c:pt idx="194">
                  <c:v>0.11728618240661481</c:v>
                </c:pt>
                <c:pt idx="195">
                  <c:v>0.11773866362561103</c:v>
                </c:pt>
                <c:pt idx="196">
                  <c:v>0.11819012846316679</c:v>
                </c:pt>
                <c:pt idx="197">
                  <c:v>0.11864058195163152</c:v>
                </c:pt>
                <c:pt idx="198">
                  <c:v>0.11909002908489963</c:v>
                </c:pt>
                <c:pt idx="199">
                  <c:v>0.11953847481880586</c:v>
                </c:pt>
                <c:pt idx="200">
                  <c:v>0.11998592407151987</c:v>
                </c:pt>
              </c:numCache>
            </c:numRef>
          </c:yVal>
          <c:smooth val="1"/>
        </c:ser>
        <c:ser>
          <c:idx val="3"/>
          <c:order val="6"/>
          <c:tx>
            <c:strRef>
              <c:f>TurnRMS!$A$130</c:f>
              <c:strCache>
                <c:ptCount val="1"/>
                <c:pt idx="0">
                  <c:v>Δ R</c:v>
                </c:pt>
              </c:strCache>
            </c:strRef>
          </c:tx>
          <c:spPr>
            <a:ln w="19050" cap="rnd">
              <a:noFill/>
              <a:round/>
            </a:ln>
            <a:effectLst/>
          </c:spPr>
          <c:marker>
            <c:symbol val="circle"/>
            <c:size val="6"/>
            <c:spPr>
              <a:solidFill>
                <a:schemeClr val="accent2"/>
              </a:solidFill>
              <a:ln w="9525">
                <a:solidFill>
                  <a:schemeClr val="accent2"/>
                </a:solidFill>
              </a:ln>
              <a:effectLst/>
            </c:spPr>
          </c:marker>
          <c:xVal>
            <c:numRef>
              <c:f>TurnRMS!$V$129:$AA$129</c:f>
              <c:numCache>
                <c:formatCode>General</c:formatCode>
                <c:ptCount val="6"/>
                <c:pt idx="0">
                  <c:v>1</c:v>
                </c:pt>
                <c:pt idx="1">
                  <c:v>26</c:v>
                </c:pt>
                <c:pt idx="2">
                  <c:v>74</c:v>
                </c:pt>
                <c:pt idx="3">
                  <c:v>100</c:v>
                </c:pt>
                <c:pt idx="4">
                  <c:v>200</c:v>
                </c:pt>
              </c:numCache>
            </c:numRef>
          </c:xVal>
          <c:yVal>
            <c:numRef>
              <c:f>TurnRMS!$V$111:$AA$111</c:f>
              <c:numCache>
                <c:formatCode>General</c:formatCode>
                <c:ptCount val="6"/>
                <c:pt idx="0">
                  <c:v>3.8551697181946343E-3</c:v>
                </c:pt>
                <c:pt idx="1">
                  <c:v>3.4659338726752614E-2</c:v>
                </c:pt>
                <c:pt idx="2">
                  <c:v>7.6913723687993305E-2</c:v>
                </c:pt>
                <c:pt idx="3">
                  <c:v>9.1861739416519914E-2</c:v>
                </c:pt>
                <c:pt idx="4">
                  <c:v>0.11028113420330318</c:v>
                </c:pt>
              </c:numCache>
            </c:numRef>
          </c:yVal>
          <c:smooth val="1"/>
        </c:ser>
        <c:ser>
          <c:idx val="0"/>
          <c:order val="7"/>
          <c:tx>
            <c:strRef>
              <c:f>TurnRMS!$A$135</c:f>
              <c:strCache>
                <c:ptCount val="1"/>
                <c:pt idx="0">
                  <c:v>Δ θ</c:v>
                </c:pt>
              </c:strCache>
            </c:strRef>
          </c:tx>
          <c:spPr>
            <a:ln w="19050" cap="rnd">
              <a:noFill/>
              <a:round/>
            </a:ln>
            <a:effectLst/>
          </c:spPr>
          <c:marker>
            <c:symbol val="triangle"/>
            <c:size val="6"/>
            <c:spPr>
              <a:solidFill>
                <a:schemeClr val="accent1"/>
              </a:solidFill>
              <a:ln w="9525">
                <a:solidFill>
                  <a:schemeClr val="accent1"/>
                </a:solidFill>
              </a:ln>
              <a:effectLst/>
            </c:spPr>
          </c:marker>
          <c:xVal>
            <c:numRef>
              <c:f>TurnRMS!$V$129:$AA$129</c:f>
              <c:numCache>
                <c:formatCode>General</c:formatCode>
                <c:ptCount val="6"/>
                <c:pt idx="0">
                  <c:v>1</c:v>
                </c:pt>
                <c:pt idx="1">
                  <c:v>26</c:v>
                </c:pt>
                <c:pt idx="2">
                  <c:v>74</c:v>
                </c:pt>
                <c:pt idx="3">
                  <c:v>100</c:v>
                </c:pt>
                <c:pt idx="4">
                  <c:v>200</c:v>
                </c:pt>
              </c:numCache>
            </c:numRef>
          </c:xVal>
          <c:yVal>
            <c:numRef>
              <c:f>TurnRMS!$V$114:$AA$114</c:f>
              <c:numCache>
                <c:formatCode>General</c:formatCode>
                <c:ptCount val="6"/>
                <c:pt idx="0">
                  <c:v>3.6310633908848838E-4</c:v>
                </c:pt>
                <c:pt idx="1">
                  <c:v>8.6147019637699933E-3</c:v>
                </c:pt>
                <c:pt idx="2">
                  <c:v>1.6041428823270809E-2</c:v>
                </c:pt>
                <c:pt idx="3">
                  <c:v>2.133213931084367E-2</c:v>
                </c:pt>
                <c:pt idx="4">
                  <c:v>4.6811301529701123E-2</c:v>
                </c:pt>
              </c:numCache>
            </c:numRef>
          </c:yVal>
          <c:smooth val="1"/>
        </c:ser>
        <c:ser>
          <c:idx val="2"/>
          <c:order val="8"/>
          <c:tx>
            <c:strRef>
              <c:f>TurnRMS!$A$140</c:f>
              <c:strCache>
                <c:ptCount val="1"/>
                <c:pt idx="0">
                  <c:v>Δ Rot.</c:v>
                </c:pt>
              </c:strCache>
            </c:strRef>
          </c:tx>
          <c:spPr>
            <a:ln w="19050" cap="rnd">
              <a:noFill/>
              <a:round/>
            </a:ln>
            <a:effectLst/>
          </c:spPr>
          <c:marker>
            <c:symbol val="square"/>
            <c:size val="6"/>
            <c:spPr>
              <a:solidFill>
                <a:schemeClr val="accent3"/>
              </a:solidFill>
              <a:ln w="9525">
                <a:solidFill>
                  <a:schemeClr val="accent3"/>
                </a:solidFill>
              </a:ln>
              <a:effectLst/>
            </c:spPr>
          </c:marker>
          <c:xVal>
            <c:numRef>
              <c:f>TurnRMS!$V$129:$AA$129</c:f>
              <c:numCache>
                <c:formatCode>General</c:formatCode>
                <c:ptCount val="6"/>
                <c:pt idx="0">
                  <c:v>1</c:v>
                </c:pt>
                <c:pt idx="1">
                  <c:v>26</c:v>
                </c:pt>
                <c:pt idx="2">
                  <c:v>74</c:v>
                </c:pt>
                <c:pt idx="3">
                  <c:v>100</c:v>
                </c:pt>
                <c:pt idx="4">
                  <c:v>200</c:v>
                </c:pt>
              </c:numCache>
            </c:numRef>
          </c:xVal>
          <c:yVal>
            <c:numRef>
              <c:f>TurnRMS!$V$117:$AA$117</c:f>
              <c:numCache>
                <c:formatCode>General</c:formatCode>
                <c:ptCount val="6"/>
                <c:pt idx="0">
                  <c:v>1.9606357773159361E-3</c:v>
                </c:pt>
                <c:pt idx="1">
                  <c:v>1.7127430232206399E-3</c:v>
                </c:pt>
                <c:pt idx="2">
                  <c:v>1.346430858933589E-2</c:v>
                </c:pt>
                <c:pt idx="3">
                  <c:v>1.5683249280764585E-2</c:v>
                </c:pt>
                <c:pt idx="4">
                  <c:v>3.0916971494828558E-2</c:v>
                </c:pt>
              </c:numCache>
            </c:numRef>
          </c:yVal>
          <c:smooth val="1"/>
        </c:ser>
        <c:dLbls>
          <c:showLegendKey val="0"/>
          <c:showVal val="0"/>
          <c:showCatName val="0"/>
          <c:showSerName val="0"/>
          <c:showPercent val="0"/>
          <c:showBubbleSize val="0"/>
        </c:dLbls>
        <c:axId val="821954288"/>
        <c:axId val="821954680"/>
        <c:extLst>
          <c:ext xmlns:c15="http://schemas.microsoft.com/office/drawing/2012/chart" uri="{02D57815-91ED-43cb-92C2-25804820EDAC}">
            <c15:filteredScatterSeries>
              <c15:ser>
                <c:idx val="9"/>
                <c:order val="3"/>
                <c:tx>
                  <c:strRef>
                    <c:extLst>
                      <c:ext uri="{02D57815-91ED-43cb-92C2-25804820EDAC}">
                        <c15:formulaRef>
                          <c15:sqref>TurnRMS!$E$171</c15:sqref>
                        </c15:formulaRef>
                      </c:ext>
                    </c:extLst>
                    <c:strCache>
                      <c:ptCount val="1"/>
                      <c:pt idx="0">
                        <c:v>w</c:v>
                      </c:pt>
                    </c:strCache>
                  </c:strRef>
                </c:tx>
                <c:spPr>
                  <a:ln w="19050" cap="rnd">
                    <a:solidFill>
                      <a:schemeClr val="accent4">
                        <a:lumMod val="60000"/>
                      </a:schemeClr>
                    </a:solidFill>
                    <a:round/>
                  </a:ln>
                  <a:effectLst/>
                </c:spPr>
                <c:marker>
                  <c:symbol val="none"/>
                </c:marker>
                <c:xVal>
                  <c:numRef>
                    <c:extLst>
                      <c:ext uri="{02D57815-91ED-43cb-92C2-25804820EDAC}">
                        <c15:formulaRef>
                          <c15:sqref>TurnRMS!$A$172:$A$372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c:ext uri="{02D57815-91ED-43cb-92C2-25804820EDAC}">
                        <c15:formulaRef>
                          <c15:sqref>TurnRMS!$E$172:$E$372</c15:sqref>
                        </c15:formulaRef>
                      </c:ext>
                    </c:extLst>
                    <c:numCache>
                      <c:formatCode>General</c:formatCode>
                      <c:ptCount val="201"/>
                      <c:pt idx="0">
                        <c:v>-1.2101778550710485E-5</c:v>
                      </c:pt>
                      <c:pt idx="1">
                        <c:v>3.7242394439496174E-4</c:v>
                      </c:pt>
                      <c:pt idx="2">
                        <c:v>7.5550773694954554E-4</c:v>
                      </c:pt>
                      <c:pt idx="3">
                        <c:v>1.1371611748395294E-3</c:v>
                      </c:pt>
                      <c:pt idx="4">
                        <c:v>1.517395691764567E-3</c:v>
                      </c:pt>
                      <c:pt idx="5">
                        <c:v>1.8962225817361622E-3</c:v>
                      </c:pt>
                      <c:pt idx="6">
                        <c:v>2.2736530013703904E-3</c:v>
                      </c:pt>
                      <c:pt idx="7">
                        <c:v>2.6496979721315483E-3</c:v>
                      </c:pt>
                      <c:pt idx="8">
                        <c:v>3.0243683825311729E-3</c:v>
                      </c:pt>
                      <c:pt idx="9">
                        <c:v>3.3976749902814296E-3</c:v>
                      </c:pt>
                      <c:pt idx="10">
                        <c:v>3.7696284244052025E-3</c:v>
                      </c:pt>
                      <c:pt idx="11">
                        <c:v>4.1402391873032185E-3</c:v>
                      </c:pt>
                      <c:pt idx="12">
                        <c:v>4.5095176567803152E-3</c:v>
                      </c:pt>
                      <c:pt idx="13">
                        <c:v>4.877474088030076E-3</c:v>
                      </c:pt>
                      <c:pt idx="14">
                        <c:v>5.2441186155798292E-3</c:v>
                      </c:pt>
                      <c:pt idx="15">
                        <c:v>5.6094612551985668E-3</c:v>
                      </c:pt>
                      <c:pt idx="16">
                        <c:v>5.9735119057648944E-3</c:v>
                      </c:pt>
                      <c:pt idx="17">
                        <c:v>6.3362803510996768E-3</c:v>
                      </c:pt>
                      <c:pt idx="18">
                        <c:v>6.6977762617619341E-3</c:v>
                      </c:pt>
                      <c:pt idx="19">
                        <c:v>7.058009196810211E-3</c:v>
                      </c:pt>
                      <c:pt idx="20">
                        <c:v>7.4169886055287515E-3</c:v>
                      </c:pt>
                      <c:pt idx="21">
                        <c:v>7.774723829121144E-3</c:v>
                      </c:pt>
                      <c:pt idx="22">
                        <c:v>8.1312241023702159E-3</c:v>
                      </c:pt>
                      <c:pt idx="23">
                        <c:v>8.4864985552670635E-3</c:v>
                      </c:pt>
                      <c:pt idx="24">
                        <c:v>8.8405562146079975E-3</c:v>
                      </c:pt>
                      <c:pt idx="25">
                        <c:v>9.1934060055607336E-3</c:v>
                      </c:pt>
                      <c:pt idx="26">
                        <c:v>9.5450567532026076E-3</c:v>
                      </c:pt>
                      <c:pt idx="27">
                        <c:v>9.8955171840269252E-3</c:v>
                      </c:pt>
                      <c:pt idx="28">
                        <c:v>1.0244795927423E-2</c:v>
                      </c:pt>
                      <c:pt idx="29">
                        <c:v>1.0592901517127218E-2</c:v>
                      </c:pt>
                      <c:pt idx="30">
                        <c:v>1.0939842392648225E-2</c:v>
                      </c:pt>
                      <c:pt idx="31">
                        <c:v>1.1285626900663037E-2</c:v>
                      </c:pt>
                      <c:pt idx="32">
                        <c:v>1.1630263296390053E-2</c:v>
                      </c:pt>
                      <c:pt idx="33">
                        <c:v>1.1973759744934975E-2</c:v>
                      </c:pt>
                      <c:pt idx="34">
                        <c:v>1.2316124322611532E-2</c:v>
                      </c:pt>
                      <c:pt idx="35">
                        <c:v>1.2657365018239664E-2</c:v>
                      </c:pt>
                      <c:pt idx="36">
                        <c:v>1.2997489734418499E-2</c:v>
                      </c:pt>
                      <c:pt idx="37">
                        <c:v>1.3336506288776251E-2</c:v>
                      </c:pt>
                      <c:pt idx="38">
                        <c:v>1.3674422415197784E-2</c:v>
                      </c:pt>
                      <c:pt idx="39">
                        <c:v>1.4011245765029989E-2</c:v>
                      </c:pt>
                      <c:pt idx="40">
                        <c:v>1.4346983908265276E-2</c:v>
                      </c:pt>
                      <c:pt idx="41">
                        <c:v>1.468164433470287E-2</c:v>
                      </c:pt>
                      <c:pt idx="42">
                        <c:v>1.5015234455091675E-2</c:v>
                      </c:pt>
                      <c:pt idx="43">
                        <c:v>1.5347761602250265E-2</c:v>
                      </c:pt>
                      <c:pt idx="44">
                        <c:v>1.5679233032167339E-2</c:v>
                      </c:pt>
                      <c:pt idx="45">
                        <c:v>1.6009655925084965E-2</c:v>
                      </c:pt>
                      <c:pt idx="46">
                        <c:v>1.6339037386559951E-2</c:v>
                      </c:pt>
                      <c:pt idx="47">
                        <c:v>1.666738444850735E-2</c:v>
                      </c:pt>
                      <c:pt idx="48">
                        <c:v>1.699470407022674E-2</c:v>
                      </c:pt>
                      <c:pt idx="49">
                        <c:v>1.732100313940943E-2</c:v>
                      </c:pt>
                      <c:pt idx="50">
                        <c:v>1.7646288473128324E-2</c:v>
                      </c:pt>
                      <c:pt idx="51">
                        <c:v>1.7970566818811262E-2</c:v>
                      </c:pt>
                      <c:pt idx="52">
                        <c:v>1.8293844855196473E-2</c:v>
                      </c:pt>
                      <c:pt idx="53">
                        <c:v>1.8616129193272934E-2</c:v>
                      </c:pt>
                      <c:pt idx="54">
                        <c:v>1.8937426377203193E-2</c:v>
                      </c:pt>
                      <c:pt idx="55">
                        <c:v>1.9257742885231299E-2</c:v>
                      </c:pt>
                      <c:pt idx="56">
                        <c:v>1.9577085130575433E-2</c:v>
                      </c:pt>
                      <c:pt idx="57">
                        <c:v>1.9895459462304421E-2</c:v>
                      </c:pt>
                      <c:pt idx="58">
                        <c:v>2.0212872166200491E-2</c:v>
                      </c:pt>
                      <c:pt idx="59">
                        <c:v>2.0529329465606483E-2</c:v>
                      </c:pt>
                      <c:pt idx="60">
                        <c:v>2.0844837522260184E-2</c:v>
                      </c:pt>
                      <c:pt idx="61">
                        <c:v>2.1159402437112562E-2</c:v>
                      </c:pt>
                      <c:pt idx="62">
                        <c:v>2.1473030251135228E-2</c:v>
                      </c:pt>
                      <c:pt idx="63">
                        <c:v>2.1785726946111361E-2</c:v>
                      </c:pt>
                      <c:pt idx="64">
                        <c:v>2.2097498445416308E-2</c:v>
                      </c:pt>
                      <c:pt idx="65">
                        <c:v>2.240835061478319E-2</c:v>
                      </c:pt>
                      <c:pt idx="66">
                        <c:v>2.271828926305719E-2</c:v>
                      </c:pt>
                      <c:pt idx="67">
                        <c:v>2.3027320142936736E-2</c:v>
                      </c:pt>
                      <c:pt idx="68">
                        <c:v>2.3335448951703253E-2</c:v>
                      </c:pt>
                      <c:pt idx="69">
                        <c:v>2.3642681331938586E-2</c:v>
                      </c:pt>
                      <c:pt idx="70">
                        <c:v>2.3949022872230108E-2</c:v>
                      </c:pt>
                      <c:pt idx="71">
                        <c:v>2.4254479107866378E-2</c:v>
                      </c:pt>
                      <c:pt idx="72">
                        <c:v>2.4559055521519046E-2</c:v>
                      </c:pt>
                      <c:pt idx="73">
                        <c:v>2.4862757543916314E-2</c:v>
                      </c:pt>
                      <c:pt idx="74">
                        <c:v>2.5165590554503403E-2</c:v>
                      </c:pt>
                      <c:pt idx="75">
                        <c:v>2.5467559882093815E-2</c:v>
                      </c:pt>
                      <c:pt idx="76">
                        <c:v>2.5768670805509819E-2</c:v>
                      </c:pt>
                      <c:pt idx="77">
                        <c:v>2.6068928554213056E-2</c:v>
                      </c:pt>
                      <c:pt idx="78">
                        <c:v>2.6368338308924599E-2</c:v>
                      </c:pt>
                      <c:pt idx="79">
                        <c:v>2.666690520223558E-2</c:v>
                      </c:pt>
                      <c:pt idx="80">
                        <c:v>2.6964634319208258E-2</c:v>
                      </c:pt>
                      <c:pt idx="81">
                        <c:v>2.7261530697967995E-2</c:v>
                      </c:pt>
                      <c:pt idx="82">
                        <c:v>2.7557599330284899E-2</c:v>
                      </c:pt>
                      <c:pt idx="83">
                        <c:v>2.7852845162147588E-2</c:v>
                      </c:pt>
                      <c:pt idx="84">
                        <c:v>2.814727309432774E-2</c:v>
                      </c:pt>
                      <c:pt idx="85">
                        <c:v>2.8440887982935203E-2</c:v>
                      </c:pt>
                      <c:pt idx="86">
                        <c:v>2.8733694639965668E-2</c:v>
                      </c:pt>
                      <c:pt idx="87">
                        <c:v>2.9025697833838904E-2</c:v>
                      </c:pt>
                      <c:pt idx="88">
                        <c:v>2.9316902289929669E-2</c:v>
                      </c:pt>
                      <c:pt idx="89">
                        <c:v>2.9607312691089849E-2</c:v>
                      </c:pt>
                      <c:pt idx="90">
                        <c:v>2.9896933678162596E-2</c:v>
                      </c:pt>
                      <c:pt idx="91">
                        <c:v>3.0185769850489264E-2</c:v>
                      </c:pt>
                      <c:pt idx="92">
                        <c:v>3.0473825766408447E-2</c:v>
                      </c:pt>
                      <c:pt idx="93">
                        <c:v>3.0761105943746703E-2</c:v>
                      </c:pt>
                      <c:pt idx="94">
                        <c:v>3.1047614860303607E-2</c:v>
                      </c:pt>
                      <c:pt idx="95">
                        <c:v>3.1333356954327263E-2</c:v>
                      </c:pt>
                      <c:pt idx="96">
                        <c:v>3.1618336624985144E-2</c:v>
                      </c:pt>
                      <c:pt idx="97">
                        <c:v>3.190255823282595E-2</c:v>
                      </c:pt>
                      <c:pt idx="98">
                        <c:v>3.2186026100235909E-2</c:v>
                      </c:pt>
                      <c:pt idx="99">
                        <c:v>3.2468744511886749E-2</c:v>
                      </c:pt>
                      <c:pt idx="100">
                        <c:v>3.2750717715179789E-2</c:v>
                      </c:pt>
                      <c:pt idx="101">
                        <c:v>3.3031949920680148E-2</c:v>
                      </c:pt>
                      <c:pt idx="102">
                        <c:v>3.3312445302547511E-2</c:v>
                      </c:pt>
                      <c:pt idx="103">
                        <c:v>3.3592207998958235E-2</c:v>
                      </c:pt>
                      <c:pt idx="104">
                        <c:v>3.3871242112523459E-2</c:v>
                      </c:pt>
                      <c:pt idx="105">
                        <c:v>3.4149551710699E-2</c:v>
                      </c:pt>
                      <c:pt idx="106">
                        <c:v>3.4427140826191138E-2</c:v>
                      </c:pt>
                      <c:pt idx="107">
                        <c:v>3.4704013457355631E-2</c:v>
                      </c:pt>
                      <c:pt idx="108">
                        <c:v>3.4980173568590733E-2</c:v>
                      </c:pt>
                      <c:pt idx="109">
                        <c:v>3.5255625090725551E-2</c:v>
                      </c:pt>
                      <c:pt idx="110">
                        <c:v>3.5530371921401738E-2</c:v>
                      </c:pt>
                      <c:pt idx="111">
                        <c:v>3.5804417925449972E-2</c:v>
                      </c:pt>
                      <c:pt idx="112">
                        <c:v>3.6077766935262545E-2</c:v>
                      </c:pt>
                      <c:pt idx="113">
                        <c:v>3.6350422751157851E-2</c:v>
                      </c:pt>
                      <c:pt idx="114">
                        <c:v>3.662238914174254E-2</c:v>
                      </c:pt>
                      <c:pt idx="115">
                        <c:v>3.6893669844266785E-2</c:v>
                      </c:pt>
                      <c:pt idx="116">
                        <c:v>3.7164268564975234E-2</c:v>
                      </c:pt>
                      <c:pt idx="117">
                        <c:v>3.7434188979452609E-2</c:v>
                      </c:pt>
                      <c:pt idx="118">
                        <c:v>3.7703434732965113E-2</c:v>
                      </c:pt>
                      <c:pt idx="119">
                        <c:v>3.7972009440796373E-2</c:v>
                      </c:pt>
                      <c:pt idx="120">
                        <c:v>3.8239916688579734E-2</c:v>
                      </c:pt>
                      <c:pt idx="121">
                        <c:v>3.850716003262411E-2</c:v>
                      </c:pt>
                      <c:pt idx="122">
                        <c:v>3.8773743000237282E-2</c:v>
                      </c:pt>
                      <c:pt idx="123">
                        <c:v>3.9039669090043971E-2</c:v>
                      </c:pt>
                      <c:pt idx="124">
                        <c:v>3.9304941772298818E-2</c:v>
                      </c:pt>
                      <c:pt idx="125">
                        <c:v>3.9569564489196463E-2</c:v>
                      </c:pt>
                      <c:pt idx="126">
                        <c:v>3.9833540655176081E-2</c:v>
                      </c:pt>
                      <c:pt idx="127">
                        <c:v>4.0096873657222476E-2</c:v>
                      </c:pt>
                      <c:pt idx="128">
                        <c:v>4.0359566855163509E-2</c:v>
                      </c:pt>
                      <c:pt idx="129">
                        <c:v>4.0621623581962085E-2</c:v>
                      </c:pt>
                      <c:pt idx="130">
                        <c:v>4.0883047144005036E-2</c:v>
                      </c:pt>
                      <c:pt idx="131">
                        <c:v>4.1143840821388999E-2</c:v>
                      </c:pt>
                      <c:pt idx="132">
                        <c:v>4.140400786820031E-2</c:v>
                      </c:pt>
                      <c:pt idx="133">
                        <c:v>4.1663551512793773E-2</c:v>
                      </c:pt>
                      <c:pt idx="134">
                        <c:v>4.1922474958064559E-2</c:v>
                      </c:pt>
                      <c:pt idx="135">
                        <c:v>4.21807813817201E-2</c:v>
                      </c:pt>
                      <c:pt idx="136">
                        <c:v>4.2438473936544652E-2</c:v>
                      </c:pt>
                      <c:pt idx="137">
                        <c:v>4.2695555750663639E-2</c:v>
                      </c:pt>
                      <c:pt idx="138">
                        <c:v>4.2952029927802227E-2</c:v>
                      </c:pt>
                      <c:pt idx="139">
                        <c:v>4.3207899547541562E-2</c:v>
                      </c:pt>
                      <c:pt idx="140">
                        <c:v>4.3463167665571234E-2</c:v>
                      </c:pt>
                      <c:pt idx="141">
                        <c:v>4.3717837313938523E-2</c:v>
                      </c:pt>
                      <c:pt idx="142">
                        <c:v>4.3971911501294314E-2</c:v>
                      </c:pt>
                      <c:pt idx="143">
                        <c:v>4.4225393213136788E-2</c:v>
                      </c:pt>
                      <c:pt idx="144">
                        <c:v>4.4478285412049345E-2</c:v>
                      </c:pt>
                      <c:pt idx="145">
                        <c:v>4.4730591037938527E-2</c:v>
                      </c:pt>
                      <c:pt idx="146">
                        <c:v>4.4982313008267383E-2</c:v>
                      </c:pt>
                      <c:pt idx="147">
                        <c:v>4.5233454218285063E-2</c:v>
                      </c:pt>
                      <c:pt idx="148">
                        <c:v>4.5484017541255195E-2</c:v>
                      </c:pt>
                      <c:pt idx="149">
                        <c:v>4.5734005828679591E-2</c:v>
                      </c:pt>
                      <c:pt idx="150">
                        <c:v>4.5983421910520739E-2</c:v>
                      </c:pt>
                      <c:pt idx="151">
                        <c:v>4.6232268595419845E-2</c:v>
                      </c:pt>
                      <c:pt idx="152">
                        <c:v>4.648054867091389E-2</c:v>
                      </c:pt>
                      <c:pt idx="153">
                        <c:v>4.6728264903647676E-2</c:v>
                      </c:pt>
                      <c:pt idx="154">
                        <c:v>4.6975420039585214E-2</c:v>
                      </c:pt>
                      <c:pt idx="155">
                        <c:v>4.7222016804218114E-2</c:v>
                      </c:pt>
                      <c:pt idx="156">
                        <c:v>4.7468057902769201E-2</c:v>
                      </c:pt>
                      <c:pt idx="157">
                        <c:v>4.7713546020397124E-2</c:v>
                      </c:pt>
                      <c:pt idx="158">
                        <c:v>4.7958483822395204E-2</c:v>
                      </c:pt>
                      <c:pt idx="159">
                        <c:v>4.8202873954389935E-2</c:v>
                      </c:pt>
                      <c:pt idx="160">
                        <c:v>4.8446719042535502E-2</c:v>
                      </c:pt>
                      <c:pt idx="161">
                        <c:v>4.8690021693707397E-2</c:v>
                      </c:pt>
                      <c:pt idx="162">
                        <c:v>4.8932784495691717E-2</c:v>
                      </c:pt>
                      <c:pt idx="163">
                        <c:v>4.9175010017373899E-2</c:v>
                      </c:pt>
                      <c:pt idx="164">
                        <c:v>4.9416700808924352E-2</c:v>
                      </c:pt>
                      <c:pt idx="165">
                        <c:v>4.965785940198153E-2</c:v>
                      </c:pt>
                      <c:pt idx="166">
                        <c:v>4.9898488309833566E-2</c:v>
                      </c:pt>
                      <c:pt idx="167">
                        <c:v>5.0138590027596797E-2</c:v>
                      </c:pt>
                      <c:pt idx="168">
                        <c:v>5.0378167032392285E-2</c:v>
                      </c:pt>
                      <c:pt idx="169">
                        <c:v>5.0617221783521127E-2</c:v>
                      </c:pt>
                      <c:pt idx="170">
                        <c:v>5.0855756722636203E-2</c:v>
                      </c:pt>
                      <c:pt idx="171">
                        <c:v>5.109377427391304E-2</c:v>
                      </c:pt>
                      <c:pt idx="172">
                        <c:v>5.1331276844217344E-2</c:v>
                      </c:pt>
                      <c:pt idx="173">
                        <c:v>5.1568266823272424E-2</c:v>
                      </c:pt>
                      <c:pt idx="174">
                        <c:v>5.180474658382217E-2</c:v>
                      </c:pt>
                      <c:pt idx="175">
                        <c:v>5.2040718481794479E-2</c:v>
                      </c:pt>
                      <c:pt idx="176">
                        <c:v>5.2276184856460461E-2</c:v>
                      </c:pt>
                      <c:pt idx="177">
                        <c:v>5.2511148030593646E-2</c:v>
                      </c:pt>
                      <c:pt idx="178">
                        <c:v>5.2745610310626634E-2</c:v>
                      </c:pt>
                      <c:pt idx="179">
                        <c:v>5.2979573986804751E-2</c:v>
                      </c:pt>
                      <c:pt idx="180">
                        <c:v>5.3213041333339817E-2</c:v>
                      </c:pt>
                      <c:pt idx="181">
                        <c:v>5.3446014608560688E-2</c:v>
                      </c:pt>
                      <c:pt idx="182">
                        <c:v>5.3678496055062808E-2</c:v>
                      </c:pt>
                      <c:pt idx="183">
                        <c:v>5.391048789985553E-2</c:v>
                      </c:pt>
                      <c:pt idx="184">
                        <c:v>5.4141992354507007E-2</c:v>
                      </c:pt>
                      <c:pt idx="185">
                        <c:v>5.4373011615289957E-2</c:v>
                      </c:pt>
                      <c:pt idx="186">
                        <c:v>5.4603547863322333E-2</c:v>
                      </c:pt>
                      <c:pt idx="187">
                        <c:v>5.4833603264708985E-2</c:v>
                      </c:pt>
                      <c:pt idx="188">
                        <c:v>5.5063179970680332E-2</c:v>
                      </c:pt>
                      <c:pt idx="189">
                        <c:v>5.5292280117729242E-2</c:v>
                      </c:pt>
                      <c:pt idx="190">
                        <c:v>5.5520905827748268E-2</c:v>
                      </c:pt>
                      <c:pt idx="191">
                        <c:v>5.574905920816231E-2</c:v>
                      </c:pt>
                      <c:pt idx="192">
                        <c:v>5.5976742352062403E-2</c:v>
                      </c:pt>
                      <c:pt idx="193">
                        <c:v>5.6203957338336274E-2</c:v>
                      </c:pt>
                      <c:pt idx="194">
                        <c:v>5.6430706231798244E-2</c:v>
                      </c:pt>
                      <c:pt idx="195">
                        <c:v>5.6656991083317565E-2</c:v>
                      </c:pt>
                      <c:pt idx="196">
                        <c:v>5.6882813929944653E-2</c:v>
                      </c:pt>
                      <c:pt idx="197">
                        <c:v>5.7108176795036769E-2</c:v>
                      </c:pt>
                      <c:pt idx="198">
                        <c:v>5.7333081688381804E-2</c:v>
                      </c:pt>
                      <c:pt idx="199">
                        <c:v>5.7557530606320295E-2</c:v>
                      </c:pt>
                      <c:pt idx="200">
                        <c:v>5.7781525531867106E-2</c:v>
                      </c:pt>
                    </c:numCache>
                  </c:numRef>
                </c:yVal>
                <c:smooth val="1"/>
              </c15:ser>
            </c15:filteredScatterSeries>
            <c15:filteredScatterSeries>
              <c15:ser>
                <c:idx val="10"/>
                <c:order val="4"/>
                <c:tx>
                  <c:strRef>
                    <c:extLst xmlns:c15="http://schemas.microsoft.com/office/drawing/2012/chart">
                      <c:ext xmlns:c15="http://schemas.microsoft.com/office/drawing/2012/chart" uri="{02D57815-91ED-43cb-92C2-25804820EDAC}">
                        <c15:formulaRef>
                          <c15:sqref>TurnRMS!$F$171</c15:sqref>
                        </c15:formulaRef>
                      </c:ext>
                    </c:extLst>
                    <c:strCache>
                      <c:ptCount val="1"/>
                      <c:pt idx="0">
                        <c:v>min</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TurnRMS!$A$172:$A$372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xmlns:c15="http://schemas.microsoft.com/office/drawing/2012/chart">
                      <c:ext xmlns:c15="http://schemas.microsoft.com/office/drawing/2012/chart" uri="{02D57815-91ED-43cb-92C2-25804820EDAC}">
                        <c15:formulaRef>
                          <c15:sqref>TurnRMS!$F$172:$F$372</c15:sqref>
                        </c15:formulaRef>
                      </c:ext>
                    </c:extLst>
                    <c:numCache>
                      <c:formatCode>General</c:formatCode>
                      <c:ptCount val="201"/>
                      <c:pt idx="0">
                        <c:v>-1.9217347364874904E-5</c:v>
                      </c:pt>
                      <c:pt idx="1">
                        <c:v>1.6279137281254297E-3</c:v>
                      </c:pt>
                      <c:pt idx="2">
                        <c:v>3.2213832912623142E-3</c:v>
                      </c:pt>
                      <c:pt idx="3">
                        <c:v>4.7647008690563375E-3</c:v>
                      </c:pt>
                      <c:pt idx="4">
                        <c:v>6.2610388081633106E-3</c:v>
                      </c:pt>
                      <c:pt idx="5">
                        <c:v>7.713274357097899E-3</c:v>
                      </c:pt>
                      <c:pt idx="6">
                        <c:v>9.1240253615614275E-3</c:v>
                      </c:pt>
                      <c:pt idx="7">
                        <c:v>1.0495680704188604E-2</c:v>
                      </c:pt>
                      <c:pt idx="8">
                        <c:v>1.1830426392605786E-2</c:v>
                      </c:pt>
                      <c:pt idx="9">
                        <c:v>1.3130268023120673E-2</c:v>
                      </c:pt>
                      <c:pt idx="10">
                        <c:v>1.4397050209179252E-2</c:v>
                      </c:pt>
                      <c:pt idx="11">
                        <c:v>1.5632473454794016E-2</c:v>
                      </c:pt>
                      <c:pt idx="12">
                        <c:v>1.6838108866653934E-2</c:v>
                      </c:pt>
                      <c:pt idx="13">
                        <c:v>1.8015411029523198E-2</c:v>
                      </c:pt>
                      <c:pt idx="14">
                        <c:v>1.9165729313959434E-2</c:v>
                      </c:pt>
                      <c:pt idx="15">
                        <c:v>2.0290317840439553E-2</c:v>
                      </c:pt>
                      <c:pt idx="16">
                        <c:v>2.1390344287422369E-2</c:v>
                      </c:pt>
                      <c:pt idx="17">
                        <c:v>2.2466897700995636E-2</c:v>
                      </c:pt>
                      <c:pt idx="18">
                        <c:v>2.3520995439186954E-2</c:v>
                      </c:pt>
                      <c:pt idx="19">
                        <c:v>2.4553589363749517E-2</c:v>
                      </c:pt>
                      <c:pt idx="20">
                        <c:v>2.5565571375411711E-2</c:v>
                      </c:pt>
                      <c:pt idx="21">
                        <c:v>2.6557778374569296E-2</c:v>
                      </c:pt>
                      <c:pt idx="22">
                        <c:v>2.7530996717687328E-2</c:v>
                      </c:pt>
                      <c:pt idx="23">
                        <c:v>2.8485966229833459E-2</c:v>
                      </c:pt>
                      <c:pt idx="24">
                        <c:v>2.9423383825472382E-2</c:v>
                      </c:pt>
                      <c:pt idx="25">
                        <c:v>3.0343906782637431E-2</c:v>
                      </c:pt>
                      <c:pt idx="26">
                        <c:v>3.1248155709632686E-2</c:v>
                      </c:pt>
                      <c:pt idx="27">
                        <c:v>3.2136717238354318E-2</c:v>
                      </c:pt>
                      <c:pt idx="28">
                        <c:v>3.3010146473976376E-2</c:v>
                      </c:pt>
                      <c:pt idx="29">
                        <c:v>3.3868969227037082E-2</c:v>
                      </c:pt>
                      <c:pt idx="30">
                        <c:v>3.4713684050765803E-2</c:v>
                      </c:pt>
                      <c:pt idx="31">
                        <c:v>3.5544764103735971E-2</c:v>
                      </c:pt>
                      <c:pt idx="32">
                        <c:v>3.636265885555412E-2</c:v>
                      </c:pt>
                      <c:pt idx="33">
                        <c:v>3.7167795651227409E-2</c:v>
                      </c:pt>
                      <c:pt idx="34">
                        <c:v>3.7960581148061445E-2</c:v>
                      </c:pt>
                      <c:pt idx="35">
                        <c:v>3.8741402637381905E-2</c:v>
                      </c:pt>
                      <c:pt idx="36">
                        <c:v>3.9510629262006991E-2</c:v>
                      </c:pt>
                      <c:pt idx="37">
                        <c:v>4.0268613139205378E-2</c:v>
                      </c:pt>
                      <c:pt idx="38">
                        <c:v>4.1015690397830151E-2</c:v>
                      </c:pt>
                      <c:pt idx="39">
                        <c:v>4.1752182137399729E-2</c:v>
                      </c:pt>
                      <c:pt idx="40">
                        <c:v>4.2478395316082662E-2</c:v>
                      </c:pt>
                      <c:pt idx="41">
                        <c:v>4.3194623573835522E-2</c:v>
                      </c:pt>
                      <c:pt idx="42">
                        <c:v>4.39011479963064E-2</c:v>
                      </c:pt>
                      <c:pt idx="43">
                        <c:v>4.4598237824556075E-2</c:v>
                      </c:pt>
                      <c:pt idx="44">
                        <c:v>4.5286151115156881E-2</c:v>
                      </c:pt>
                      <c:pt idx="45">
                        <c:v>4.5965135354783637E-2</c:v>
                      </c:pt>
                      <c:pt idx="46">
                        <c:v>4.6635428033017567E-2</c:v>
                      </c:pt>
                      <c:pt idx="47">
                        <c:v>4.7297257176735497E-2</c:v>
                      </c:pt>
                      <c:pt idx="48">
                        <c:v>4.7950841849142334E-2</c:v>
                      </c:pt>
                      <c:pt idx="49">
                        <c:v>4.8596392616221951E-2</c:v>
                      </c:pt>
                      <c:pt idx="50">
                        <c:v>4.9234111983133544E-2</c:v>
                      </c:pt>
                      <c:pt idx="51">
                        <c:v>4.9864194802852646E-2</c:v>
                      </c:pt>
                      <c:pt idx="52">
                        <c:v>5.0486828659151328E-2</c:v>
                      </c:pt>
                      <c:pt idx="53">
                        <c:v>5.1102194225834729E-2</c:v>
                      </c:pt>
                      <c:pt idx="54">
                        <c:v>5.1710465603980849E-2</c:v>
                      </c:pt>
                      <c:pt idx="55">
                        <c:v>5.2311810638783762E-2</c:v>
                      </c:pt>
                      <c:pt idx="56">
                        <c:v>5.2906391217466431E-2</c:v>
                      </c:pt>
                      <c:pt idx="57">
                        <c:v>5.3494363549608903E-2</c:v>
                      </c:pt>
                      <c:pt idx="58">
                        <c:v>5.4075878431123159E-2</c:v>
                      </c:pt>
                      <c:pt idx="59">
                        <c:v>5.4651081493011011E-2</c:v>
                      </c:pt>
                      <c:pt idx="60">
                        <c:v>5.5220113435946461E-2</c:v>
                      </c:pt>
                      <c:pt idx="61">
                        <c:v>5.5783110251644286E-2</c:v>
                      </c:pt>
                      <c:pt idx="62">
                        <c:v>5.6340203431899383E-2</c:v>
                      </c:pt>
                      <c:pt idx="63">
                        <c:v>5.6891520166113985E-2</c:v>
                      </c:pt>
                      <c:pt idx="64">
                        <c:v>5.7437183528067037E-2</c:v>
                      </c:pt>
                      <c:pt idx="65">
                        <c:v>5.7977312652622737E-2</c:v>
                      </c:pt>
                      <c:pt idx="66">
                        <c:v>5.8512022903022931E-2</c:v>
                      </c:pt>
                      <c:pt idx="67">
                        <c:v>5.9041426029360355E-2</c:v>
                      </c:pt>
                      <c:pt idx="68">
                        <c:v>5.9565630318787255E-2</c:v>
                      </c:pt>
                      <c:pt idx="69">
                        <c:v>6.008474073797121E-2</c:v>
                      </c:pt>
                      <c:pt idx="70">
                        <c:v>6.0598859068274002E-2</c:v>
                      </c:pt>
                      <c:pt idx="71">
                        <c:v>6.110808403409862E-2</c:v>
                      </c:pt>
                      <c:pt idx="72">
                        <c:v>6.1612511424812055E-2</c:v>
                      </c:pt>
                      <c:pt idx="73">
                        <c:v>6.211223421063039E-2</c:v>
                      </c:pt>
                      <c:pt idx="74">
                        <c:v>6.2607342652818976E-2</c:v>
                      </c:pt>
                      <c:pt idx="75">
                        <c:v>6.3097924408543227E-2</c:v>
                      </c:pt>
                      <c:pt idx="76">
                        <c:v>6.358406463067523E-2</c:v>
                      </c:pt>
                      <c:pt idx="77">
                        <c:v>6.4065846062849485E-2</c:v>
                      </c:pt>
                      <c:pt idx="78">
                        <c:v>6.4543349130034566E-2</c:v>
                      </c:pt>
                      <c:pt idx="79">
                        <c:v>6.5016652024873722E-2</c:v>
                      </c:pt>
                      <c:pt idx="80">
                        <c:v>6.5485830790028898E-2</c:v>
                      </c:pt>
                      <c:pt idx="81">
                        <c:v>6.5950959396750997E-2</c:v>
                      </c:pt>
                      <c:pt idx="82">
                        <c:v>6.6412109819878995E-2</c:v>
                      </c:pt>
                      <c:pt idx="83">
                        <c:v>6.6869352109465541E-2</c:v>
                      </c:pt>
                      <c:pt idx="84">
                        <c:v>6.7322754459205991E-2</c:v>
                      </c:pt>
                      <c:pt idx="85">
                        <c:v>6.7772383271843095E-2</c:v>
                      </c:pt>
                      <c:pt idx="86">
                        <c:v>6.8218303221707299E-2</c:v>
                      </c:pt>
                      <c:pt idx="87">
                        <c:v>6.8660577314539784E-2</c:v>
                      </c:pt>
                      <c:pt idx="88">
                        <c:v>6.9099266944741555E-2</c:v>
                      </c:pt>
                      <c:pt idx="89">
                        <c:v>6.9534431950178832E-2</c:v>
                      </c:pt>
                      <c:pt idx="90">
                        <c:v>6.9966130664670834E-2</c:v>
                      </c:pt>
                      <c:pt idx="91">
                        <c:v>7.0394419968274113E-2</c:v>
                      </c:pt>
                      <c:pt idx="92">
                        <c:v>7.0819355335478229E-2</c:v>
                      </c:pt>
                      <c:pt idx="93">
                        <c:v>7.1240990881410782E-2</c:v>
                      </c:pt>
                      <c:pt idx="94">
                        <c:v>7.1659379406154744E-2</c:v>
                      </c:pt>
                      <c:pt idx="95">
                        <c:v>7.2074572437266782E-2</c:v>
                      </c:pt>
                      <c:pt idx="96">
                        <c:v>7.2486620270585611E-2</c:v>
                      </c:pt>
                      <c:pt idx="97">
                        <c:v>7.2895572009411547E-2</c:v>
                      </c:pt>
                      <c:pt idx="98">
                        <c:v>7.330147560213518E-2</c:v>
                      </c:pt>
                      <c:pt idx="99">
                        <c:v>7.370437787838835E-2</c:v>
                      </c:pt>
                      <c:pt idx="100">
                        <c:v>7.4104324583786241E-2</c:v>
                      </c:pt>
                      <c:pt idx="101">
                        <c:v>7.4501360413327E-2</c:v>
                      </c:pt>
                      <c:pt idx="102">
                        <c:v>7.4895529043510045E-2</c:v>
                      </c:pt>
                      <c:pt idx="103">
                        <c:v>7.5286873163232571E-2</c:v>
                      </c:pt>
                      <c:pt idx="104">
                        <c:v>7.5675434503517991E-2</c:v>
                      </c:pt>
                      <c:pt idx="105">
                        <c:v>7.6061253866131606E-2</c:v>
                      </c:pt>
                      <c:pt idx="106">
                        <c:v>7.6444371151131008E-2</c:v>
                      </c:pt>
                      <c:pt idx="107">
                        <c:v>7.6824825383399298E-2</c:v>
                      </c:pt>
                      <c:pt idx="108">
                        <c:v>7.7202654738206866E-2</c:v>
                      </c:pt>
                      <c:pt idx="109">
                        <c:v>7.7577896565842575E-2</c:v>
                      </c:pt>
                      <c:pt idx="110">
                        <c:v>7.7950587415355765E-2</c:v>
                      </c:pt>
                      <c:pt idx="111">
                        <c:v>7.8320763057447951E-2</c:v>
                      </c:pt>
                      <c:pt idx="112">
                        <c:v>7.8688458506548931E-2</c:v>
                      </c:pt>
                      <c:pt idx="113">
                        <c:v>7.9053708042113757E-2</c:v>
                      </c:pt>
                      <c:pt idx="114">
                        <c:v>7.9416545229171742E-2</c:v>
                      </c:pt>
                      <c:pt idx="115">
                        <c:v>7.9777002938161479E-2</c:v>
                      </c:pt>
                      <c:pt idx="116">
                        <c:v>8.0135113364077415E-2</c:v>
                      </c:pt>
                      <c:pt idx="117">
                        <c:v>8.0490908044960729E-2</c:v>
                      </c:pt>
                      <c:pt idx="118">
                        <c:v>8.0844417879759156E-2</c:v>
                      </c:pt>
                      <c:pt idx="119">
                        <c:v>8.1195673145581071E-2</c:v>
                      </c:pt>
                      <c:pt idx="120">
                        <c:v>8.1544703514370376E-2</c:v>
                      </c:pt>
                      <c:pt idx="121">
                        <c:v>8.1891538069022829E-2</c:v>
                      </c:pt>
                      <c:pt idx="122">
                        <c:v>8.2236205318968802E-2</c:v>
                      </c:pt>
                      <c:pt idx="123">
                        <c:v>8.257873321524134E-2</c:v>
                      </c:pt>
                      <c:pt idx="124">
                        <c:v>8.2919149165051498E-2</c:v>
                      </c:pt>
                      <c:pt idx="125">
                        <c:v>8.3257480045889287E-2</c:v>
                      </c:pt>
                      <c:pt idx="126">
                        <c:v>8.3593752219168538E-2</c:v>
                      </c:pt>
                      <c:pt idx="127">
                        <c:v>8.3927991543434E-2</c:v>
                      </c:pt>
                      <c:pt idx="128">
                        <c:v>8.426022338714767E-2</c:v>
                      </c:pt>
                      <c:pt idx="129">
                        <c:v>8.4590472641068781E-2</c:v>
                      </c:pt>
                      <c:pt idx="130">
                        <c:v>8.4918763730245095E-2</c:v>
                      </c:pt>
                      <c:pt idx="131">
                        <c:v>8.524512062562728E-2</c:v>
                      </c:pt>
                      <c:pt idx="132">
                        <c:v>8.5569566855324575E-2</c:v>
                      </c:pt>
                      <c:pt idx="133">
                        <c:v>8.5892125515510398E-2</c:v>
                      </c:pt>
                      <c:pt idx="134">
                        <c:v>8.6212819280994668E-2</c:v>
                      </c:pt>
                      <c:pt idx="135">
                        <c:v>8.6531670415472273E-2</c:v>
                      </c:pt>
                      <c:pt idx="136">
                        <c:v>8.6848700781461341E-2</c:v>
                      </c:pt>
                      <c:pt idx="137">
                        <c:v>8.7163931849942866E-2</c:v>
                      </c:pt>
                      <c:pt idx="138">
                        <c:v>8.7477384709708894E-2</c:v>
                      </c:pt>
                      <c:pt idx="139">
                        <c:v>8.7789080076435821E-2</c:v>
                      </c:pt>
                      <c:pt idx="140">
                        <c:v>8.8099038301485799E-2</c:v>
                      </c:pt>
                      <c:pt idx="141">
                        <c:v>8.8407279380451342E-2</c:v>
                      </c:pt>
                      <c:pt idx="142">
                        <c:v>8.8713822961449917E-2</c:v>
                      </c:pt>
                      <c:pt idx="143">
                        <c:v>8.9018688353175501E-2</c:v>
                      </c:pt>
                      <c:pt idx="144">
                        <c:v>8.9321894532719992E-2</c:v>
                      </c:pt>
                      <c:pt idx="145">
                        <c:v>8.96234601531678E-2</c:v>
                      </c:pt>
                      <c:pt idx="146">
                        <c:v>8.9923403550974501E-2</c:v>
                      </c:pt>
                      <c:pt idx="147">
                        <c:v>9.0221742753135881E-2</c:v>
                      </c:pt>
                      <c:pt idx="148">
                        <c:v>9.0518495484153583E-2</c:v>
                      </c:pt>
                      <c:pt idx="149">
                        <c:v>9.0813679172806472E-2</c:v>
                      </c:pt>
                      <c:pt idx="150">
                        <c:v>9.1107310958732479E-2</c:v>
                      </c:pt>
                      <c:pt idx="151">
                        <c:v>9.1399407698826263E-2</c:v>
                      </c:pt>
                      <c:pt idx="152">
                        <c:v>9.1689985973463228E-2</c:v>
                      </c:pt>
                      <c:pt idx="153">
                        <c:v>9.1979062092549468E-2</c:v>
                      </c:pt>
                      <c:pt idx="154">
                        <c:v>9.2266652101408497E-2</c:v>
                      </c:pt>
                      <c:pt idx="155">
                        <c:v>9.2552771786508004E-2</c:v>
                      </c:pt>
                      <c:pt idx="156">
                        <c:v>9.2837436681030949E-2</c:v>
                      </c:pt>
                      <c:pt idx="157">
                        <c:v>9.3120662070297677E-2</c:v>
                      </c:pt>
                      <c:pt idx="158">
                        <c:v>9.3402462997043689E-2</c:v>
                      </c:pt>
                      <c:pt idx="159">
                        <c:v>9.3682854266556204E-2</c:v>
                      </c:pt>
                      <c:pt idx="160">
                        <c:v>9.396185045167571E-2</c:v>
                      </c:pt>
                      <c:pt idx="161">
                        <c:v>9.423946589766552E-2</c:v>
                      </c:pt>
                      <c:pt idx="162">
                        <c:v>9.4515714726954525E-2</c:v>
                      </c:pt>
                      <c:pt idx="163">
                        <c:v>9.4790610843756506E-2</c:v>
                      </c:pt>
                      <c:pt idx="164">
                        <c:v>9.5064167938569422E-2</c:v>
                      </c:pt>
                      <c:pt idx="165">
                        <c:v>9.5336399492559565E-2</c:v>
                      </c:pt>
                      <c:pt idx="166">
                        <c:v>9.5607318781833261E-2</c:v>
                      </c:pt>
                      <c:pt idx="167">
                        <c:v>9.5876938881599316E-2</c:v>
                      </c:pt>
                      <c:pt idx="168">
                        <c:v>9.6145272670227211E-2</c:v>
                      </c:pt>
                      <c:pt idx="169">
                        <c:v>9.6412332833200942E-2</c:v>
                      </c:pt>
                      <c:pt idx="170">
                        <c:v>9.6678131866976269E-2</c:v>
                      </c:pt>
                      <c:pt idx="171">
                        <c:v>9.6942682082739595E-2</c:v>
                      </c:pt>
                      <c:pt idx="172">
                        <c:v>9.7205995610074369E-2</c:v>
                      </c:pt>
                      <c:pt idx="173">
                        <c:v>9.7468084400537225E-2</c:v>
                      </c:pt>
                      <c:pt idx="174">
                        <c:v>9.7728960231145079E-2</c:v>
                      </c:pt>
                      <c:pt idx="175">
                        <c:v>9.7988634707778854E-2</c:v>
                      </c:pt>
                      <c:pt idx="176">
                        <c:v>9.8247119268502381E-2</c:v>
                      </c:pt>
                      <c:pt idx="177">
                        <c:v>9.8504425186802025E-2</c:v>
                      </c:pt>
                      <c:pt idx="178">
                        <c:v>9.8760563574747717E-2</c:v>
                      </c:pt>
                      <c:pt idx="179">
                        <c:v>9.9015545386079151E-2</c:v>
                      </c:pt>
                      <c:pt idx="180">
                        <c:v>9.9269381419216818E-2</c:v>
                      </c:pt>
                      <c:pt idx="181">
                        <c:v>9.9522082320202765E-2</c:v>
                      </c:pt>
                      <c:pt idx="182">
                        <c:v>9.9773658585571523E-2</c:v>
                      </c:pt>
                      <c:pt idx="183">
                        <c:v>0.10002412056515297</c:v>
                      </c:pt>
                      <c:pt idx="184">
                        <c:v>0.10027347846481049</c:v>
                      </c:pt>
                      <c:pt idx="185">
                        <c:v>0.10052174234911415</c:v>
                      </c:pt>
                      <c:pt idx="186">
                        <c:v>0.10076892214395339</c:v>
                      </c:pt>
                      <c:pt idx="187">
                        <c:v>0.10101502763908776</c:v>
                      </c:pt>
                      <c:pt idx="188">
                        <c:v>0.10126006849064084</c:v>
                      </c:pt>
                      <c:pt idx="189">
                        <c:v>0.10150405422353503</c:v>
                      </c:pt>
                      <c:pt idx="190">
                        <c:v>0.10174699423387301</c:v>
                      </c:pt>
                      <c:pt idx="191">
                        <c:v>0.10198889779126374</c:v>
                      </c:pt>
                      <c:pt idx="192">
                        <c:v>0.10222977404109646</c:v>
                      </c:pt>
                      <c:pt idx="193">
                        <c:v>0.10246963200676418</c:v>
                      </c:pt>
                      <c:pt idx="194">
                        <c:v>0.10270848059183657</c:v>
                      </c:pt>
                      <c:pt idx="195">
                        <c:v>0.10294632858218544</c:v>
                      </c:pt>
                      <c:pt idx="196">
                        <c:v>0.10318318464806175</c:v>
                      </c:pt>
                      <c:pt idx="197">
                        <c:v>0.10341905734612866</c:v>
                      </c:pt>
                      <c:pt idx="198">
                        <c:v>0.10365395512144837</c:v>
                      </c:pt>
                      <c:pt idx="199">
                        <c:v>0.10388788630942636</c:v>
                      </c:pt>
                      <c:pt idx="200">
                        <c:v>0.10412085913771363</c:v>
                      </c:pt>
                    </c:numCache>
                  </c:numRef>
                </c:yVal>
                <c:smooth val="1"/>
              </c15:ser>
            </c15:filteredScatterSeries>
            <c15:filteredScatterSeries>
              <c15:ser>
                <c:idx val="11"/>
                <c:order val="5"/>
                <c:tx>
                  <c:strRef>
                    <c:extLst xmlns:c15="http://schemas.microsoft.com/office/drawing/2012/chart">
                      <c:ext xmlns:c15="http://schemas.microsoft.com/office/drawing/2012/chart" uri="{02D57815-91ED-43cb-92C2-25804820EDAC}">
                        <c15:formulaRef>
                          <c15:sqref>TurnRMS!$G$171</c15:sqref>
                        </c15:formulaRef>
                      </c:ext>
                    </c:extLst>
                    <c:strCache>
                      <c:ptCount val="1"/>
                      <c:pt idx="0">
                        <c:v>maj</c:v>
                      </c:pt>
                    </c:strCache>
                  </c:strRef>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TurnRMS!$A$172:$A$372</c15:sqref>
                        </c15:formulaRef>
                      </c:ext>
                    </c:extLst>
                    <c:numCache>
                      <c:formatCode>General</c:formatCode>
                      <c:ptCount val="2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numCache>
                  </c:numRef>
                </c:xVal>
                <c:yVal>
                  <c:numRef>
                    <c:extLst xmlns:c15="http://schemas.microsoft.com/office/drawing/2012/chart">
                      <c:ext xmlns:c15="http://schemas.microsoft.com/office/drawing/2012/chart" uri="{02D57815-91ED-43cb-92C2-25804820EDAC}">
                        <c15:formulaRef>
                          <c15:sqref>TurnRMS!$G$172:$G$372</c15:sqref>
                        </c15:formulaRef>
                      </c:ext>
                    </c:extLst>
                    <c:numCache>
                      <c:formatCode>General</c:formatCode>
                      <c:ptCount val="201"/>
                      <c:pt idx="0">
                        <c:v>3.1954626206198711E-5</c:v>
                      </c:pt>
                      <c:pt idx="1">
                        <c:v>1.407517379229839E-3</c:v>
                      </c:pt>
                      <c:pt idx="2">
                        <c:v>2.7786215117815427E-3</c:v>
                      </c:pt>
                      <c:pt idx="3">
                        <c:v>4.145301596267803E-3</c:v>
                      </c:pt>
                      <c:pt idx="4">
                        <c:v>5.5075917824081166E-3</c:v>
                      </c:pt>
                      <c:pt idx="5">
                        <c:v>6.8655258042737977E-3</c:v>
                      </c:pt>
                      <c:pt idx="6">
                        <c:v>8.219136987184017E-3</c:v>
                      </c:pt>
                      <c:pt idx="7">
                        <c:v>9.5684582544530716E-3</c:v>
                      </c:pt>
                      <c:pt idx="8">
                        <c:v>1.0913522133997766E-2</c:v>
                      </c:pt>
                      <c:pt idx="9">
                        <c:v>1.2254360764808458E-2</c:v>
                      </c:pt>
                      <c:pt idx="10">
                        <c:v>1.3591005903285547E-2</c:v>
                      </c:pt>
                      <c:pt idx="11">
                        <c:v>1.4923488929444728E-2</c:v>
                      </c:pt>
                      <c:pt idx="12">
                        <c:v>1.6251840852997468E-2</c:v>
                      </c:pt>
                      <c:pt idx="13">
                        <c:v>1.7576092319305125E-2</c:v>
                      </c:pt>
                      <c:pt idx="14">
                        <c:v>1.8896273615212067E-2</c:v>
                      </c:pt>
                      <c:pt idx="15">
                        <c:v>2.0212414674762869E-2</c:v>
                      </c:pt>
                      <c:pt idx="16">
                        <c:v>2.1524545084801838E-2</c:v>
                      </c:pt>
                      <c:pt idx="17">
                        <c:v>2.2832694090460848E-2</c:v>
                      </c:pt>
                      <c:pt idx="18">
                        <c:v>2.413689060054014E-2</c:v>
                      </c:pt>
                      <c:pt idx="19">
                        <c:v>2.5437163192775891E-2</c:v>
                      </c:pt>
                      <c:pt idx="20">
                        <c:v>2.67335401190123E-2</c:v>
                      </c:pt>
                      <c:pt idx="21">
                        <c:v>2.8026049310262424E-2</c:v>
                      </c:pt>
                      <c:pt idx="22">
                        <c:v>2.931471838167643E-2</c:v>
                      </c:pt>
                      <c:pt idx="23">
                        <c:v>3.0599574637408145E-2</c:v>
                      </c:pt>
                      <c:pt idx="24">
                        <c:v>3.1880645075391012E-2</c:v>
                      </c:pt>
                      <c:pt idx="25">
                        <c:v>3.3157956392017685E-2</c:v>
                      </c:pt>
                      <c:pt idx="26">
                        <c:v>3.4431534986729684E-2</c:v>
                      </c:pt>
                      <c:pt idx="27">
                        <c:v>3.5701406966522686E-2</c:v>
                      </c:pt>
                      <c:pt idx="28">
                        <c:v>3.6967598150358549E-2</c:v>
                      </c:pt>
                      <c:pt idx="29">
                        <c:v>3.8230134073500288E-2</c:v>
                      </c:pt>
                      <c:pt idx="30">
                        <c:v>3.9489039991758901E-2</c:v>
                      </c:pt>
                      <c:pt idx="31">
                        <c:v>4.0744340885664032E-2</c:v>
                      </c:pt>
                      <c:pt idx="32">
                        <c:v>4.1996061464553591E-2</c:v>
                      </c:pt>
                      <c:pt idx="33">
                        <c:v>4.3244226170584765E-2</c:v>
                      </c:pt>
                      <c:pt idx="34">
                        <c:v>4.4488859182676865E-2</c:v>
                      </c:pt>
                      <c:pt idx="35">
                        <c:v>4.572998442037246E-2</c:v>
                      </c:pt>
                      <c:pt idx="36">
                        <c:v>4.6967625547632341E-2</c:v>
                      </c:pt>
                      <c:pt idx="37">
                        <c:v>4.8201805976556322E-2</c:v>
                      </c:pt>
                      <c:pt idx="38">
                        <c:v>4.9432548871041426E-2</c:v>
                      </c:pt>
                      <c:pt idx="39">
                        <c:v>5.0659877150365462E-2</c:v>
                      </c:pt>
                      <c:pt idx="40">
                        <c:v>5.1883813492710873E-2</c:v>
                      </c:pt>
                      <c:pt idx="41">
                        <c:v>5.3104380338621748E-2</c:v>
                      </c:pt>
                      <c:pt idx="42">
                        <c:v>5.4321599894399997E-2</c:v>
                      </c:pt>
                      <c:pt idx="43">
                        <c:v>5.553549413543668E-2</c:v>
                      </c:pt>
                      <c:pt idx="44">
                        <c:v>5.6746084809488284E-2</c:v>
                      </c:pt>
                      <c:pt idx="45">
                        <c:v>5.7953393439888812E-2</c:v>
                      </c:pt>
                      <c:pt idx="46">
                        <c:v>5.9157441328711258E-2</c:v>
                      </c:pt>
                      <c:pt idx="47">
                        <c:v>6.0358249559865129E-2</c:v>
                      </c:pt>
                      <c:pt idx="48">
                        <c:v>6.1555839002144896E-2</c:v>
                      </c:pt>
                      <c:pt idx="49">
                        <c:v>6.27502303122216E-2</c:v>
                      </c:pt>
                      <c:pt idx="50">
                        <c:v>6.3941443937584497E-2</c:v>
                      </c:pt>
                      <c:pt idx="51">
                        <c:v>6.5129500119428752E-2</c:v>
                      </c:pt>
                      <c:pt idx="52">
                        <c:v>6.6314418895490501E-2</c:v>
                      </c:pt>
                      <c:pt idx="53">
                        <c:v>6.7496220102840843E-2</c:v>
                      </c:pt>
                      <c:pt idx="54">
                        <c:v>6.8674923380621644E-2</c:v>
                      </c:pt>
                      <c:pt idx="55">
                        <c:v>6.9850548172741833E-2</c:v>
                      </c:pt>
                      <c:pt idx="56">
                        <c:v>7.1023113730520171E-2</c:v>
                      </c:pt>
                      <c:pt idx="57">
                        <c:v>7.2192639115290502E-2</c:v>
                      </c:pt>
                      <c:pt idx="58">
                        <c:v>7.33591432009566E-2</c:v>
                      </c:pt>
                      <c:pt idx="59">
                        <c:v>7.4522644676504157E-2</c:v>
                      </c:pt>
                      <c:pt idx="60">
                        <c:v>7.5683162048474362E-2</c:v>
                      </c:pt>
                      <c:pt idx="61">
                        <c:v>7.684071364339129E-2</c:v>
                      </c:pt>
                      <c:pt idx="62">
                        <c:v>7.7995317610148662E-2</c:v>
                      </c:pt>
                      <c:pt idx="63">
                        <c:v>7.914699192236152E-2</c:v>
                      </c:pt>
                      <c:pt idx="64">
                        <c:v>8.0295754380669493E-2</c:v>
                      </c:pt>
                      <c:pt idx="65">
                        <c:v>8.144162261501231E-2</c:v>
                      </c:pt>
                      <c:pt idx="66">
                        <c:v>8.2584614086860464E-2</c:v>
                      </c:pt>
                      <c:pt idx="67">
                        <c:v>8.372474609140701E-2</c:v>
                      </c:pt>
                      <c:pt idx="68">
                        <c:v>8.48620357597345E-2</c:v>
                      </c:pt>
                      <c:pt idx="69">
                        <c:v>8.5996500060932402E-2</c:v>
                      </c:pt>
                      <c:pt idx="70">
                        <c:v>8.71281558041892E-2</c:v>
                      </c:pt>
                      <c:pt idx="71">
                        <c:v>8.8257019640846757E-2</c:v>
                      </c:pt>
                      <c:pt idx="72">
                        <c:v>8.9383108066423578E-2</c:v>
                      </c:pt>
                      <c:pt idx="73">
                        <c:v>9.0506437422600339E-2</c:v>
                      </c:pt>
                      <c:pt idx="74">
                        <c:v>9.1627023899179871E-2</c:v>
                      </c:pt>
                      <c:pt idx="75">
                        <c:v>9.2744883536010958E-2</c:v>
                      </c:pt>
                      <c:pt idx="76">
                        <c:v>9.3860032224883039E-2</c:v>
                      </c:pt>
                      <c:pt idx="77">
                        <c:v>9.4972485711391164E-2</c:v>
                      </c:pt>
                      <c:pt idx="78">
                        <c:v>9.6082259596768305E-2</c:v>
                      </c:pt>
                      <c:pt idx="79">
                        <c:v>9.7189369339693465E-2</c:v>
                      </c:pt>
                      <c:pt idx="80">
                        <c:v>9.829383025806715E-2</c:v>
                      </c:pt>
                      <c:pt idx="81">
                        <c:v>9.939565753075974E-2</c:v>
                      </c:pt>
                      <c:pt idx="82">
                        <c:v>0.10049486619933257</c:v>
                      </c:pt>
                      <c:pt idx="83">
                        <c:v>0.1015914711697341</c:v>
                      </c:pt>
                      <c:pt idx="84">
                        <c:v>0.10268548721396598</c:v>
                      </c:pt>
                      <c:pt idx="85">
                        <c:v>0.10377692897172541</c:v>
                      </c:pt>
                      <c:pt idx="86">
                        <c:v>0.10486581095202263</c:v>
                      </c:pt>
                      <c:pt idx="87">
                        <c:v>0.10595214753477022</c:v>
                      </c:pt>
                      <c:pt idx="88">
                        <c:v>0.1070359529723528</c:v>
                      </c:pt>
                      <c:pt idx="89">
                        <c:v>0.1081172413911673</c:v>
                      </c:pt>
                      <c:pt idx="90">
                        <c:v>0.10919602679314377</c:v>
                      </c:pt>
                      <c:pt idx="91">
                        <c:v>0.11027232305724177</c:v>
                      </c:pt>
                      <c:pt idx="92">
                        <c:v>0.11134614394092313</c:v>
                      </c:pt>
                      <c:pt idx="93">
                        <c:v>0.11241750308160148</c:v>
                      </c:pt>
                      <c:pt idx="94">
                        <c:v>0.11348641399807446</c:v>
                      </c:pt>
                      <c:pt idx="95">
                        <c:v>0.11455289009192904</c:v>
                      </c:pt>
                      <c:pt idx="96">
                        <c:v>0.11561694464892702</c:v>
                      </c:pt>
                      <c:pt idx="97">
                        <c:v>0.11667859084037424</c:v>
                      </c:pt>
                      <c:pt idx="98">
                        <c:v>0.11773784172446344</c:v>
                      </c:pt>
                      <c:pt idx="99">
                        <c:v>0.1187947102475988</c:v>
                      </c:pt>
                      <c:pt idx="100">
                        <c:v>0.11984920924570419</c:v>
                      </c:pt>
                      <c:pt idx="101">
                        <c:v>0.1209013514455064</c:v>
                      </c:pt>
                      <c:pt idx="102">
                        <c:v>0.12195114946580521</c:v>
                      </c:pt>
                      <c:pt idx="103">
                        <c:v>0.12299861581872107</c:v>
                      </c:pt>
                      <c:pt idx="104">
                        <c:v>0.12404376291092523</c:v>
                      </c:pt>
                      <c:pt idx="105">
                        <c:v>0.12508660304485275</c:v>
                      </c:pt>
                      <c:pt idx="106">
                        <c:v>0.12612714841989781</c:v>
                      </c:pt>
                      <c:pt idx="107">
                        <c:v>0.12716541113359003</c:v>
                      </c:pt>
                      <c:pt idx="108">
                        <c:v>0.12820140318275652</c:v>
                      </c:pt>
                      <c:pt idx="109">
                        <c:v>0.12923513646466467</c:v>
                      </c:pt>
                      <c:pt idx="110">
                        <c:v>0.13026662277814816</c:v>
                      </c:pt>
                      <c:pt idx="111">
                        <c:v>0.13129587382472341</c:v>
                      </c:pt>
                      <c:pt idx="112">
                        <c:v>0.13232290120967738</c:v>
                      </c:pt>
                      <c:pt idx="113">
                        <c:v>0.13334771644315335</c:v>
                      </c:pt>
                      <c:pt idx="114">
                        <c:v>0.13437033094121209</c:v>
                      </c:pt>
                      <c:pt idx="115">
                        <c:v>0.13539075602688388</c:v>
                      </c:pt>
                      <c:pt idx="116">
                        <c:v>0.13640900293119884</c:v>
                      </c:pt>
                      <c:pt idx="117">
                        <c:v>0.13742508279421162</c:v>
                      </c:pt>
                      <c:pt idx="118">
                        <c:v>0.13843900666600306</c:v>
                      </c:pt>
                      <c:pt idx="119">
                        <c:v>0.1394507855076752</c:v>
                      </c:pt>
                      <c:pt idx="120">
                        <c:v>0.14046043019232624</c:v>
                      </c:pt>
                      <c:pt idx="121">
                        <c:v>0.14146795150601554</c:v>
                      </c:pt>
                      <c:pt idx="122">
                        <c:v>0.1424733601487167</c:v>
                      </c:pt>
                      <c:pt idx="123">
                        <c:v>0.14347666673525072</c:v>
                      </c:pt>
                      <c:pt idx="124">
                        <c:v>0.14447788179621401</c:v>
                      </c:pt>
                      <c:pt idx="125">
                        <c:v>0.14547701577888961</c:v>
                      </c:pt>
                      <c:pt idx="126">
                        <c:v>0.14647407904814758</c:v>
                      </c:pt>
                      <c:pt idx="127">
                        <c:v>0.14746908188732966</c:v>
                      </c:pt>
                      <c:pt idx="128">
                        <c:v>0.14846203449912632</c:v>
                      </c:pt>
                      <c:pt idx="129">
                        <c:v>0.14945294700644096</c:v>
                      </c:pt>
                      <c:pt idx="130">
                        <c:v>0.15044182945323814</c:v>
                      </c:pt>
                      <c:pt idx="131">
                        <c:v>0.15142869180538665</c:v>
                      </c:pt>
                      <c:pt idx="132">
                        <c:v>0.15241354395148754</c:v>
                      </c:pt>
                      <c:pt idx="133">
                        <c:v>0.15339639570369124</c:v>
                      </c:pt>
                      <c:pt idx="134">
                        <c:v>0.15437725679850267</c:v>
                      </c:pt>
                      <c:pt idx="135">
                        <c:v>0.15535613689758065</c:v>
                      </c:pt>
                      <c:pt idx="136">
                        <c:v>0.15633304558852146</c:v>
                      </c:pt>
                      <c:pt idx="137">
                        <c:v>0.1573079923856322</c:v>
                      </c:pt>
                      <c:pt idx="138">
                        <c:v>0.15828098673069624</c:v>
                      </c:pt>
                      <c:pt idx="139">
                        <c:v>0.15925203799373011</c:v>
                      </c:pt>
                      <c:pt idx="140">
                        <c:v>0.16022115547372451</c:v>
                      </c:pt>
                      <c:pt idx="141">
                        <c:v>0.16118834839938079</c:v>
                      </c:pt>
                      <c:pt idx="142">
                        <c:v>0.16215362592983618</c:v>
                      </c:pt>
                      <c:pt idx="143">
                        <c:v>0.16311699715537986</c:v>
                      </c:pt>
                      <c:pt idx="144">
                        <c:v>0.16407847109815732</c:v>
                      </c:pt>
                      <c:pt idx="145">
                        <c:v>0.16503805671286975</c:v>
                      </c:pt>
                      <c:pt idx="146">
                        <c:v>0.1659957628874611</c:v>
                      </c:pt>
                      <c:pt idx="147">
                        <c:v>0.16695159844379726</c:v>
                      </c:pt>
                      <c:pt idx="148">
                        <c:v>0.16790557213833757</c:v>
                      </c:pt>
                      <c:pt idx="149">
                        <c:v>0.16885769266279604</c:v>
                      </c:pt>
                      <c:pt idx="150">
                        <c:v>0.16980796864479331</c:v>
                      </c:pt>
                      <c:pt idx="151">
                        <c:v>0.17075640864850627</c:v>
                      </c:pt>
                      <c:pt idx="152">
                        <c:v>0.17170302117529812</c:v>
                      </c:pt>
                      <c:pt idx="153">
                        <c:v>0.17264781466435308</c:v>
                      </c:pt>
                      <c:pt idx="154">
                        <c:v>0.17359079749329509</c:v>
                      </c:pt>
                      <c:pt idx="155">
                        <c:v>0.17453197797879927</c:v>
                      </c:pt>
                      <c:pt idx="156">
                        <c:v>0.17547136437720035</c:v>
                      </c:pt>
                      <c:pt idx="157">
                        <c:v>0.17640896488508595</c:v>
                      </c:pt>
                      <c:pt idx="158">
                        <c:v>0.17734478763989125</c:v>
                      </c:pt>
                      <c:pt idx="159">
                        <c:v>0.1782788407204805</c:v>
                      </c:pt>
                      <c:pt idx="160">
                        <c:v>0.17921113214771811</c:v>
                      </c:pt>
                      <c:pt idx="161">
                        <c:v>0.18014166988504376</c:v>
                      </c:pt>
                      <c:pt idx="162">
                        <c:v>0.18107046183902931</c:v>
                      </c:pt>
                      <c:pt idx="163">
                        <c:v>0.18199751585993384</c:v>
                      </c:pt>
                      <c:pt idx="164">
                        <c:v>0.18292283974225265</c:v>
                      </c:pt>
                      <c:pt idx="165">
                        <c:v>0.18384644122525562</c:v>
                      </c:pt>
                      <c:pt idx="166">
                        <c:v>0.18476832799352394</c:v>
                      </c:pt>
                      <c:pt idx="167">
                        <c:v>0.1856885076774748</c:v>
                      </c:pt>
                      <c:pt idx="168">
                        <c:v>0.18660698785388496</c:v>
                      </c:pt>
                      <c:pt idx="169">
                        <c:v>0.18752377604640458</c:v>
                      </c:pt>
                      <c:pt idx="170">
                        <c:v>0.18843887972606588</c:v>
                      </c:pt>
                      <c:pt idx="171">
                        <c:v>0.18935230631178523</c:v>
                      </c:pt>
                      <c:pt idx="172">
                        <c:v>0.1902640631708592</c:v>
                      </c:pt>
                      <c:pt idx="173">
                        <c:v>0.19117415761945566</c:v>
                      </c:pt>
                      <c:pt idx="174">
                        <c:v>0.19208259692309748</c:v>
                      </c:pt>
                      <c:pt idx="175">
                        <c:v>0.19298938829714163</c:v>
                      </c:pt>
                      <c:pt idx="176">
                        <c:v>0.19389453890725217</c:v>
                      </c:pt>
                      <c:pt idx="177">
                        <c:v>0.19479805586986543</c:v>
                      </c:pt>
                      <c:pt idx="178">
                        <c:v>0.19569994625265652</c:v>
                      </c:pt>
                      <c:pt idx="179">
                        <c:v>0.19660021707498898</c:v>
                      </c:pt>
                      <c:pt idx="180">
                        <c:v>0.1974988753083704</c:v>
                      </c:pt>
                      <c:pt idx="181">
                        <c:v>0.19839592787689808</c:v>
                      </c:pt>
                      <c:pt idx="182">
                        <c:v>0.199291381657694</c:v>
                      </c:pt>
                      <c:pt idx="183">
                        <c:v>0.2001852434813467</c:v>
                      </c:pt>
                      <c:pt idx="184">
                        <c:v>0.20107752013233582</c:v>
                      </c:pt>
                      <c:pt idx="185">
                        <c:v>0.20196821834946022</c:v>
                      </c:pt>
                      <c:pt idx="186">
                        <c:v>0.20285734482625584</c:v>
                      </c:pt>
                      <c:pt idx="187">
                        <c:v>0.2037449062114125</c:v>
                      </c:pt>
                      <c:pt idx="188">
                        <c:v>0.20463090910918291</c:v>
                      </c:pt>
                      <c:pt idx="189">
                        <c:v>0.20551536007978899</c:v>
                      </c:pt>
                      <c:pt idx="190">
                        <c:v>0.20639826563982089</c:v>
                      </c:pt>
                      <c:pt idx="191">
                        <c:v>0.20727963226263668</c:v>
                      </c:pt>
                      <c:pt idx="192">
                        <c:v>0.20815946637875049</c:v>
                      </c:pt>
                      <c:pt idx="193">
                        <c:v>0.2090377743762204</c:v>
                      </c:pt>
                      <c:pt idx="194">
                        <c:v>0.20991456260103325</c:v>
                      </c:pt>
                      <c:pt idx="195">
                        <c:v>0.21078983735747925</c:v>
                      </c:pt>
                      <c:pt idx="196">
                        <c:v>0.21166360490853031</c:v>
                      </c:pt>
                      <c:pt idx="197">
                        <c:v>0.21253587147620689</c:v>
                      </c:pt>
                      <c:pt idx="198">
                        <c:v>0.21340664324194303</c:v>
                      </c:pt>
                      <c:pt idx="199">
                        <c:v>0.21427592634695136</c:v>
                      </c:pt>
                      <c:pt idx="200">
                        <c:v>0.21514372689257732</c:v>
                      </c:pt>
                    </c:numCache>
                  </c:numRef>
                </c:yVal>
                <c:smooth val="1"/>
              </c15:ser>
            </c15:filteredScatterSeries>
            <c15:filteredScatterSeries>
              <c15:ser>
                <c:idx val="1"/>
                <c:order val="9"/>
                <c:tx>
                  <c:strRef>
                    <c:extLst xmlns:c15="http://schemas.microsoft.com/office/drawing/2012/chart">
                      <c:ext xmlns:c15="http://schemas.microsoft.com/office/drawing/2012/chart" uri="{02D57815-91ED-43cb-92C2-25804820EDAC}">
                        <c15:formulaRef>
                          <c15:sqref>TurnRMS!$A$145</c15:sqref>
                        </c15:formulaRef>
                      </c:ext>
                    </c:extLst>
                    <c:strCache>
                      <c:ptCount val="1"/>
                      <c:pt idx="0">
                        <c:v>Growth</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TurnRMS!$C$129:$H$129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TurnRMS!$C$120:$H$120</c15:sqref>
                        </c15:formulaRef>
                      </c:ext>
                    </c:extLst>
                    <c:numCache>
                      <c:formatCode>General</c:formatCode>
                      <c:ptCount val="6"/>
                      <c:pt idx="0">
                        <c:v>4.5640351637285942E-3</c:v>
                      </c:pt>
                      <c:pt idx="1">
                        <c:v>-1.8201114400181184E-3</c:v>
                      </c:pt>
                      <c:pt idx="2">
                        <c:v>3.3066446887519002E-3</c:v>
                      </c:pt>
                      <c:pt idx="3">
                        <c:v>7.7180080305622317E-3</c:v>
                      </c:pt>
                      <c:pt idx="4">
                        <c:v>1.5401806374253146E-2</c:v>
                      </c:pt>
                    </c:numCache>
                  </c:numRef>
                </c:yVal>
                <c:smooth val="1"/>
              </c15:ser>
            </c15:filteredScatterSeries>
            <c15:filteredScatterSeries>
              <c15:ser>
                <c:idx val="4"/>
                <c:order val="10"/>
                <c:tx>
                  <c:strRef>
                    <c:extLst xmlns:c15="http://schemas.microsoft.com/office/drawing/2012/chart">
                      <c:ext xmlns:c15="http://schemas.microsoft.com/office/drawing/2012/chart" uri="{02D57815-91ED-43cb-92C2-25804820EDAC}">
                        <c15:formulaRef>
                          <c15:sqref>TurnRMS!$A$150</c15:sqref>
                        </c15:formulaRef>
                      </c:ext>
                    </c:extLst>
                    <c:strCache>
                      <c:ptCount val="1"/>
                      <c:pt idx="0">
                        <c:v>Minor θ</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TurnRMS!$C$129:$H$129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TurnRMS!$C$123:$H$123</c15:sqref>
                        </c15:formulaRef>
                      </c:ext>
                    </c:extLst>
                    <c:numCache>
                      <c:formatCode>General</c:formatCode>
                      <c:ptCount val="6"/>
                      <c:pt idx="0">
                        <c:v>1.9957543591886777E-3</c:v>
                      </c:pt>
                      <c:pt idx="1">
                        <c:v>4.7873113059553468E-3</c:v>
                      </c:pt>
                      <c:pt idx="2">
                        <c:v>2.1431926397743661E-2</c:v>
                      </c:pt>
                      <c:pt idx="3">
                        <c:v>2.6427301759189718E-2</c:v>
                      </c:pt>
                      <c:pt idx="4">
                        <c:v>4.1743456754115442E-2</c:v>
                      </c:pt>
                    </c:numCache>
                  </c:numRef>
                </c:yVal>
                <c:smooth val="1"/>
              </c15:ser>
            </c15:filteredScatterSeries>
            <c15:filteredScatterSeries>
              <c15:ser>
                <c:idx val="5"/>
                <c:order val="11"/>
                <c:tx>
                  <c:strRef>
                    <c:extLst xmlns:c15="http://schemas.microsoft.com/office/drawing/2012/chart">
                      <c:ext xmlns:c15="http://schemas.microsoft.com/office/drawing/2012/chart" uri="{02D57815-91ED-43cb-92C2-25804820EDAC}">
                        <c15:formulaRef>
                          <c15:sqref>TurnRMS!$A$155</c15:sqref>
                        </c15:formulaRef>
                      </c:ext>
                    </c:extLst>
                    <c:strCache>
                      <c:ptCount val="1"/>
                      <c:pt idx="0">
                        <c:v>Major θ</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TurnRMS!$C$129:$H$129</c15:sqref>
                        </c15:formulaRef>
                      </c:ext>
                    </c:extLst>
                    <c:numCache>
                      <c:formatCode>General</c:formatCode>
                      <c:ptCount val="6"/>
                      <c:pt idx="0">
                        <c:v>1</c:v>
                      </c:pt>
                      <c:pt idx="1">
                        <c:v>26</c:v>
                      </c:pt>
                      <c:pt idx="2">
                        <c:v>74</c:v>
                      </c:pt>
                      <c:pt idx="3">
                        <c:v>100</c:v>
                      </c:pt>
                      <c:pt idx="4">
                        <c:v>200</c:v>
                      </c:pt>
                    </c:numCache>
                  </c:numRef>
                </c:xVal>
                <c:yVal>
                  <c:numRef>
                    <c:extLst xmlns:c15="http://schemas.microsoft.com/office/drawing/2012/chart">
                      <c:ext xmlns:c15="http://schemas.microsoft.com/office/drawing/2012/chart" uri="{02D57815-91ED-43cb-92C2-25804820EDAC}">
                        <c15:formulaRef>
                          <c15:sqref>TurnRMS!$C$126:$H$126</c15:sqref>
                        </c15:formulaRef>
                      </c:ext>
                    </c:extLst>
                    <c:numCache>
                      <c:formatCode>General</c:formatCode>
                      <c:ptCount val="6"/>
                      <c:pt idx="0">
                        <c:v>5.2363058893310499E-3</c:v>
                      </c:pt>
                      <c:pt idx="1">
                        <c:v>5.3037928911823726E-3</c:v>
                      </c:pt>
                      <c:pt idx="2">
                        <c:v>1.6870774355012809E-2</c:v>
                      </c:pt>
                      <c:pt idx="3">
                        <c:v>2.4333716575763227E-2</c:v>
                      </c:pt>
                      <c:pt idx="4">
                        <c:v>5.4430875257555904E-2</c:v>
                      </c:pt>
                    </c:numCache>
                  </c:numRef>
                </c:yVal>
                <c:smooth val="1"/>
              </c15:ser>
            </c15:filteredScatterSeries>
          </c:ext>
        </c:extLst>
      </c:scatterChart>
      <c:valAx>
        <c:axId val="821954288"/>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Distance between Measurements</a:t>
                </a:r>
                <a:r>
                  <a:rPr lang="en-US" baseline="0"/>
                  <a:t> </a:t>
                </a:r>
                <a:r>
                  <a:rPr lang="en-US" i="1" baseline="0"/>
                  <a:t>(mm)</a:t>
                </a:r>
                <a:endParaRPr lang="en-US" i="1"/>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21954680"/>
        <c:crosses val="autoZero"/>
        <c:crossBetween val="midCat"/>
        <c:majorUnit val="50"/>
      </c:valAx>
      <c:valAx>
        <c:axId val="821954680"/>
        <c:scaling>
          <c:orientation val="minMax"/>
          <c:max val="0.1400000000000000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a:t>RMS Waviness </a:t>
                </a:r>
                <a:r>
                  <a:rPr lang="en-US" i="1"/>
                  <a:t>(mm)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21954288"/>
        <c:crosses val="autoZero"/>
        <c:crossBetween val="midCat"/>
      </c:valAx>
      <c:spPr>
        <a:noFill/>
        <a:ln>
          <a:solidFill>
            <a:schemeClr val="tx1"/>
          </a:solidFill>
        </a:ln>
        <a:effectLst/>
      </c:spPr>
    </c:plotArea>
    <c:legend>
      <c:legendPos val="r"/>
      <c:legendEntry>
        <c:idx val="0"/>
        <c:delete val="1"/>
      </c:legendEntry>
      <c:legendEntry>
        <c:idx val="1"/>
        <c:delete val="1"/>
      </c:legendEntry>
      <c:legendEntry>
        <c:idx val="2"/>
        <c:delete val="1"/>
      </c:legendEntry>
      <c:layout>
        <c:manualLayout>
          <c:xMode val="edge"/>
          <c:yMode val="edge"/>
          <c:x val="0.22156826243364949"/>
          <c:y val="9.3756540054011406E-2"/>
          <c:w val="0.21043361592580481"/>
          <c:h val="0.16300423367535197"/>
        </c:manualLayout>
      </c:layout>
      <c:overlay val="0"/>
      <c:spPr>
        <a:solidFill>
          <a:schemeClr val="bg1"/>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RMS</a:t>
            </a:r>
            <a:r>
              <a:rPr lang="en-US" sz="1400" baseline="0"/>
              <a:t> Harmonics from Displacement and Waviness</a:t>
            </a:r>
            <a:endParaRPr lang="en-US" sz="1400"/>
          </a:p>
        </c:rich>
      </c:tx>
      <c:layout>
        <c:manualLayout>
          <c:xMode val="edge"/>
          <c:yMode val="edge"/>
          <c:x val="0.2008231212744788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4.9807690612021775E-2"/>
          <c:y val="0.12971200764852847"/>
          <c:w val="0.92994481988963973"/>
          <c:h val="0.76605965491426975"/>
        </c:manualLayout>
      </c:layout>
      <c:lineChart>
        <c:grouping val="standard"/>
        <c:varyColors val="0"/>
        <c:ser>
          <c:idx val="2"/>
          <c:order val="0"/>
          <c:tx>
            <c:strRef>
              <c:f>Total!$A$91:$B$91</c:f>
              <c:strCache>
                <c:ptCount val="2"/>
                <c:pt idx="0">
                  <c:v>HQ17 (rad)</c:v>
                </c:pt>
              </c:strCache>
            </c:strRef>
          </c:tx>
          <c:spPr>
            <a:ln w="15875" cap="rnd">
              <a:solidFill>
                <a:schemeClr val="accent3">
                  <a:lumMod val="60000"/>
                  <a:lumOff val="40000"/>
                </a:schemeClr>
              </a:solidFill>
              <a:prstDash val="solid"/>
              <a:round/>
            </a:ln>
            <a:effectLst/>
          </c:spPr>
          <c:marker>
            <c:symbol val="triangle"/>
            <c:size val="7"/>
            <c:spPr>
              <a:solidFill>
                <a:schemeClr val="accent3"/>
              </a:solidFill>
              <a:ln w="9525">
                <a:solidFill>
                  <a:schemeClr val="accent3"/>
                </a:solidFill>
              </a:ln>
              <a:effectLst/>
            </c:spPr>
          </c:marker>
          <c:dPt>
            <c:idx val="8"/>
            <c:marker>
              <c:symbol val="triangle"/>
              <c:size val="7"/>
              <c:spPr>
                <a:solidFill>
                  <a:schemeClr val="accent3"/>
                </a:solidFill>
                <a:ln w="9525">
                  <a:solidFill>
                    <a:schemeClr val="accent3"/>
                  </a:solidFill>
                </a:ln>
                <a:effectLst/>
              </c:spPr>
            </c:marker>
            <c:bubble3D val="0"/>
            <c:spPr>
              <a:ln w="15875" cap="rnd">
                <a:noFill/>
                <a:prstDash val="solid"/>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Total!$F$91:$AQ$91</c15:sqref>
                  </c15:fullRef>
                </c:ext>
              </c:extLst>
              <c:f>(Total!$F$91:$M$91,Total!$Z$91:$AG$91)</c:f>
              <c:numCache>
                <c:formatCode>General</c:formatCode>
                <c:ptCount val="16"/>
                <c:pt idx="0">
                  <c:v>2.2906411003268157</c:v>
                </c:pt>
                <c:pt idx="1">
                  <c:v>1.6871349599554786</c:v>
                </c:pt>
                <c:pt idx="2">
                  <c:v>1.2349395380874735</c:v>
                </c:pt>
                <c:pt idx="3">
                  <c:v>0.85094564209397983</c:v>
                </c:pt>
                <c:pt idx="4">
                  <c:v>0.56683452713655502</c:v>
                </c:pt>
                <c:pt idx="5">
                  <c:v>0.24089940788383013</c:v>
                </c:pt>
                <c:pt idx="6">
                  <c:v>0.24263658507272681</c:v>
                </c:pt>
                <c:pt idx="7">
                  <c:v>0.14120188890684898</c:v>
                </c:pt>
                <c:pt idx="8">
                  <c:v>2.2702468760268562</c:v>
                </c:pt>
                <c:pt idx="9">
                  <c:v>1.7637786809488087</c:v>
                </c:pt>
                <c:pt idx="10">
                  <c:v>1.2166228582196723</c:v>
                </c:pt>
                <c:pt idx="11">
                  <c:v>0.92586673785043028</c:v>
                </c:pt>
                <c:pt idx="12">
                  <c:v>0.56443072751711942</c:v>
                </c:pt>
                <c:pt idx="13">
                  <c:v>0.46833756726258324</c:v>
                </c:pt>
                <c:pt idx="14">
                  <c:v>0.24013957643958067</c:v>
                </c:pt>
                <c:pt idx="15">
                  <c:v>0.18240109605619401</c:v>
                </c:pt>
              </c:numCache>
            </c:numRef>
          </c:val>
          <c:smooth val="0"/>
        </c:ser>
        <c:ser>
          <c:idx val="3"/>
          <c:order val="1"/>
          <c:tx>
            <c:strRef>
              <c:f>Total!$A$92:$B$92</c:f>
              <c:strCache>
                <c:ptCount val="2"/>
                <c:pt idx="0">
                  <c:v>HQ17 (azi)</c:v>
                </c:pt>
              </c:strCache>
            </c:strRef>
          </c:tx>
          <c:spPr>
            <a:ln w="19050" cap="rnd">
              <a:solidFill>
                <a:srgbClr val="4F81BD"/>
              </a:solidFill>
              <a:round/>
            </a:ln>
            <a:effectLst/>
          </c:spPr>
          <c:marker>
            <c:symbol val="circle"/>
            <c:size val="7"/>
            <c:spPr>
              <a:solidFill>
                <a:srgbClr val="4F81BD"/>
              </a:solidFill>
              <a:ln w="9525">
                <a:solidFill>
                  <a:srgbClr val="4F81BD"/>
                </a:solidFill>
              </a:ln>
              <a:effectLst/>
            </c:spPr>
          </c:marker>
          <c:dPt>
            <c:idx val="8"/>
            <c:marker>
              <c:symbol val="circle"/>
              <c:size val="7"/>
              <c:spPr>
                <a:solidFill>
                  <a:srgbClr val="4F81BD"/>
                </a:solidFill>
                <a:ln w="9525">
                  <a:solidFill>
                    <a:srgbClr val="4F81BD"/>
                  </a:solidFill>
                </a:ln>
                <a:effectLst/>
              </c:spPr>
            </c:marker>
            <c:bubble3D val="0"/>
            <c:spPr>
              <a:ln w="19050" cap="rnd">
                <a:noFill/>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Total!$F$92:$AQ$92</c15:sqref>
                  </c15:fullRef>
                </c:ext>
              </c:extLst>
              <c:f>(Total!$F$92:$M$92,Total!$Z$92:$AG$92)</c:f>
              <c:numCache>
                <c:formatCode>General</c:formatCode>
                <c:ptCount val="16"/>
                <c:pt idx="0">
                  <c:v>1.0803699121255037</c:v>
                </c:pt>
                <c:pt idx="1">
                  <c:v>0.95588997779761065</c:v>
                </c:pt>
                <c:pt idx="2">
                  <c:v>0.53025381241396141</c:v>
                </c:pt>
                <c:pt idx="3">
                  <c:v>1.653934634791826</c:v>
                </c:pt>
                <c:pt idx="4">
                  <c:v>0.21789026755787694</c:v>
                </c:pt>
                <c:pt idx="5">
                  <c:v>0.1692433197078162</c:v>
                </c:pt>
                <c:pt idx="6">
                  <c:v>8.1081985132295392E-2</c:v>
                </c:pt>
                <c:pt idx="7">
                  <c:v>0.14669519017921584</c:v>
                </c:pt>
                <c:pt idx="8">
                  <c:v>1.0572029647008818</c:v>
                </c:pt>
                <c:pt idx="9">
                  <c:v>0.55338646684677506</c:v>
                </c:pt>
                <c:pt idx="10">
                  <c:v>0.53186626057269093</c:v>
                </c:pt>
                <c:pt idx="11">
                  <c:v>9.3269169827470522E-2</c:v>
                </c:pt>
                <c:pt idx="12">
                  <c:v>0.2183923986896793</c:v>
                </c:pt>
                <c:pt idx="13">
                  <c:v>8.832568214811129E-2</c:v>
                </c:pt>
                <c:pt idx="14">
                  <c:v>7.9680540652433698E-2</c:v>
                </c:pt>
                <c:pt idx="15">
                  <c:v>5.0630941742623649E-2</c:v>
                </c:pt>
              </c:numCache>
            </c:numRef>
          </c:val>
          <c:smooth val="0"/>
        </c:ser>
        <c:ser>
          <c:idx val="4"/>
          <c:order val="2"/>
          <c:tx>
            <c:strRef>
              <c:f>Total!$A$93:$B$93</c:f>
              <c:strCache>
                <c:ptCount val="2"/>
                <c:pt idx="0">
                  <c:v>HQ17 (rot)</c:v>
                </c:pt>
              </c:strCache>
            </c:strRef>
          </c:tx>
          <c:spPr>
            <a:ln w="19050" cap="rnd">
              <a:solidFill>
                <a:schemeClr val="accent2">
                  <a:lumMod val="60000"/>
                  <a:lumOff val="40000"/>
                </a:schemeClr>
              </a:solidFill>
              <a:round/>
            </a:ln>
            <a:effectLst/>
          </c:spPr>
          <c:marker>
            <c:symbol val="square"/>
            <c:size val="7"/>
            <c:spPr>
              <a:solidFill>
                <a:schemeClr val="accent2"/>
              </a:solidFill>
              <a:ln w="9525">
                <a:solidFill>
                  <a:schemeClr val="accent2"/>
                </a:solidFill>
              </a:ln>
              <a:effectLst/>
            </c:spPr>
          </c:marker>
          <c:dPt>
            <c:idx val="8"/>
            <c:marker>
              <c:symbol val="square"/>
              <c:size val="7"/>
              <c:spPr>
                <a:solidFill>
                  <a:schemeClr val="accent2"/>
                </a:solidFill>
                <a:ln w="9525">
                  <a:solidFill>
                    <a:schemeClr val="accent2"/>
                  </a:solidFill>
                </a:ln>
                <a:effectLst/>
              </c:spPr>
            </c:marker>
            <c:bubble3D val="0"/>
            <c:spPr>
              <a:ln w="19050" cap="rnd">
                <a:noFill/>
                <a:round/>
              </a:ln>
              <a:effectLst/>
            </c:spPr>
          </c:dPt>
          <c:cat>
            <c:strLit>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Total!$F$93:$AQ$93</c15:sqref>
                  </c15:fullRef>
                </c:ext>
              </c:extLst>
              <c:f>(Total!$F$93:$M$93,Total!$Z$93:$AG$93)</c:f>
              <c:numCache>
                <c:formatCode>General</c:formatCode>
                <c:ptCount val="16"/>
                <c:pt idx="0">
                  <c:v>0.446415137456741</c:v>
                </c:pt>
                <c:pt idx="1">
                  <c:v>0.49185044509942993</c:v>
                </c:pt>
                <c:pt idx="2">
                  <c:v>0.3163591789310593</c:v>
                </c:pt>
                <c:pt idx="3">
                  <c:v>0.44553806667373125</c:v>
                </c:pt>
                <c:pt idx="4">
                  <c:v>0.16546518396437579</c:v>
                </c:pt>
                <c:pt idx="5">
                  <c:v>0.13754127955234996</c:v>
                </c:pt>
                <c:pt idx="6">
                  <c:v>7.1929891851185965E-2</c:v>
                </c:pt>
                <c:pt idx="7">
                  <c:v>5.4873861665422775E-2</c:v>
                </c:pt>
                <c:pt idx="8">
                  <c:v>0.44851825538959872</c:v>
                </c:pt>
                <c:pt idx="9">
                  <c:v>0.27447635844361584</c:v>
                </c:pt>
                <c:pt idx="10">
                  <c:v>0.31583194427237427</c:v>
                </c:pt>
                <c:pt idx="11">
                  <c:v>5.1300746642833302E-2</c:v>
                </c:pt>
                <c:pt idx="12">
                  <c:v>0.16455659611256007</c:v>
                </c:pt>
                <c:pt idx="13">
                  <c:v>7.5664218839989292E-2</c:v>
                </c:pt>
                <c:pt idx="14">
                  <c:v>7.1606288732783227E-2</c:v>
                </c:pt>
                <c:pt idx="15">
                  <c:v>4.9365112504787138E-2</c:v>
                </c:pt>
              </c:numCache>
            </c:numRef>
          </c:val>
          <c:smooth val="0"/>
        </c:ser>
        <c:ser>
          <c:idx val="1"/>
          <c:order val="3"/>
          <c:tx>
            <c:strRef>
              <c:f>Total!$A$94:$B$94</c:f>
              <c:strCache>
                <c:ptCount val="2"/>
                <c:pt idx="0">
                  <c:v>Other (rad)</c:v>
                </c:pt>
              </c:strCache>
            </c:strRef>
          </c:tx>
          <c:spPr>
            <a:ln w="19050" cap="rnd">
              <a:solidFill>
                <a:schemeClr val="accent3">
                  <a:lumMod val="60000"/>
                  <a:lumOff val="40000"/>
                </a:schemeClr>
              </a:solidFill>
              <a:prstDash val="sysDash"/>
              <a:round/>
            </a:ln>
            <a:effectLst/>
          </c:spPr>
          <c:marker>
            <c:symbol val="triangle"/>
            <c:size val="7"/>
            <c:spPr>
              <a:noFill/>
              <a:ln w="9525">
                <a:solidFill>
                  <a:schemeClr val="accent3"/>
                </a:solidFill>
              </a:ln>
              <a:effectLst/>
            </c:spPr>
          </c:marker>
          <c:dPt>
            <c:idx val="8"/>
            <c:marker>
              <c:symbol val="triangle"/>
              <c:size val="7"/>
              <c:spPr>
                <a:noFill/>
                <a:ln w="9525">
                  <a:solidFill>
                    <a:schemeClr val="accent3"/>
                  </a:solidFill>
                </a:ln>
                <a:effectLst/>
              </c:spPr>
            </c:marker>
            <c:bubble3D val="0"/>
            <c:spPr>
              <a:ln w="19050" cap="rnd">
                <a:noFill/>
                <a:prstDash val="sysDash"/>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Total!$F$94:$AQ$94</c15:sqref>
                  </c15:fullRef>
                </c:ext>
              </c:extLst>
              <c:f>(Total!$F$94:$M$94,Total!$Z$94:$AG$94)</c:f>
              <c:numCache>
                <c:formatCode>General</c:formatCode>
                <c:ptCount val="16"/>
                <c:pt idx="0">
                  <c:v>2.3333143559609884</c:v>
                </c:pt>
                <c:pt idx="1">
                  <c:v>1.7182236963290671</c:v>
                </c:pt>
                <c:pt idx="2">
                  <c:v>1.252140791351408</c:v>
                </c:pt>
                <c:pt idx="3">
                  <c:v>0.81908959045739982</c:v>
                </c:pt>
                <c:pt idx="4">
                  <c:v>0.56815344768490461</c:v>
                </c:pt>
                <c:pt idx="5">
                  <c:v>0.22288314372379306</c:v>
                </c:pt>
                <c:pt idx="6">
                  <c:v>0.23954780485472107</c:v>
                </c:pt>
                <c:pt idx="7">
                  <c:v>0.12283658801530317</c:v>
                </c:pt>
                <c:pt idx="8">
                  <c:v>2.3145141175300123</c:v>
                </c:pt>
                <c:pt idx="9">
                  <c:v>1.7886209414435401</c:v>
                </c:pt>
                <c:pt idx="10">
                  <c:v>1.2313940748889702</c:v>
                </c:pt>
                <c:pt idx="11">
                  <c:v>0.9446828211923145</c:v>
                </c:pt>
                <c:pt idx="12">
                  <c:v>0.56620941961097793</c:v>
                </c:pt>
                <c:pt idx="13">
                  <c:v>0.47490576042199334</c:v>
                </c:pt>
                <c:pt idx="14">
                  <c:v>0.2369284688448493</c:v>
                </c:pt>
                <c:pt idx="15">
                  <c:v>0.18262760168500897</c:v>
                </c:pt>
              </c:numCache>
            </c:numRef>
          </c:val>
          <c:smooth val="0"/>
        </c:ser>
        <c:ser>
          <c:idx val="0"/>
          <c:order val="4"/>
          <c:tx>
            <c:strRef>
              <c:f>Total!$A$95:$B$95</c:f>
              <c:strCache>
                <c:ptCount val="2"/>
                <c:pt idx="0">
                  <c:v>Other (azi)</c:v>
                </c:pt>
              </c:strCache>
            </c:strRef>
          </c:tx>
          <c:spPr>
            <a:ln w="19050" cap="rnd">
              <a:solidFill>
                <a:schemeClr val="accent1"/>
              </a:solidFill>
              <a:prstDash val="sysDash"/>
              <a:round/>
            </a:ln>
            <a:effectLst/>
          </c:spPr>
          <c:marker>
            <c:symbol val="circle"/>
            <c:size val="7"/>
            <c:spPr>
              <a:noFill/>
              <a:ln w="9525">
                <a:solidFill>
                  <a:schemeClr val="accent1"/>
                </a:solidFill>
              </a:ln>
              <a:effectLst/>
            </c:spPr>
          </c:marker>
          <c:dPt>
            <c:idx val="8"/>
            <c:marker>
              <c:symbol val="circle"/>
              <c:size val="7"/>
              <c:spPr>
                <a:noFill/>
                <a:ln w="9525">
                  <a:solidFill>
                    <a:schemeClr val="accent1"/>
                  </a:solidFill>
                </a:ln>
                <a:effectLst/>
              </c:spPr>
            </c:marker>
            <c:bubble3D val="0"/>
            <c:spPr>
              <a:ln w="19050" cap="rnd">
                <a:noFill/>
                <a:prstDash val="sysDash"/>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Total!$F$95:$AQ$95</c15:sqref>
                  </c15:fullRef>
                </c:ext>
              </c:extLst>
              <c:f>(Total!$F$95:$M$95,Total!$Z$95:$AG$95)</c:f>
              <c:numCache>
                <c:formatCode>General</c:formatCode>
                <c:ptCount val="16"/>
                <c:pt idx="0">
                  <c:v>1.9165703439881863</c:v>
                </c:pt>
                <c:pt idx="1">
                  <c:v>1.6967645234069801</c:v>
                </c:pt>
                <c:pt idx="2">
                  <c:v>0.93927377419343694</c:v>
                </c:pt>
                <c:pt idx="3">
                  <c:v>1.5695831635264652</c:v>
                </c:pt>
                <c:pt idx="4">
                  <c:v>0.38500258267601506</c:v>
                </c:pt>
                <c:pt idx="5">
                  <c:v>0.29920898644067756</c:v>
                </c:pt>
                <c:pt idx="6">
                  <c:v>0.14254528790736154</c:v>
                </c:pt>
                <c:pt idx="7">
                  <c:v>0.13889380834172002</c:v>
                </c:pt>
                <c:pt idx="8">
                  <c:v>1.8750421927257386</c:v>
                </c:pt>
                <c:pt idx="9">
                  <c:v>0.97733344569692304</c:v>
                </c:pt>
                <c:pt idx="10">
                  <c:v>0.94214741800780855</c:v>
                </c:pt>
                <c:pt idx="11">
                  <c:v>0.14984390026788105</c:v>
                </c:pt>
                <c:pt idx="12">
                  <c:v>0.38589106459124034</c:v>
                </c:pt>
                <c:pt idx="13">
                  <c:v>0.15411575418457996</c:v>
                </c:pt>
                <c:pt idx="14">
                  <c:v>0.14001411947501699</c:v>
                </c:pt>
                <c:pt idx="15">
                  <c:v>8.8782251302715345E-2</c:v>
                </c:pt>
              </c:numCache>
            </c:numRef>
          </c:val>
          <c:smooth val="0"/>
        </c:ser>
        <c:ser>
          <c:idx val="5"/>
          <c:order val="5"/>
          <c:tx>
            <c:strRef>
              <c:f>Total!$A$96:$B$96</c:f>
              <c:strCache>
                <c:ptCount val="2"/>
                <c:pt idx="0">
                  <c:v>Other (rot)</c:v>
                </c:pt>
              </c:strCache>
            </c:strRef>
          </c:tx>
          <c:spPr>
            <a:ln w="19050" cap="rnd">
              <a:solidFill>
                <a:srgbClr val="C0504D"/>
              </a:solidFill>
              <a:prstDash val="sysDash"/>
              <a:round/>
            </a:ln>
            <a:effectLst/>
          </c:spPr>
          <c:marker>
            <c:symbol val="square"/>
            <c:size val="7"/>
            <c:spPr>
              <a:noFill/>
              <a:ln w="9525">
                <a:solidFill>
                  <a:srgbClr val="C0504D"/>
                </a:solidFill>
              </a:ln>
              <a:effectLst/>
            </c:spPr>
          </c:marker>
          <c:dPt>
            <c:idx val="8"/>
            <c:marker>
              <c:symbol val="square"/>
              <c:size val="7"/>
              <c:spPr>
                <a:noFill/>
                <a:ln w="9525">
                  <a:solidFill>
                    <a:srgbClr val="C0504D"/>
                  </a:solidFill>
                </a:ln>
                <a:effectLst/>
              </c:spPr>
            </c:marker>
            <c:bubble3D val="0"/>
            <c:spPr>
              <a:ln w="19050" cap="rnd">
                <a:noFill/>
                <a:prstDash val="sysDash"/>
                <a:round/>
              </a:ln>
              <a:effectLst/>
            </c:spPr>
          </c:dPt>
          <c:cat>
            <c:strLit>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Total!$F$96:$AQ$96</c15:sqref>
                  </c15:fullRef>
                </c:ext>
              </c:extLst>
              <c:f>(Total!$F$96:$M$96,Total!$Z$96:$AG$96)</c:f>
              <c:numCache>
                <c:formatCode>General</c:formatCode>
                <c:ptCount val="16"/>
                <c:pt idx="0">
                  <c:v>0.21726971338775417</c:v>
                </c:pt>
                <c:pt idx="1">
                  <c:v>0.23921401541613768</c:v>
                </c:pt>
                <c:pt idx="2">
                  <c:v>0.15444184605262909</c:v>
                </c:pt>
                <c:pt idx="3">
                  <c:v>0.26153748726386045</c:v>
                </c:pt>
                <c:pt idx="4">
                  <c:v>8.1241148642841057E-2</c:v>
                </c:pt>
                <c:pt idx="5">
                  <c:v>6.7483806731017532E-2</c:v>
                </c:pt>
                <c:pt idx="6">
                  <c:v>3.5745686744567587E-2</c:v>
                </c:pt>
                <c:pt idx="7">
                  <c:v>3.3157421027365463E-2</c:v>
                </c:pt>
                <c:pt idx="8">
                  <c:v>0.21831002060493282</c:v>
                </c:pt>
                <c:pt idx="9">
                  <c:v>0.13458914857658319</c:v>
                </c:pt>
                <c:pt idx="10">
                  <c:v>0.15420554347741261</c:v>
                </c:pt>
                <c:pt idx="11">
                  <c:v>3.066916654731203E-2</c:v>
                </c:pt>
                <c:pt idx="12">
                  <c:v>8.0797698211125715E-2</c:v>
                </c:pt>
                <c:pt idx="13">
                  <c:v>3.7940701394842236E-2</c:v>
                </c:pt>
                <c:pt idx="14">
                  <c:v>3.5606494084898882E-2</c:v>
                </c:pt>
                <c:pt idx="15">
                  <c:v>2.4607118222627178E-2</c:v>
                </c:pt>
              </c:numCache>
            </c:numRef>
          </c:val>
          <c:smooth val="0"/>
        </c:ser>
        <c:dLbls>
          <c:showLegendKey val="0"/>
          <c:showVal val="0"/>
          <c:showCatName val="0"/>
          <c:showSerName val="0"/>
          <c:showPercent val="0"/>
          <c:showBubbleSize val="0"/>
        </c:dLbls>
        <c:marker val="1"/>
        <c:smooth val="0"/>
        <c:axId val="821955464"/>
        <c:axId val="821955856"/>
        <c:extLst/>
      </c:lineChart>
      <c:catAx>
        <c:axId val="821955464"/>
        <c:scaling>
          <c:orientation val="minMax"/>
        </c:scaling>
        <c:delete val="0"/>
        <c:axPos val="b"/>
        <c:numFmt formatCode="General" sourceLinked="1"/>
        <c:majorTickMark val="none"/>
        <c:minorTickMark val="none"/>
        <c:tickLblPos val="low"/>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821955856"/>
        <c:crossesAt val="2.0000000000000004E-2"/>
        <c:auto val="1"/>
        <c:lblAlgn val="ctr"/>
        <c:lblOffset val="100"/>
        <c:noMultiLvlLbl val="0"/>
      </c:catAx>
      <c:valAx>
        <c:axId val="821955856"/>
        <c:scaling>
          <c:logBase val="10"/>
          <c:orientation val="minMax"/>
          <c:max val="10"/>
          <c:min val="2.0000000000000004E-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55464"/>
        <c:crossesAt val="1"/>
        <c:crossBetween val="between"/>
      </c:valAx>
      <c:spPr>
        <a:noFill/>
        <a:ln>
          <a:solidFill>
            <a:srgbClr val="000000"/>
          </a:solidFill>
        </a:ln>
        <a:effectLst/>
      </c:spPr>
    </c:plotArea>
    <c:legend>
      <c:legendPos val="b"/>
      <c:layout>
        <c:manualLayout>
          <c:xMode val="edge"/>
          <c:yMode val="edge"/>
          <c:x val="0.1308606416581781"/>
          <c:y val="0.13574920402990864"/>
          <c:w val="0.77023603199638113"/>
          <c:h val="0.13582000703520308"/>
        </c:manualLayout>
      </c:layout>
      <c:overlay val="0"/>
      <c:spPr>
        <a:solidFill>
          <a:sysClr val="window" lastClr="FFFFFF"/>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568048954686935E-2"/>
          <c:y val="3.8305315363186959E-2"/>
          <c:w val="0.92941213333491413"/>
          <c:h val="0.86865650612691814"/>
        </c:manualLayout>
      </c:layout>
      <c:lineChart>
        <c:grouping val="standard"/>
        <c:varyColors val="0"/>
        <c:ser>
          <c:idx val="2"/>
          <c:order val="0"/>
          <c:tx>
            <c:strRef>
              <c:f>Total!$A$43:$B$43</c:f>
              <c:strCache>
                <c:ptCount val="2"/>
                <c:pt idx="0">
                  <c:v>Block</c:v>
                </c:pt>
                <c:pt idx="1">
                  <c:v>Displacement</c:v>
                </c:pt>
              </c:strCache>
            </c:strRef>
          </c:tx>
          <c:spPr>
            <a:ln w="15875" cap="rnd">
              <a:solidFill>
                <a:schemeClr val="accent3">
                  <a:lumMod val="60000"/>
                  <a:lumOff val="40000"/>
                </a:schemeClr>
              </a:solidFill>
              <a:prstDash val="solid"/>
              <a:round/>
            </a:ln>
            <a:effectLst/>
          </c:spPr>
          <c:marker>
            <c:symbol val="triangle"/>
            <c:size val="7"/>
            <c:spPr>
              <a:solidFill>
                <a:srgbClr val="9BBB59">
                  <a:lumMod val="60000"/>
                  <a:lumOff val="40000"/>
                </a:srgbClr>
              </a:solidFill>
              <a:ln w="9525">
                <a:solidFill>
                  <a:schemeClr val="accent3"/>
                </a:solidFill>
              </a:ln>
              <a:effectLst/>
            </c:spPr>
          </c:marker>
          <c:dPt>
            <c:idx val="8"/>
            <c:marker>
              <c:symbol val="triangle"/>
              <c:size val="7"/>
              <c:spPr>
                <a:solidFill>
                  <a:srgbClr val="9BBB59">
                    <a:lumMod val="60000"/>
                    <a:lumOff val="40000"/>
                  </a:srgbClr>
                </a:solidFill>
                <a:ln w="9525">
                  <a:solidFill>
                    <a:schemeClr val="accent3"/>
                  </a:solidFill>
                </a:ln>
                <a:effectLst/>
              </c:spPr>
            </c:marker>
            <c:bubble3D val="0"/>
            <c:spPr>
              <a:ln w="15875" cap="rnd">
                <a:noFill/>
                <a:prstDash val="solid"/>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Total!$F$43:$AQ$43</c15:sqref>
                  </c15:fullRef>
                </c:ext>
              </c:extLst>
              <c:f>(Total!$F$43:$M$43,Total!$Z$43:$AG$43)</c:f>
              <c:numCache>
                <c:formatCode>General</c:formatCode>
                <c:ptCount val="16"/>
                <c:pt idx="0">
                  <c:v>1.8266367019250418</c:v>
                </c:pt>
                <c:pt idx="1">
                  <c:v>1.5076311377944951</c:v>
                </c:pt>
                <c:pt idx="2">
                  <c:v>0.93233025619436394</c:v>
                </c:pt>
                <c:pt idx="3">
                  <c:v>1.5990540539226137</c:v>
                </c:pt>
                <c:pt idx="4">
                  <c:v>0.39578081331911147</c:v>
                </c:pt>
                <c:pt idx="5">
                  <c:v>0.22580535886923983</c:v>
                </c:pt>
                <c:pt idx="6">
                  <c:v>0.15192024887273592</c:v>
                </c:pt>
                <c:pt idx="7">
                  <c:v>0.14115193036964274</c:v>
                </c:pt>
                <c:pt idx="8">
                  <c:v>1.8004809577465062</c:v>
                </c:pt>
                <c:pt idx="9">
                  <c:v>1.15411362299086</c:v>
                </c:pt>
                <c:pt idx="10">
                  <c:v>0.9236018134415237</c:v>
                </c:pt>
                <c:pt idx="11">
                  <c:v>0.50407770218636894</c:v>
                </c:pt>
                <c:pt idx="12">
                  <c:v>0.39597851928483663</c:v>
                </c:pt>
                <c:pt idx="13">
                  <c:v>0.2694492041671484</c:v>
                </c:pt>
                <c:pt idx="14">
                  <c:v>0.14954276350963489</c:v>
                </c:pt>
                <c:pt idx="15">
                  <c:v>0.11093841937948686</c:v>
                </c:pt>
              </c:numCache>
            </c:numRef>
          </c:val>
          <c:smooth val="0"/>
        </c:ser>
        <c:ser>
          <c:idx val="3"/>
          <c:order val="1"/>
          <c:tx>
            <c:strRef>
              <c:f>Total!$A$44:$B$44</c:f>
              <c:strCache>
                <c:ptCount val="2"/>
                <c:pt idx="0">
                  <c:v>Turn</c:v>
                </c:pt>
                <c:pt idx="1">
                  <c:v>Displacement</c:v>
                </c:pt>
              </c:strCache>
              <c:extLst xmlns:c15="http://schemas.microsoft.com/office/drawing/2012/chart"/>
            </c:strRef>
          </c:tx>
          <c:spPr>
            <a:ln w="19050" cap="rnd">
              <a:solidFill>
                <a:srgbClr val="4F81BD"/>
              </a:solidFill>
              <a:round/>
            </a:ln>
            <a:effectLst/>
          </c:spPr>
          <c:marker>
            <c:symbol val="circle"/>
            <c:size val="7"/>
            <c:spPr>
              <a:solidFill>
                <a:srgbClr val="4F81BD">
                  <a:lumMod val="60000"/>
                  <a:lumOff val="40000"/>
                </a:srgbClr>
              </a:solidFill>
              <a:ln w="9525">
                <a:solidFill>
                  <a:srgbClr val="4F81BD"/>
                </a:solidFill>
              </a:ln>
              <a:effectLst/>
            </c:spPr>
          </c:marker>
          <c:dPt>
            <c:idx val="8"/>
            <c:marker>
              <c:symbol val="circle"/>
              <c:size val="7"/>
              <c:spPr>
                <a:solidFill>
                  <a:srgbClr val="4F81BD">
                    <a:lumMod val="60000"/>
                    <a:lumOff val="40000"/>
                  </a:srgbClr>
                </a:solidFill>
                <a:ln w="9525">
                  <a:solidFill>
                    <a:srgbClr val="4F81BD"/>
                  </a:solidFill>
                </a:ln>
                <a:effectLst/>
              </c:spPr>
            </c:marker>
            <c:bubble3D val="0"/>
            <c:spPr>
              <a:ln w="19050" cap="rnd">
                <a:noFill/>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Total!$F$44:$AQ$44</c15:sqref>
                  </c15:fullRef>
                </c:ext>
              </c:extLst>
              <c:f>(Total!$F$44:$M$44,Total!$Z$44:$AG$44)</c:f>
              <c:numCache>
                <c:formatCode>General</c:formatCode>
                <c:ptCount val="16"/>
                <c:pt idx="0">
                  <c:v>0.70076356037612886</c:v>
                </c:pt>
                <c:pt idx="1">
                  <c:v>0.51882226961653877</c:v>
                </c:pt>
                <c:pt idx="2">
                  <c:v>0.397851007974173</c:v>
                </c:pt>
                <c:pt idx="3">
                  <c:v>0.3710782697301292</c:v>
                </c:pt>
                <c:pt idx="4">
                  <c:v>0.20303916628885085</c:v>
                </c:pt>
                <c:pt idx="5">
                  <c:v>0.12886132495076313</c:v>
                </c:pt>
                <c:pt idx="6">
                  <c:v>9.7063502265445342E-2</c:v>
                </c:pt>
                <c:pt idx="7">
                  <c:v>8.2068448131968522E-2</c:v>
                </c:pt>
                <c:pt idx="8">
                  <c:v>0.6880811969051055</c:v>
                </c:pt>
                <c:pt idx="9">
                  <c:v>0.56582831866358618</c:v>
                </c:pt>
                <c:pt idx="10">
                  <c:v>0.39896379771830148</c:v>
                </c:pt>
                <c:pt idx="11">
                  <c:v>0.2788577869405558</c:v>
                </c:pt>
                <c:pt idx="12">
                  <c:v>0.20087992962335591</c:v>
                </c:pt>
                <c:pt idx="13">
                  <c:v>0.15054366700110242</c:v>
                </c:pt>
                <c:pt idx="14">
                  <c:v>9.6487052056160164E-2</c:v>
                </c:pt>
                <c:pt idx="15">
                  <c:v>6.6094872576984917E-2</c:v>
                </c:pt>
              </c:numCache>
            </c:numRef>
          </c:val>
          <c:smooth val="0"/>
        </c:ser>
        <c:ser>
          <c:idx val="4"/>
          <c:order val="2"/>
          <c:tx>
            <c:strRef>
              <c:f>Total!$A$85</c:f>
              <c:strCache>
                <c:ptCount val="1"/>
                <c:pt idx="0">
                  <c:v>Expected</c:v>
                </c:pt>
              </c:strCache>
            </c:strRef>
          </c:tx>
          <c:spPr>
            <a:ln w="19050" cap="rnd">
              <a:solidFill>
                <a:srgbClr val="1F497D">
                  <a:lumMod val="50000"/>
                </a:srgbClr>
              </a:solidFill>
              <a:round/>
            </a:ln>
            <a:effectLst/>
          </c:spPr>
          <c:marker>
            <c:symbol val="plus"/>
            <c:size val="7"/>
            <c:spPr>
              <a:noFill/>
              <a:ln w="9525">
                <a:solidFill>
                  <a:srgbClr val="1F497D">
                    <a:lumMod val="50000"/>
                  </a:srgbClr>
                </a:solidFill>
              </a:ln>
              <a:effectLst/>
            </c:spPr>
          </c:marker>
          <c:dPt>
            <c:idx val="8"/>
            <c:marker>
              <c:symbol val="plus"/>
              <c:size val="7"/>
              <c:spPr>
                <a:noFill/>
                <a:ln w="9525">
                  <a:solidFill>
                    <a:srgbClr val="1F497D">
                      <a:lumMod val="50000"/>
                    </a:srgbClr>
                  </a:solidFill>
                </a:ln>
                <a:effectLst/>
              </c:spPr>
            </c:marker>
            <c:bubble3D val="0"/>
            <c:spPr>
              <a:ln w="19050" cap="rnd">
                <a:noFill/>
                <a:round/>
              </a:ln>
              <a:effectLst/>
            </c:spPr>
          </c:dPt>
          <c:cat>
            <c:strLit>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Total!$F$85:$AQ$85</c15:sqref>
                  </c15:fullRef>
                </c:ext>
              </c:extLst>
              <c:f>(Total!$F$85:$M$85,Total!$Z$85:$AG$85)</c:f>
              <c:numCache>
                <c:formatCode>General</c:formatCode>
                <c:ptCount val="16"/>
                <c:pt idx="0">
                  <c:v>2.8681911160489024</c:v>
                </c:pt>
                <c:pt idx="1">
                  <c:v>2.2759204761937699</c:v>
                </c:pt>
                <c:pt idx="2">
                  <c:v>1.5018683478227508</c:v>
                </c:pt>
                <c:pt idx="3">
                  <c:v>1.802618823612554</c:v>
                </c:pt>
                <c:pt idx="4">
                  <c:v>0.66592037617069588</c:v>
                </c:pt>
                <c:pt idx="5">
                  <c:v>0.3549211210599329</c:v>
                </c:pt>
                <c:pt idx="6">
                  <c:v>0.27353040012976165</c:v>
                </c:pt>
                <c:pt idx="7">
                  <c:v>0.19206284141961708</c:v>
                </c:pt>
                <c:pt idx="8">
                  <c:v>2.831894143833273</c:v>
                </c:pt>
                <c:pt idx="9">
                  <c:v>1.9792018417073312</c:v>
                </c:pt>
                <c:pt idx="10">
                  <c:v>1.4865203584156459</c:v>
                </c:pt>
                <c:pt idx="11">
                  <c:v>0.9482269764595721</c:v>
                </c:pt>
                <c:pt idx="12">
                  <c:v>0.66447318053950644</c:v>
                </c:pt>
                <c:pt idx="13">
                  <c:v>0.49346948436823501</c:v>
                </c:pt>
                <c:pt idx="14">
                  <c:v>0.27023480515628184</c:v>
                </c:pt>
                <c:pt idx="15">
                  <c:v>0.20023156689579763</c:v>
                </c:pt>
              </c:numCache>
            </c:numRef>
          </c:val>
          <c:smooth val="0"/>
        </c:ser>
        <c:ser>
          <c:idx val="1"/>
          <c:order val="3"/>
          <c:tx>
            <c:strRef>
              <c:f>Total!$A$63:$B$63</c:f>
              <c:strCache>
                <c:ptCount val="2"/>
                <c:pt idx="0">
                  <c:v>Block</c:v>
                </c:pt>
                <c:pt idx="1">
                  <c:v>Waviness</c:v>
                </c:pt>
              </c:strCache>
            </c:strRef>
          </c:tx>
          <c:spPr>
            <a:ln w="19050" cap="rnd">
              <a:solidFill>
                <a:schemeClr val="accent3">
                  <a:lumMod val="60000"/>
                  <a:lumOff val="40000"/>
                </a:schemeClr>
              </a:solidFill>
              <a:prstDash val="sysDash"/>
              <a:round/>
            </a:ln>
            <a:effectLst/>
          </c:spPr>
          <c:marker>
            <c:symbol val="circle"/>
            <c:size val="7"/>
            <c:spPr>
              <a:noFill/>
              <a:ln w="9525">
                <a:solidFill>
                  <a:schemeClr val="accent3"/>
                </a:solidFill>
              </a:ln>
              <a:effectLst/>
            </c:spPr>
          </c:marker>
          <c:dPt>
            <c:idx val="8"/>
            <c:marker>
              <c:symbol val="circle"/>
              <c:size val="7"/>
              <c:spPr>
                <a:noFill/>
                <a:ln w="9525">
                  <a:solidFill>
                    <a:schemeClr val="accent3"/>
                  </a:solidFill>
                </a:ln>
                <a:effectLst/>
              </c:spPr>
            </c:marker>
            <c:bubble3D val="0"/>
            <c:spPr>
              <a:ln w="19050" cap="rnd">
                <a:noFill/>
                <a:prstDash val="sysDash"/>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Total!$F$63:$AQ$63</c15:sqref>
                  </c15:fullRef>
                </c:ext>
              </c:extLst>
              <c:f>(Total!$F$63:$M$63,Total!$Z$63:$AG$63)</c:f>
              <c:numCache>
                <c:formatCode>General</c:formatCode>
                <c:ptCount val="16"/>
                <c:pt idx="0">
                  <c:v>1.9133635516747847</c:v>
                </c:pt>
                <c:pt idx="1">
                  <c:v>1.4921652400282441</c:v>
                </c:pt>
                <c:pt idx="2">
                  <c:v>0.99482084882883204</c:v>
                </c:pt>
                <c:pt idx="3">
                  <c:v>0.65044317874448421</c:v>
                </c:pt>
                <c:pt idx="4">
                  <c:v>0.42867726414417934</c:v>
                </c:pt>
                <c:pt idx="5">
                  <c:v>0.18086793639776788</c:v>
                </c:pt>
                <c:pt idx="6">
                  <c:v>0.16793450836280396</c:v>
                </c:pt>
                <c:pt idx="7">
                  <c:v>6.164797119272869E-2</c:v>
                </c:pt>
                <c:pt idx="8">
                  <c:v>1.8947521808715964</c:v>
                </c:pt>
                <c:pt idx="9">
                  <c:v>1.3376642273753721</c:v>
                </c:pt>
                <c:pt idx="10">
                  <c:v>0.97869201424055252</c:v>
                </c:pt>
                <c:pt idx="11">
                  <c:v>0.67022983720731433</c:v>
                </c:pt>
                <c:pt idx="12">
                  <c:v>0.42864914816687949</c:v>
                </c:pt>
                <c:pt idx="13">
                  <c:v>0.33893351281081013</c:v>
                </c:pt>
                <c:pt idx="14">
                  <c:v>0.16550318576785325</c:v>
                </c:pt>
                <c:pt idx="15">
                  <c:v>0.12988018953679448</c:v>
                </c:pt>
              </c:numCache>
            </c:numRef>
          </c:val>
          <c:smooth val="0"/>
        </c:ser>
        <c:ser>
          <c:idx val="0"/>
          <c:order val="4"/>
          <c:tx>
            <c:strRef>
              <c:f>Total!$A$64:$B$64</c:f>
              <c:strCache>
                <c:ptCount val="2"/>
                <c:pt idx="0">
                  <c:v>Turn</c:v>
                </c:pt>
                <c:pt idx="1">
                  <c:v>Waviness</c:v>
                </c:pt>
              </c:strCache>
            </c:strRef>
          </c:tx>
          <c:spPr>
            <a:ln w="19050" cap="rnd">
              <a:solidFill>
                <a:schemeClr val="accent1"/>
              </a:solidFill>
              <a:prstDash val="sysDash"/>
              <a:round/>
            </a:ln>
            <a:effectLst/>
          </c:spPr>
          <c:marker>
            <c:symbol val="circle"/>
            <c:size val="7"/>
            <c:spPr>
              <a:noFill/>
              <a:ln w="9525">
                <a:solidFill>
                  <a:schemeClr val="accent1"/>
                </a:solidFill>
              </a:ln>
              <a:effectLst/>
            </c:spPr>
          </c:marker>
          <c:dPt>
            <c:idx val="8"/>
            <c:marker>
              <c:symbol val="circle"/>
              <c:size val="7"/>
              <c:spPr>
                <a:noFill/>
                <a:ln w="9525">
                  <a:solidFill>
                    <a:schemeClr val="accent1"/>
                  </a:solidFill>
                </a:ln>
                <a:effectLst/>
              </c:spPr>
            </c:marker>
            <c:bubble3D val="0"/>
            <c:spPr>
              <a:ln w="19050" cap="rnd">
                <a:noFill/>
                <a:prstDash val="sysDash"/>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Total!$F$64:$AQ$64</c15:sqref>
                  </c15:fullRef>
                </c:ext>
              </c:extLst>
              <c:f>(Total!$F$64:$M$64,Total!$Z$64:$AG$64)</c:f>
              <c:numCache>
                <c:formatCode>General</c:formatCode>
                <c:ptCount val="16"/>
                <c:pt idx="0">
                  <c:v>0.85900465012343274</c:v>
                </c:pt>
                <c:pt idx="1">
                  <c:v>0.64119319655775187</c:v>
                </c:pt>
                <c:pt idx="2">
                  <c:v>0.48827746391350885</c:v>
                </c:pt>
                <c:pt idx="3">
                  <c:v>0.36288475420555549</c:v>
                </c:pt>
                <c:pt idx="4">
                  <c:v>0.24863305364808902</c:v>
                </c:pt>
                <c:pt idx="5">
                  <c:v>0.16019516408281548</c:v>
                </c:pt>
                <c:pt idx="6">
                  <c:v>0.11880991207177417</c:v>
                </c:pt>
                <c:pt idx="7">
                  <c:v>8.0178332959293913E-2</c:v>
                </c:pt>
                <c:pt idx="8">
                  <c:v>0.84519299702338679</c:v>
                </c:pt>
                <c:pt idx="9">
                  <c:v>0.68974952268427947</c:v>
                </c:pt>
                <c:pt idx="10">
                  <c:v>0.48958379830593812</c:v>
                </c:pt>
                <c:pt idx="11">
                  <c:v>0.34361369155469451</c:v>
                </c:pt>
                <c:pt idx="12">
                  <c:v>0.2462372465156315</c:v>
                </c:pt>
                <c:pt idx="13">
                  <c:v>0.18267440049423381</c:v>
                </c:pt>
                <c:pt idx="14">
                  <c:v>0.11816410658892271</c:v>
                </c:pt>
                <c:pt idx="15">
                  <c:v>8.0919414679332904E-2</c:v>
                </c:pt>
              </c:numCache>
            </c:numRef>
          </c:val>
          <c:smooth val="0"/>
        </c:ser>
        <c:ser>
          <c:idx val="5"/>
          <c:order val="5"/>
          <c:tx>
            <c:strRef>
              <c:f>Total!$B$80</c:f>
              <c:strCache>
                <c:ptCount val="1"/>
                <c:pt idx="0">
                  <c:v>HQ02 Measured</c:v>
                </c:pt>
              </c:strCache>
            </c:strRef>
          </c:tx>
          <c:spPr>
            <a:ln w="19050" cap="rnd">
              <a:solidFill>
                <a:srgbClr val="8064A2">
                  <a:lumMod val="50000"/>
                </a:srgbClr>
              </a:solidFill>
              <a:round/>
            </a:ln>
            <a:effectLst/>
          </c:spPr>
          <c:marker>
            <c:symbol val="x"/>
            <c:size val="7"/>
            <c:spPr>
              <a:noFill/>
              <a:ln w="9525">
                <a:solidFill>
                  <a:srgbClr val="8064A2">
                    <a:lumMod val="50000"/>
                  </a:srgbClr>
                </a:solidFill>
              </a:ln>
              <a:effectLst/>
            </c:spPr>
          </c:marker>
          <c:dPt>
            <c:idx val="8"/>
            <c:marker>
              <c:symbol val="x"/>
              <c:size val="7"/>
              <c:spPr>
                <a:noFill/>
                <a:ln w="9525">
                  <a:solidFill>
                    <a:srgbClr val="8064A2">
                      <a:lumMod val="50000"/>
                    </a:srgbClr>
                  </a:solidFill>
                </a:ln>
                <a:effectLst/>
              </c:spPr>
            </c:marker>
            <c:bubble3D val="0"/>
            <c:spPr>
              <a:ln w="19050" cap="rnd">
                <a:noFill/>
                <a:round/>
              </a:ln>
              <a:effectLst/>
            </c:spPr>
          </c:dPt>
          <c:cat>
            <c:strLit>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Total!$F$80:$AQ$80</c15:sqref>
                  </c15:fullRef>
                </c:ext>
              </c:extLst>
              <c:f>(Total!$F$80:$M$80,Total!$Z$80:$AG$80)</c:f>
              <c:numCache>
                <c:formatCode>0.00</c:formatCode>
                <c:ptCount val="16"/>
                <c:pt idx="0">
                  <c:v>7.6152642819400285</c:v>
                </c:pt>
                <c:pt idx="1">
                  <c:v>1.6600375119912707</c:v>
                </c:pt>
                <c:pt idx="2">
                  <c:v>0.84977324344709293</c:v>
                </c:pt>
                <c:pt idx="3">
                  <c:v>1.0028690272292264</c:v>
                </c:pt>
                <c:pt idx="4">
                  <c:v>0.9859593517252625</c:v>
                </c:pt>
                <c:pt idx="5">
                  <c:v>0.37073325762684334</c:v>
                </c:pt>
                <c:pt idx="6">
                  <c:v>0.30217575743352526</c:v>
                </c:pt>
                <c:pt idx="7">
                  <c:v>0.69680337238803669</c:v>
                </c:pt>
                <c:pt idx="8">
                  <c:v>2.4840340220713815</c:v>
                </c:pt>
                <c:pt idx="9">
                  <c:v>1.2708915543654045</c:v>
                </c:pt>
                <c:pt idx="10">
                  <c:v>1.2757391528491364</c:v>
                </c:pt>
                <c:pt idx="11">
                  <c:v>1.2205752671852546</c:v>
                </c:pt>
                <c:pt idx="12">
                  <c:v>0.78962921468117819</c:v>
                </c:pt>
                <c:pt idx="13">
                  <c:v>0.41159404515444503</c:v>
                </c:pt>
                <c:pt idx="14">
                  <c:v>0.20588828193623998</c:v>
                </c:pt>
                <c:pt idx="15">
                  <c:v>0.51399571665301891</c:v>
                </c:pt>
              </c:numCache>
            </c:numRef>
          </c:val>
          <c:smooth val="0"/>
        </c:ser>
        <c:dLbls>
          <c:showLegendKey val="0"/>
          <c:showVal val="0"/>
          <c:showCatName val="0"/>
          <c:showSerName val="0"/>
          <c:showPercent val="0"/>
          <c:showBubbleSize val="0"/>
        </c:dLbls>
        <c:marker val="1"/>
        <c:smooth val="0"/>
        <c:axId val="821956640"/>
        <c:axId val="821957032"/>
        <c:extLst/>
      </c:lineChart>
      <c:catAx>
        <c:axId val="8219566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57032"/>
        <c:crossesAt val="0.4"/>
        <c:auto val="1"/>
        <c:lblAlgn val="ctr"/>
        <c:lblOffset val="100"/>
        <c:noMultiLvlLbl val="0"/>
      </c:catAx>
      <c:valAx>
        <c:axId val="821957032"/>
        <c:scaling>
          <c:logBase val="10"/>
          <c:orientation val="minMax"/>
          <c:max val="10"/>
          <c:min val="4.0000000000000008E-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56640"/>
        <c:crosses val="autoZero"/>
        <c:crossBetween val="between"/>
      </c:valAx>
      <c:spPr>
        <a:noFill/>
        <a:ln>
          <a:solidFill>
            <a:srgbClr val="000000"/>
          </a:solidFill>
        </a:ln>
        <a:effectLst/>
      </c:spPr>
    </c:plotArea>
    <c:legend>
      <c:legendPos val="b"/>
      <c:layout>
        <c:manualLayout>
          <c:xMode val="edge"/>
          <c:yMode val="edge"/>
          <c:x val="0.14274283945947805"/>
          <c:y val="4.2687953883065233E-2"/>
          <c:w val="0.81935191471726732"/>
          <c:h val="0.1221036020804147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aseline="0"/>
              <a:t>Harmonic Standard Deviation from Waviness Only</a:t>
            </a:r>
            <a:endParaRPr lang="en-US" sz="1400"/>
          </a:p>
        </c:rich>
      </c:tx>
      <c:layout>
        <c:manualLayout>
          <c:xMode val="edge"/>
          <c:yMode val="edge"/>
          <c:x val="0.1796869894847762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4.9807690612021775E-2"/>
          <c:y val="0.10192402460123262"/>
          <c:w val="0.92196581825273149"/>
          <c:h val="0.78862992979304847"/>
        </c:manualLayout>
      </c:layout>
      <c:lineChart>
        <c:grouping val="standard"/>
        <c:varyColors val="0"/>
        <c:ser>
          <c:idx val="2"/>
          <c:order val="0"/>
          <c:tx>
            <c:strRef>
              <c:f>Total!$A$71:$B$71</c:f>
              <c:strCache>
                <c:ptCount val="2"/>
                <c:pt idx="0">
                  <c:v>HQ17 (rad)</c:v>
                </c:pt>
              </c:strCache>
            </c:strRef>
          </c:tx>
          <c:spPr>
            <a:ln w="15875" cap="rnd">
              <a:solidFill>
                <a:schemeClr val="accent3">
                  <a:lumMod val="60000"/>
                  <a:lumOff val="40000"/>
                </a:schemeClr>
              </a:solidFill>
              <a:prstDash val="solid"/>
              <a:round/>
            </a:ln>
            <a:effectLst/>
          </c:spPr>
          <c:marker>
            <c:symbol val="triangle"/>
            <c:size val="7"/>
            <c:spPr>
              <a:solidFill>
                <a:srgbClr val="9BBB59">
                  <a:lumMod val="60000"/>
                  <a:lumOff val="40000"/>
                </a:srgbClr>
              </a:solidFill>
              <a:ln w="9525">
                <a:solidFill>
                  <a:srgbClr val="9BBB59">
                    <a:lumMod val="60000"/>
                    <a:lumOff val="40000"/>
                  </a:srgbClr>
                </a:solidFill>
              </a:ln>
              <a:effectLst/>
            </c:spPr>
          </c:marker>
          <c:dPt>
            <c:idx val="8"/>
            <c:marker>
              <c:symbol val="triangle"/>
              <c:size val="7"/>
              <c:spPr>
                <a:solidFill>
                  <a:srgbClr val="9BBB59">
                    <a:lumMod val="60000"/>
                    <a:lumOff val="40000"/>
                  </a:srgbClr>
                </a:solidFill>
                <a:ln w="9525">
                  <a:solidFill>
                    <a:srgbClr val="9BBB59">
                      <a:lumMod val="60000"/>
                      <a:lumOff val="40000"/>
                    </a:srgbClr>
                  </a:solidFill>
                </a:ln>
                <a:effectLst/>
              </c:spPr>
            </c:marker>
            <c:bubble3D val="0"/>
            <c:spPr>
              <a:ln w="15875" cap="rnd">
                <a:noFill/>
                <a:prstDash val="solid"/>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Total!$F$71:$AQ$71</c15:sqref>
                  </c15:fullRef>
                </c:ext>
              </c:extLst>
              <c:f>(Total!$F$71:$M$71,Total!$Z$71:$AG$71)</c:f>
              <c:numCache>
                <c:formatCode>General</c:formatCode>
                <c:ptCount val="16"/>
                <c:pt idx="0">
                  <c:v>1.8427158111180888</c:v>
                </c:pt>
                <c:pt idx="1">
                  <c:v>1.357102663056027</c:v>
                </c:pt>
                <c:pt idx="2">
                  <c:v>0.99141350639970904</c:v>
                </c:pt>
                <c:pt idx="3">
                  <c:v>0.59988727037385814</c:v>
                </c:pt>
                <c:pt idx="4">
                  <c:v>0.45275724735227058</c:v>
                </c:pt>
                <c:pt idx="5">
                  <c:v>0.18608839251042614</c:v>
                </c:pt>
                <c:pt idx="6">
                  <c:v>0.19253737824308767</c:v>
                </c:pt>
                <c:pt idx="7">
                  <c:v>9.4827421330771475E-2</c:v>
                </c:pt>
                <c:pt idx="8">
                  <c:v>1.8270039138596703</c:v>
                </c:pt>
                <c:pt idx="9">
                  <c:v>1.4160637314328115</c:v>
                </c:pt>
                <c:pt idx="10">
                  <c:v>0.97594631632184803</c:v>
                </c:pt>
                <c:pt idx="11">
                  <c:v>0.74536894411522947</c:v>
                </c:pt>
                <c:pt idx="12">
                  <c:v>0.45099944159362249</c:v>
                </c:pt>
                <c:pt idx="13">
                  <c:v>0.3759986485099534</c:v>
                </c:pt>
                <c:pt idx="14">
                  <c:v>0.19050270591980745</c:v>
                </c:pt>
                <c:pt idx="15">
                  <c:v>0.14562333431212324</c:v>
                </c:pt>
              </c:numCache>
            </c:numRef>
          </c:val>
          <c:smooth val="0"/>
        </c:ser>
        <c:ser>
          <c:idx val="3"/>
          <c:order val="1"/>
          <c:tx>
            <c:strRef>
              <c:f>Total!$A$72:$B$72</c:f>
              <c:strCache>
                <c:ptCount val="2"/>
                <c:pt idx="0">
                  <c:v>HQ17 (azi)</c:v>
                </c:pt>
              </c:strCache>
            </c:strRef>
          </c:tx>
          <c:spPr>
            <a:ln w="19050" cap="rnd">
              <a:solidFill>
                <a:srgbClr val="4F81BD"/>
              </a:solidFill>
              <a:round/>
            </a:ln>
            <a:effectLst/>
          </c:spPr>
          <c:marker>
            <c:symbol val="circle"/>
            <c:size val="7"/>
            <c:spPr>
              <a:solidFill>
                <a:srgbClr val="4F81BD"/>
              </a:solidFill>
              <a:ln w="9525">
                <a:solidFill>
                  <a:srgbClr val="4F81BD"/>
                </a:solidFill>
              </a:ln>
              <a:effectLst/>
            </c:spPr>
          </c:marker>
          <c:dPt>
            <c:idx val="8"/>
            <c:marker>
              <c:symbol val="circle"/>
              <c:size val="7"/>
              <c:spPr>
                <a:solidFill>
                  <a:srgbClr val="4F81BD"/>
                </a:solidFill>
                <a:ln w="9525">
                  <a:solidFill>
                    <a:srgbClr val="4F81BD"/>
                  </a:solidFill>
                </a:ln>
                <a:effectLst/>
              </c:spPr>
            </c:marker>
            <c:bubble3D val="0"/>
            <c:spPr>
              <a:ln w="19050" cap="rnd">
                <a:noFill/>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Total!$F$72:$AQ$72</c15:sqref>
                  </c15:fullRef>
                </c:ext>
              </c:extLst>
              <c:f>(Total!$F$72:$M$72,Total!$Z$72:$AG$72)</c:f>
              <c:numCache>
                <c:formatCode>General</c:formatCode>
                <c:ptCount val="16"/>
                <c:pt idx="0">
                  <c:v>0.13138109581148549</c:v>
                </c:pt>
                <c:pt idx="1">
                  <c:v>0.11487839648842149</c:v>
                </c:pt>
                <c:pt idx="2">
                  <c:v>6.6307482262908932E-2</c:v>
                </c:pt>
                <c:pt idx="3">
                  <c:v>5.7379543253941984E-2</c:v>
                </c:pt>
                <c:pt idx="4">
                  <c:v>2.845827831022869E-2</c:v>
                </c:pt>
                <c:pt idx="5">
                  <c:v>2.1902197010126388E-2</c:v>
                </c:pt>
                <c:pt idx="6">
                  <c:v>1.1444286583833087E-2</c:v>
                </c:pt>
                <c:pt idx="7">
                  <c:v>6.9578602837875696E-3</c:v>
                </c:pt>
                <c:pt idx="8">
                  <c:v>0.12913402569308466</c:v>
                </c:pt>
                <c:pt idx="9">
                  <c:v>7.2861270321426683E-2</c:v>
                </c:pt>
                <c:pt idx="10">
                  <c:v>6.6486651493827528E-2</c:v>
                </c:pt>
                <c:pt idx="11">
                  <c:v>2.4023412227269701E-2</c:v>
                </c:pt>
                <c:pt idx="12">
                  <c:v>2.8522334972003457E-2</c:v>
                </c:pt>
                <c:pt idx="13">
                  <c:v>1.3719686924468063E-2</c:v>
                </c:pt>
                <c:pt idx="14">
                  <c:v>1.1322645210467084E-2</c:v>
                </c:pt>
                <c:pt idx="15">
                  <c:v>7.401129808969998E-3</c:v>
                </c:pt>
              </c:numCache>
            </c:numRef>
          </c:val>
          <c:smooth val="0"/>
        </c:ser>
        <c:ser>
          <c:idx val="4"/>
          <c:order val="2"/>
          <c:tx>
            <c:strRef>
              <c:f>Total!$A$73:$B$73</c:f>
              <c:strCache>
                <c:ptCount val="2"/>
                <c:pt idx="0">
                  <c:v>HQ17 (rot)</c:v>
                </c:pt>
              </c:strCache>
            </c:strRef>
          </c:tx>
          <c:spPr>
            <a:ln w="19050" cap="rnd">
              <a:solidFill>
                <a:schemeClr val="accent2">
                  <a:lumMod val="60000"/>
                  <a:lumOff val="40000"/>
                </a:schemeClr>
              </a:solidFill>
              <a:round/>
            </a:ln>
            <a:effectLst/>
          </c:spPr>
          <c:marker>
            <c:symbol val="square"/>
            <c:size val="7"/>
            <c:spPr>
              <a:solidFill>
                <a:schemeClr val="accent2"/>
              </a:solidFill>
              <a:ln w="9525">
                <a:solidFill>
                  <a:schemeClr val="accent2"/>
                </a:solidFill>
              </a:ln>
              <a:effectLst/>
            </c:spPr>
          </c:marker>
          <c:dPt>
            <c:idx val="8"/>
            <c:marker>
              <c:symbol val="square"/>
              <c:size val="7"/>
              <c:spPr>
                <a:solidFill>
                  <a:schemeClr val="accent2"/>
                </a:solidFill>
                <a:ln w="9525">
                  <a:solidFill>
                    <a:schemeClr val="accent2"/>
                  </a:solidFill>
                </a:ln>
                <a:effectLst/>
              </c:spPr>
            </c:marker>
            <c:bubble3D val="0"/>
            <c:spPr>
              <a:ln w="19050" cap="rnd">
                <a:noFill/>
                <a:round/>
              </a:ln>
              <a:effectLst/>
            </c:spPr>
          </c:dPt>
          <c:cat>
            <c:strLit>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Total!$F$73:$AQ$73</c15:sqref>
                  </c15:fullRef>
                </c:ext>
              </c:extLst>
              <c:f>(Total!$F$73:$M$73,Total!$Z$73:$AG$73)</c:f>
              <c:numCache>
                <c:formatCode>General</c:formatCode>
                <c:ptCount val="16"/>
                <c:pt idx="0">
                  <c:v>0.19638541591226052</c:v>
                </c:pt>
                <c:pt idx="1">
                  <c:v>0.21593935485784491</c:v>
                </c:pt>
                <c:pt idx="2">
                  <c:v>0.14037443519334536</c:v>
                </c:pt>
                <c:pt idx="3">
                  <c:v>0.14614741769899744</c:v>
                </c:pt>
                <c:pt idx="4">
                  <c:v>7.4596298353240442E-2</c:v>
                </c:pt>
                <c:pt idx="5">
                  <c:v>6.1888459306252107E-2</c:v>
                </c:pt>
                <c:pt idx="6">
                  <c:v>3.3500332265991715E-2</c:v>
                </c:pt>
                <c:pt idx="7">
                  <c:v>2.0369446864439641E-2</c:v>
                </c:pt>
                <c:pt idx="8">
                  <c:v>0.19735350370970403</c:v>
                </c:pt>
                <c:pt idx="9">
                  <c:v>0.12329916930153195</c:v>
                </c:pt>
                <c:pt idx="10">
                  <c:v>0.14019427183646918</c:v>
                </c:pt>
                <c:pt idx="11">
                  <c:v>3.5281036261712612E-2</c:v>
                </c:pt>
                <c:pt idx="12">
                  <c:v>7.4193382618868806E-2</c:v>
                </c:pt>
                <c:pt idx="13">
                  <c:v>3.607272673455067E-2</c:v>
                </c:pt>
                <c:pt idx="14">
                  <c:v>3.34030849885356E-2</c:v>
                </c:pt>
                <c:pt idx="15">
                  <c:v>2.317628402079222E-2</c:v>
                </c:pt>
              </c:numCache>
            </c:numRef>
          </c:val>
          <c:smooth val="0"/>
        </c:ser>
        <c:ser>
          <c:idx val="6"/>
          <c:order val="3"/>
          <c:tx>
            <c:strRef>
              <c:f>Total!$A$65</c:f>
              <c:strCache>
                <c:ptCount val="1"/>
                <c:pt idx="0">
                  <c:v>Expected</c:v>
                </c:pt>
              </c:strCache>
            </c:strRef>
          </c:tx>
          <c:spPr>
            <a:ln w="19050" cap="rnd">
              <a:solidFill>
                <a:srgbClr val="1F497D">
                  <a:lumMod val="50000"/>
                </a:srgbClr>
              </a:solidFill>
              <a:round/>
            </a:ln>
            <a:effectLst/>
          </c:spPr>
          <c:marker>
            <c:symbol val="plus"/>
            <c:size val="7"/>
            <c:spPr>
              <a:noFill/>
              <a:ln w="9525">
                <a:solidFill>
                  <a:srgbClr val="1F497D">
                    <a:lumMod val="75000"/>
                  </a:srgbClr>
                </a:solidFill>
              </a:ln>
              <a:effectLst/>
            </c:spPr>
          </c:marker>
          <c:dPt>
            <c:idx val="8"/>
            <c:marker>
              <c:symbol val="plus"/>
              <c:size val="7"/>
              <c:spPr>
                <a:noFill/>
                <a:ln w="9525">
                  <a:solidFill>
                    <a:srgbClr val="1F497D">
                      <a:lumMod val="75000"/>
                    </a:srgbClr>
                  </a:solidFill>
                </a:ln>
                <a:effectLst/>
              </c:spPr>
            </c:marker>
            <c:bubble3D val="0"/>
            <c:spPr>
              <a:ln w="19050" cap="rnd">
                <a:noFill/>
                <a:round/>
              </a:ln>
              <a:effectLst/>
            </c:spPr>
          </c:dPt>
          <c:cat>
            <c:strLit>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Total!$F$65:$AQ$65</c15:sqref>
                  </c15:fullRef>
                </c:ext>
              </c:extLst>
              <c:f>(Total!$F$65:$M$65,Total!$Z$65:$AG$65)</c:f>
              <c:numCache>
                <c:formatCode>General</c:formatCode>
                <c:ptCount val="16"/>
                <c:pt idx="0">
                  <c:v>2.0973433361782297</c:v>
                </c:pt>
                <c:pt idx="1">
                  <c:v>1.6240953847790145</c:v>
                </c:pt>
                <c:pt idx="2">
                  <c:v>1.1081892451338471</c:v>
                </c:pt>
                <c:pt idx="3">
                  <c:v>0.74482324991239068</c:v>
                </c:pt>
                <c:pt idx="4">
                  <c:v>0.4955629043426395</c:v>
                </c:pt>
                <c:pt idx="5">
                  <c:v>0.24161063927796561</c:v>
                </c:pt>
                <c:pt idx="6">
                  <c:v>0.20571289290066236</c:v>
                </c:pt>
                <c:pt idx="7">
                  <c:v>0.10113870390859725</c:v>
                </c:pt>
                <c:pt idx="8">
                  <c:v>2.0747137222120662</c:v>
                </c:pt>
                <c:pt idx="9">
                  <c:v>1.5050249131635469</c:v>
                </c:pt>
                <c:pt idx="10">
                  <c:v>1.0943173005586173</c:v>
                </c:pt>
                <c:pt idx="11">
                  <c:v>0.75317886567985148</c:v>
                </c:pt>
                <c:pt idx="12">
                  <c:v>0.49434084779207893</c:v>
                </c:pt>
                <c:pt idx="13">
                  <c:v>0.38502709346512659</c:v>
                </c:pt>
                <c:pt idx="14">
                  <c:v>0.20335697820647031</c:v>
                </c:pt>
                <c:pt idx="15">
                  <c:v>0.15302553808485531</c:v>
                </c:pt>
              </c:numCache>
            </c:numRef>
          </c:val>
          <c:smooth val="0"/>
        </c:ser>
        <c:ser>
          <c:idx val="1"/>
          <c:order val="4"/>
          <c:tx>
            <c:strRef>
              <c:f>Total!$A$74:$B$74</c:f>
              <c:strCache>
                <c:ptCount val="2"/>
                <c:pt idx="0">
                  <c:v>Other (rad)</c:v>
                </c:pt>
              </c:strCache>
            </c:strRef>
          </c:tx>
          <c:spPr>
            <a:ln w="19050" cap="rnd">
              <a:solidFill>
                <a:schemeClr val="accent3">
                  <a:lumMod val="60000"/>
                  <a:lumOff val="40000"/>
                </a:schemeClr>
              </a:solidFill>
              <a:prstDash val="sysDash"/>
              <a:round/>
            </a:ln>
            <a:effectLst/>
          </c:spPr>
          <c:marker>
            <c:symbol val="triangle"/>
            <c:size val="7"/>
            <c:spPr>
              <a:noFill/>
              <a:ln w="9525">
                <a:solidFill>
                  <a:srgbClr val="9BBB59">
                    <a:lumMod val="75000"/>
                  </a:srgbClr>
                </a:solidFill>
              </a:ln>
              <a:effectLst/>
            </c:spPr>
          </c:marker>
          <c:dPt>
            <c:idx val="8"/>
            <c:marker>
              <c:symbol val="triangle"/>
              <c:size val="7"/>
              <c:spPr>
                <a:noFill/>
                <a:ln w="9525">
                  <a:solidFill>
                    <a:srgbClr val="9BBB59">
                      <a:lumMod val="75000"/>
                    </a:srgbClr>
                  </a:solidFill>
                </a:ln>
                <a:effectLst/>
              </c:spPr>
            </c:marker>
            <c:bubble3D val="0"/>
            <c:spPr>
              <a:ln w="19050" cap="rnd">
                <a:noFill/>
                <a:prstDash val="sysDash"/>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Total!$F$74:$AQ$74</c15:sqref>
                  </c15:fullRef>
                </c:ext>
              </c:extLst>
              <c:f>(Total!$F$74:$M$74,Total!$Z$74:$AG$74)</c:f>
              <c:numCache>
                <c:formatCode>General</c:formatCode>
                <c:ptCount val="16"/>
                <c:pt idx="0">
                  <c:v>1.8363511362991027</c:v>
                </c:pt>
                <c:pt idx="1">
                  <c:v>1.3522163506562601</c:v>
                </c:pt>
                <c:pt idx="2">
                  <c:v>0.98460368293792699</c:v>
                </c:pt>
                <c:pt idx="3">
                  <c:v>0.58460809835361183</c:v>
                </c:pt>
                <c:pt idx="4">
                  <c:v>0.44578438547210236</c:v>
                </c:pt>
                <c:pt idx="5">
                  <c:v>0.17193086512988057</c:v>
                </c:pt>
                <c:pt idx="6">
                  <c:v>0.18739708557704915</c:v>
                </c:pt>
                <c:pt idx="7">
                  <c:v>8.7632716587562984E-2</c:v>
                </c:pt>
                <c:pt idx="8">
                  <c:v>1.8218427378208064</c:v>
                </c:pt>
                <c:pt idx="9">
                  <c:v>1.4064979518407263</c:v>
                </c:pt>
                <c:pt idx="10">
                  <c:v>0.96796912638211563</c:v>
                </c:pt>
                <c:pt idx="11">
                  <c:v>0.74370698859080864</c:v>
                </c:pt>
                <c:pt idx="12">
                  <c:v>0.44432931769700529</c:v>
                </c:pt>
                <c:pt idx="13">
                  <c:v>0.37344220867190264</c:v>
                </c:pt>
                <c:pt idx="14">
                  <c:v>0.18532391793096234</c:v>
                </c:pt>
                <c:pt idx="15">
                  <c:v>0.14326330163271719</c:v>
                </c:pt>
              </c:numCache>
            </c:numRef>
          </c:val>
          <c:smooth val="0"/>
        </c:ser>
        <c:ser>
          <c:idx val="0"/>
          <c:order val="5"/>
          <c:tx>
            <c:strRef>
              <c:f>Total!$A$75:$B$75</c:f>
              <c:strCache>
                <c:ptCount val="2"/>
                <c:pt idx="0">
                  <c:v>Other (azi)</c:v>
                </c:pt>
              </c:strCache>
            </c:strRef>
          </c:tx>
          <c:spPr>
            <a:ln w="19050" cap="rnd">
              <a:solidFill>
                <a:schemeClr val="accent1"/>
              </a:solidFill>
              <a:prstDash val="sysDash"/>
              <a:round/>
            </a:ln>
            <a:effectLst/>
          </c:spPr>
          <c:marker>
            <c:symbol val="circle"/>
            <c:size val="7"/>
            <c:spPr>
              <a:noFill/>
              <a:ln w="9525">
                <a:solidFill>
                  <a:schemeClr val="accent1"/>
                </a:solidFill>
              </a:ln>
              <a:effectLst/>
            </c:spPr>
          </c:marker>
          <c:dPt>
            <c:idx val="8"/>
            <c:marker>
              <c:symbol val="circle"/>
              <c:size val="7"/>
              <c:spPr>
                <a:noFill/>
                <a:ln w="9525">
                  <a:solidFill>
                    <a:schemeClr val="accent1"/>
                  </a:solidFill>
                </a:ln>
                <a:effectLst/>
              </c:spPr>
            </c:marker>
            <c:bubble3D val="0"/>
            <c:spPr>
              <a:ln w="19050" cap="rnd">
                <a:noFill/>
                <a:prstDash val="sysDash"/>
                <a:round/>
              </a:ln>
              <a:effectLst/>
            </c:spPr>
          </c:dPt>
          <c:cat>
            <c:strRef>
              <c:extLst>
                <c:ext xmlns:c15="http://schemas.microsoft.com/office/drawing/2012/chart" uri="{02D57815-91ED-43cb-92C2-25804820EDAC}">
                  <c15:fullRef>
                    <c15:sqref>Total!$F$4:$AQ$4</c15:sqref>
                  </c15:fullRef>
                </c:ext>
              </c:extLst>
              <c:f>(Total!$F$4:$M$4,Total!$Z$4:$AG$4)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xmlns:c15="http://schemas.microsoft.com/office/drawing/2012/chart" uri="{02D57815-91ED-43cb-92C2-25804820EDAC}">
                  <c15:fullRef>
                    <c15:sqref>Total!$F$75:$AQ$75</c15:sqref>
                  </c15:fullRef>
                </c:ext>
              </c:extLst>
              <c:f>(Total!$F$75:$M$75,Total!$Z$75:$AG$75)</c:f>
              <c:numCache>
                <c:formatCode>General</c:formatCode>
                <c:ptCount val="16"/>
                <c:pt idx="0">
                  <c:v>1.2895019277514628</c:v>
                </c:pt>
                <c:pt idx="1">
                  <c:v>1.1382497595316401</c:v>
                </c:pt>
                <c:pt idx="2">
                  <c:v>0.63653193485796145</c:v>
                </c:pt>
                <c:pt idx="3">
                  <c:v>0.57064168151124794</c:v>
                </c:pt>
                <c:pt idx="4">
                  <c:v>0.26404391921344544</c:v>
                </c:pt>
                <c:pt idx="5">
                  <c:v>0.20467233102602619</c:v>
                </c:pt>
                <c:pt idx="6">
                  <c:v>0.10009161945728003</c:v>
                </c:pt>
                <c:pt idx="7">
                  <c:v>5.715692818659858E-2</c:v>
                </c:pt>
                <c:pt idx="8">
                  <c:v>1.2629756131624823</c:v>
                </c:pt>
                <c:pt idx="9">
                  <c:v>0.67182666759100962</c:v>
                </c:pt>
                <c:pt idx="10">
                  <c:v>0.63842232660288223</c:v>
                </c:pt>
                <c:pt idx="11">
                  <c:v>0.14513272266605762</c:v>
                </c:pt>
                <c:pt idx="12">
                  <c:v>0.26464923274304292</c:v>
                </c:pt>
                <c:pt idx="13">
                  <c:v>0.11190475823882969</c:v>
                </c:pt>
                <c:pt idx="14">
                  <c:v>9.853039706064004E-2</c:v>
                </c:pt>
                <c:pt idx="15">
                  <c:v>6.3072121902590358E-2</c:v>
                </c:pt>
              </c:numCache>
            </c:numRef>
          </c:val>
          <c:smooth val="0"/>
        </c:ser>
        <c:ser>
          <c:idx val="5"/>
          <c:order val="6"/>
          <c:tx>
            <c:strRef>
              <c:f>Total!$A$76:$B$76</c:f>
              <c:strCache>
                <c:ptCount val="2"/>
                <c:pt idx="0">
                  <c:v>Other (rot)</c:v>
                </c:pt>
              </c:strCache>
            </c:strRef>
          </c:tx>
          <c:spPr>
            <a:ln w="19050" cap="rnd">
              <a:solidFill>
                <a:srgbClr val="C0504D"/>
              </a:solidFill>
              <a:prstDash val="sysDash"/>
              <a:round/>
            </a:ln>
            <a:effectLst/>
          </c:spPr>
          <c:marker>
            <c:symbol val="square"/>
            <c:size val="7"/>
            <c:spPr>
              <a:noFill/>
              <a:ln w="9525">
                <a:solidFill>
                  <a:srgbClr val="C0504D"/>
                </a:solidFill>
              </a:ln>
              <a:effectLst/>
            </c:spPr>
          </c:marker>
          <c:dPt>
            <c:idx val="8"/>
            <c:marker>
              <c:symbol val="square"/>
              <c:size val="7"/>
              <c:spPr>
                <a:noFill/>
                <a:ln w="9525">
                  <a:solidFill>
                    <a:srgbClr val="C0504D"/>
                  </a:solidFill>
                </a:ln>
                <a:effectLst/>
              </c:spPr>
            </c:marker>
            <c:bubble3D val="0"/>
            <c:spPr>
              <a:ln w="19050" cap="rnd">
                <a:noFill/>
                <a:prstDash val="sysDash"/>
                <a:round/>
              </a:ln>
              <a:effectLst/>
            </c:spPr>
          </c:dPt>
          <c:cat>
            <c:strLit>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Total!$F$76:$AQ$76</c15:sqref>
                  </c15:fullRef>
                </c:ext>
              </c:extLst>
              <c:f>(Total!$F$76:$M$76,Total!$Z$76:$AG$76)</c:f>
              <c:numCache>
                <c:formatCode>General</c:formatCode>
                <c:ptCount val="16"/>
                <c:pt idx="0">
                  <c:v>0.14143609011960581</c:v>
                </c:pt>
                <c:pt idx="1">
                  <c:v>0.15557574641383504</c:v>
                </c:pt>
                <c:pt idx="2">
                  <c:v>0.10093988169741885</c:v>
                </c:pt>
                <c:pt idx="3">
                  <c:v>0.1052922333867551</c:v>
                </c:pt>
                <c:pt idx="4">
                  <c:v>5.3489411485565921E-2</c:v>
                </c:pt>
                <c:pt idx="5">
                  <c:v>4.4392175693982669E-2</c:v>
                </c:pt>
                <c:pt idx="6">
                  <c:v>2.3888673174176339E-2</c:v>
                </c:pt>
                <c:pt idx="7">
                  <c:v>1.4431484732588032E-2</c:v>
                </c:pt>
                <c:pt idx="8">
                  <c:v>0.142127675162522</c:v>
                </c:pt>
                <c:pt idx="9">
                  <c:v>8.8467499986805739E-2</c:v>
                </c:pt>
                <c:pt idx="10">
                  <c:v>0.10080338332772305</c:v>
                </c:pt>
                <c:pt idx="11">
                  <c:v>2.4002524072247997E-2</c:v>
                </c:pt>
                <c:pt idx="12">
                  <c:v>5.31996590360823E-2</c:v>
                </c:pt>
                <c:pt idx="13">
                  <c:v>2.56254396237179E-2</c:v>
                </c:pt>
                <c:pt idx="14">
                  <c:v>2.3813008849808134E-2</c:v>
                </c:pt>
                <c:pt idx="15">
                  <c:v>1.6504896378206561E-2</c:v>
                </c:pt>
              </c:numCache>
            </c:numRef>
          </c:val>
          <c:smooth val="0"/>
        </c:ser>
        <c:ser>
          <c:idx val="7"/>
          <c:order val="7"/>
          <c:tx>
            <c:strRef>
              <c:f>Total!$B$79</c:f>
              <c:strCache>
                <c:ptCount val="1"/>
                <c:pt idx="0">
                  <c:v>HQ02 Measured</c:v>
                </c:pt>
              </c:strCache>
            </c:strRef>
          </c:tx>
          <c:spPr>
            <a:ln w="19050" cap="rnd">
              <a:solidFill>
                <a:srgbClr val="8064A2">
                  <a:lumMod val="50000"/>
                </a:srgbClr>
              </a:solidFill>
              <a:round/>
            </a:ln>
            <a:effectLst/>
          </c:spPr>
          <c:marker>
            <c:symbol val="x"/>
            <c:size val="7"/>
            <c:spPr>
              <a:noFill/>
              <a:ln w="9525">
                <a:solidFill>
                  <a:srgbClr val="8064A2">
                    <a:lumMod val="50000"/>
                  </a:srgbClr>
                </a:solidFill>
              </a:ln>
              <a:effectLst/>
            </c:spPr>
          </c:marker>
          <c:dPt>
            <c:idx val="8"/>
            <c:marker>
              <c:symbol val="x"/>
              <c:size val="7"/>
              <c:spPr>
                <a:noFill/>
                <a:ln w="9525">
                  <a:solidFill>
                    <a:srgbClr val="8064A2">
                      <a:lumMod val="50000"/>
                    </a:srgbClr>
                  </a:solidFill>
                </a:ln>
                <a:effectLst/>
              </c:spPr>
            </c:marker>
            <c:bubble3D val="0"/>
            <c:spPr>
              <a:ln w="19050" cap="rnd">
                <a:noFill/>
                <a:round/>
              </a:ln>
              <a:effectLst/>
            </c:spPr>
          </c:dPt>
          <c:cat>
            <c:strLit>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Total!$F$79:$AQ$79</c15:sqref>
                  </c15:fullRef>
                </c:ext>
              </c:extLst>
              <c:f>(Total!$F$79:$M$79,Total!$Z$79:$AG$79)</c:f>
              <c:numCache>
                <c:formatCode>0.00</c:formatCode>
                <c:ptCount val="16"/>
                <c:pt idx="0">
                  <c:v>2.0376970074505989</c:v>
                </c:pt>
                <c:pt idx="1">
                  <c:v>0.41142709907031227</c:v>
                </c:pt>
                <c:pt idx="2">
                  <c:v>0.67865298225301129</c:v>
                </c:pt>
                <c:pt idx="3">
                  <c:v>0.55543233827274874</c:v>
                </c:pt>
                <c:pt idx="4">
                  <c:v>0.37594621790207949</c:v>
                </c:pt>
                <c:pt idx="5">
                  <c:v>9.3165882736844521E-2</c:v>
                </c:pt>
                <c:pt idx="6">
                  <c:v>0.23413600711311838</c:v>
                </c:pt>
                <c:pt idx="7">
                  <c:v>0.11805362993196454</c:v>
                </c:pt>
                <c:pt idx="8">
                  <c:v>2.1053485725512346</c:v>
                </c:pt>
                <c:pt idx="9">
                  <c:v>0.93850402873234395</c:v>
                </c:pt>
                <c:pt idx="10">
                  <c:v>0.66830111807450898</c:v>
                </c:pt>
                <c:pt idx="11">
                  <c:v>0.77642936095902326</c:v>
                </c:pt>
                <c:pt idx="12">
                  <c:v>0.54789336658656806</c:v>
                </c:pt>
                <c:pt idx="13">
                  <c:v>0.41151949082412831</c:v>
                </c:pt>
                <c:pt idx="14">
                  <c:v>0.15140212991523239</c:v>
                </c:pt>
                <c:pt idx="15">
                  <c:v>0.39386442565859286</c:v>
                </c:pt>
              </c:numCache>
            </c:numRef>
          </c:val>
          <c:smooth val="0"/>
        </c:ser>
        <c:dLbls>
          <c:showLegendKey val="0"/>
          <c:showVal val="0"/>
          <c:showCatName val="0"/>
          <c:showSerName val="0"/>
          <c:showPercent val="0"/>
          <c:showBubbleSize val="0"/>
        </c:dLbls>
        <c:marker val="1"/>
        <c:smooth val="0"/>
        <c:axId val="821957816"/>
        <c:axId val="821958208"/>
        <c:extLst/>
      </c:lineChart>
      <c:catAx>
        <c:axId val="8219578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58208"/>
        <c:crossesAt val="0.5"/>
        <c:auto val="1"/>
        <c:lblAlgn val="ctr"/>
        <c:lblOffset val="100"/>
        <c:noMultiLvlLbl val="0"/>
      </c:catAx>
      <c:valAx>
        <c:axId val="821958208"/>
        <c:scaling>
          <c:logBase val="10"/>
          <c:orientation val="minMax"/>
          <c:max val="10"/>
          <c:min val="5.000000000000001E-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57816"/>
        <c:crosses val="autoZero"/>
        <c:crossBetween val="between"/>
      </c:valAx>
      <c:spPr>
        <a:noFill/>
        <a:ln>
          <a:solidFill>
            <a:srgbClr val="000000"/>
          </a:solidFill>
        </a:ln>
        <a:effectLst/>
      </c:spPr>
    </c:plotArea>
    <c:legend>
      <c:legendPos val="b"/>
      <c:layout>
        <c:manualLayout>
          <c:xMode val="edge"/>
          <c:yMode val="edge"/>
          <c:x val="0.12654892991732539"/>
          <c:y val="0.11162627971422293"/>
          <c:w val="0.82348365752564645"/>
          <c:h val="0.1314787832501701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aseline="0"/>
              <a:t>RMS Harmonic Change at 200 mm Intervals </a:t>
            </a:r>
            <a:endParaRPr lang="en-US" sz="1400"/>
          </a:p>
        </c:rich>
      </c:tx>
      <c:layout>
        <c:manualLayout>
          <c:xMode val="edge"/>
          <c:yMode val="edge"/>
          <c:x val="0.2209644172492776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4.9807690612021775E-2"/>
          <c:y val="0.10192402460123262"/>
          <c:w val="0.92196581825273149"/>
          <c:h val="0.78862992979304847"/>
        </c:manualLayout>
      </c:layout>
      <c:lineChart>
        <c:grouping val="standard"/>
        <c:varyColors val="0"/>
        <c:ser>
          <c:idx val="6"/>
          <c:order val="0"/>
          <c:tx>
            <c:strRef>
              <c:f>Total!$A$65</c:f>
              <c:strCache>
                <c:ptCount val="1"/>
                <c:pt idx="0">
                  <c:v>Expected</c:v>
                </c:pt>
              </c:strCache>
            </c:strRef>
          </c:tx>
          <c:spPr>
            <a:ln w="19050" cap="rnd">
              <a:solidFill>
                <a:srgbClr val="1F497D">
                  <a:lumMod val="50000"/>
                </a:srgbClr>
              </a:solidFill>
              <a:round/>
            </a:ln>
            <a:effectLst/>
          </c:spPr>
          <c:marker>
            <c:symbol val="plus"/>
            <c:size val="7"/>
            <c:spPr>
              <a:noFill/>
              <a:ln w="9525">
                <a:solidFill>
                  <a:srgbClr val="1F497D">
                    <a:lumMod val="75000"/>
                  </a:srgbClr>
                </a:solidFill>
              </a:ln>
              <a:effectLst/>
            </c:spPr>
          </c:marker>
          <c:dPt>
            <c:idx val="8"/>
            <c:marker>
              <c:symbol val="plus"/>
              <c:size val="7"/>
              <c:spPr>
                <a:noFill/>
                <a:ln w="9525">
                  <a:solidFill>
                    <a:srgbClr val="1F497D">
                      <a:lumMod val="75000"/>
                    </a:srgbClr>
                  </a:solidFill>
                </a:ln>
                <a:effectLst/>
              </c:spPr>
            </c:marker>
            <c:bubble3D val="0"/>
            <c:spPr>
              <a:ln w="19050" cap="rnd">
                <a:noFill/>
                <a:round/>
              </a:ln>
              <a:effectLst/>
            </c:spPr>
          </c:dPt>
          <c:cat>
            <c:strRef>
              <c:f>Total!$F$82:$AQ$82</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f>Total!$F$65:$AQ$65</c:f>
              <c:numCache>
                <c:formatCode>General</c:formatCode>
                <c:ptCount val="16"/>
                <c:pt idx="0">
                  <c:v>2.3269070200652715</c:v>
                </c:pt>
                <c:pt idx="1">
                  <c:v>1.8018599467763787</c:v>
                </c:pt>
                <c:pt idx="2">
                  <c:v>1.2294855542162184</c:v>
                </c:pt>
                <c:pt idx="3">
                  <c:v>0.82634751260472339</c:v>
                </c:pt>
                <c:pt idx="4">
                  <c:v>0.5498044984375563</c:v>
                </c:pt>
                <c:pt idx="5">
                  <c:v>0.26805601303351922</c:v>
                </c:pt>
                <c:pt idx="6">
                  <c:v>0.22822909647245732</c:v>
                </c:pt>
                <c:pt idx="7">
                  <c:v>0.11220879102896625</c:v>
                </c:pt>
                <c:pt idx="8">
                  <c:v>2.3018004928263007</c:v>
                </c:pt>
                <c:pt idx="9">
                  <c:v>1.6697566752207629</c:v>
                </c:pt>
                <c:pt idx="10">
                  <c:v>1.2140952627664281</c:v>
                </c:pt>
                <c:pt idx="11">
                  <c:v>0.83561768818870819</c:v>
                </c:pt>
                <c:pt idx="12">
                  <c:v>0.54844868228797072</c:v>
                </c:pt>
                <c:pt idx="13">
                  <c:v>0.42717004471565267</c:v>
                </c:pt>
                <c:pt idx="14">
                  <c:v>0.22561531629349066</c:v>
                </c:pt>
                <c:pt idx="15">
                  <c:v>0.16977487313438913</c:v>
                </c:pt>
              </c:numCache>
            </c:numRef>
          </c:val>
          <c:smooth val="0"/>
        </c:ser>
        <c:ser>
          <c:idx val="7"/>
          <c:order val="1"/>
          <c:tx>
            <c:strRef>
              <c:f>Total!$B$78</c:f>
              <c:strCache>
                <c:ptCount val="1"/>
                <c:pt idx="0">
                  <c:v>HQ02 Measured</c:v>
                </c:pt>
              </c:strCache>
            </c:strRef>
          </c:tx>
          <c:spPr>
            <a:ln w="19050" cap="rnd">
              <a:solidFill>
                <a:srgbClr val="8064A2">
                  <a:lumMod val="50000"/>
                </a:srgbClr>
              </a:solidFill>
              <a:round/>
            </a:ln>
            <a:effectLst/>
          </c:spPr>
          <c:marker>
            <c:symbol val="x"/>
            <c:size val="7"/>
            <c:spPr>
              <a:noFill/>
              <a:ln w="9525">
                <a:solidFill>
                  <a:srgbClr val="8064A2">
                    <a:lumMod val="50000"/>
                  </a:srgbClr>
                </a:solidFill>
              </a:ln>
              <a:effectLst/>
            </c:spPr>
          </c:marker>
          <c:dPt>
            <c:idx val="8"/>
            <c:marker>
              <c:symbol val="x"/>
              <c:size val="7"/>
              <c:spPr>
                <a:noFill/>
                <a:ln w="9525">
                  <a:solidFill>
                    <a:srgbClr val="8064A2">
                      <a:lumMod val="50000"/>
                    </a:srgbClr>
                  </a:solidFill>
                </a:ln>
                <a:effectLst/>
              </c:spPr>
            </c:marker>
            <c:bubble3D val="0"/>
            <c:spPr>
              <a:ln w="19050" cap="rnd">
                <a:noFill/>
                <a:round/>
              </a:ln>
              <a:effectLst/>
            </c:spPr>
          </c:dPt>
          <c:cat>
            <c:strRef>
              <c:f>Total!$F$82:$AQ$82</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f>Total!$F$78:$AQ$78</c:f>
              <c:numCache>
                <c:formatCode>0.00</c:formatCode>
                <c:ptCount val="16"/>
                <c:pt idx="0">
                  <c:v>4.170105914068662</c:v>
                </c:pt>
                <c:pt idx="1">
                  <c:v>0.53101990697629164</c:v>
                </c:pt>
                <c:pt idx="2">
                  <c:v>1.1810202724510996</c:v>
                </c:pt>
                <c:pt idx="3">
                  <c:v>0.89445505231180722</c:v>
                </c:pt>
                <c:pt idx="4">
                  <c:v>0.67143108123500683</c:v>
                </c:pt>
                <c:pt idx="5">
                  <c:v>0.14219954412992525</c:v>
                </c:pt>
                <c:pt idx="6">
                  <c:v>0.44256760435646053</c:v>
                </c:pt>
                <c:pt idx="7">
                  <c:v>0.23694410330575583</c:v>
                </c:pt>
                <c:pt idx="8">
                  <c:v>4.2348350371290095</c:v>
                </c:pt>
                <c:pt idx="9">
                  <c:v>1.7159095468746188</c:v>
                </c:pt>
                <c:pt idx="10">
                  <c:v>1.1152372223184206</c:v>
                </c:pt>
                <c:pt idx="11">
                  <c:v>1.3356632475455368</c:v>
                </c:pt>
                <c:pt idx="12">
                  <c:v>0.80288393976184425</c:v>
                </c:pt>
                <c:pt idx="13">
                  <c:v>0.62225102421369882</c:v>
                </c:pt>
                <c:pt idx="14">
                  <c:v>0.25416678983788865</c:v>
                </c:pt>
                <c:pt idx="15">
                  <c:v>0.58183458869401994</c:v>
                </c:pt>
              </c:numCache>
            </c:numRef>
          </c:val>
          <c:smooth val="0"/>
        </c:ser>
        <c:dLbls>
          <c:showLegendKey val="0"/>
          <c:showVal val="0"/>
          <c:showCatName val="0"/>
          <c:showSerName val="0"/>
          <c:showPercent val="0"/>
          <c:showBubbleSize val="0"/>
        </c:dLbls>
        <c:marker val="1"/>
        <c:smooth val="0"/>
        <c:axId val="821958992"/>
        <c:axId val="821959384"/>
        <c:extLst/>
      </c:lineChart>
      <c:catAx>
        <c:axId val="821958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59384"/>
        <c:crossesAt val="1"/>
        <c:auto val="1"/>
        <c:lblAlgn val="ctr"/>
        <c:lblOffset val="100"/>
        <c:noMultiLvlLbl val="0"/>
      </c:catAx>
      <c:valAx>
        <c:axId val="821959384"/>
        <c:scaling>
          <c:logBase val="10"/>
          <c:orientation val="minMax"/>
          <c:max val="5"/>
          <c:min val="0.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58992"/>
        <c:crossesAt val="1"/>
        <c:crossBetween val="between"/>
      </c:valAx>
      <c:spPr>
        <a:noFill/>
        <a:ln>
          <a:solidFill>
            <a:srgbClr val="000000"/>
          </a:solidFill>
        </a:ln>
        <a:effectLst/>
      </c:spPr>
    </c:plotArea>
    <c:legend>
      <c:legendPos val="b"/>
      <c:layout>
        <c:manualLayout>
          <c:xMode val="edge"/>
          <c:yMode val="edge"/>
          <c:x val="0.62839555168573724"/>
          <c:y val="0.12246339896219194"/>
          <c:w val="0.29773957757778646"/>
          <c:h val="0.1314787832501701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HQ02 Measured Harmonics</a:t>
            </a:r>
          </a:p>
        </c:rich>
      </c:tx>
      <c:layout>
        <c:manualLayout>
          <c:xMode val="edge"/>
          <c:yMode val="edge"/>
          <c:x val="0.3258287005617723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3869274880925307E-2"/>
          <c:y val="8.2551371219442643E-2"/>
          <c:w val="0.92140884625628117"/>
          <c:h val="0.87929720052599059"/>
        </c:manualLayout>
      </c:layout>
      <c:lineChart>
        <c:grouping val="standard"/>
        <c:varyColors val="0"/>
        <c:ser>
          <c:idx val="0"/>
          <c:order val="0"/>
          <c:tx>
            <c:strRef>
              <c:f>[ComparingMeasuredAndCalculated.xlsx]AllData!$A$5</c:f>
              <c:strCache>
                <c:ptCount val="1"/>
                <c:pt idx="0">
                  <c:v>Measured (z = -5 mm)</c:v>
                </c:pt>
              </c:strCache>
            </c:strRef>
          </c:tx>
          <c:spPr>
            <a:ln w="19050" cap="rnd">
              <a:solidFill>
                <a:schemeClr val="accent1"/>
              </a:solidFill>
              <a:prstDash val="sysDash"/>
              <a:round/>
            </a:ln>
            <a:effectLst/>
          </c:spPr>
          <c:marker>
            <c:symbol val="square"/>
            <c:size val="3"/>
            <c:spPr>
              <a:noFill/>
              <a:ln w="9525">
                <a:solidFill>
                  <a:schemeClr val="accent1"/>
                </a:solidFill>
              </a:ln>
              <a:effectLst/>
            </c:spPr>
          </c:marker>
          <c:dPt>
            <c:idx val="8"/>
            <c:marker>
              <c:symbol val="square"/>
              <c:size val="3"/>
              <c:spPr>
                <a:noFill/>
                <a:ln w="9525">
                  <a:solidFill>
                    <a:schemeClr val="accent1"/>
                  </a:solidFill>
                </a:ln>
                <a:effectLst/>
              </c:spPr>
            </c:marker>
            <c:bubble3D val="0"/>
            <c:spPr>
              <a:ln w="19050" cap="rnd">
                <a:noFill/>
                <a:prstDash val="sysDash"/>
                <a:round/>
              </a:ln>
              <a:effectLst/>
            </c:spPr>
          </c:dPt>
          <c:cat>
            <c:strRef>
              <c:f>[ComparingMeasuredAndCalculated.xlsx]AllData!$B$4:$Q$4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f>[ComparingMeasuredAndCalculated.xlsx]AllData!$B$5:$Q$5</c:f>
              <c:numCache>
                <c:formatCode>0.00</c:formatCode>
                <c:ptCount val="16"/>
                <c:pt idx="0">
                  <c:v>10.142633771646253</c:v>
                </c:pt>
                <c:pt idx="1">
                  <c:v>-1.7091840602134045</c:v>
                </c:pt>
                <c:pt idx="2">
                  <c:v>0.3036497836675302</c:v>
                </c:pt>
                <c:pt idx="3">
                  <c:v>0.69366400765747083</c:v>
                </c:pt>
                <c:pt idx="4">
                  <c:v>1.1734271492419075</c:v>
                </c:pt>
                <c:pt idx="5">
                  <c:v>-0.27799160829182812</c:v>
                </c:pt>
                <c:pt idx="6">
                  <c:v>0.38577065934212929</c:v>
                </c:pt>
                <c:pt idx="7">
                  <c:v>0.81583663665806105</c:v>
                </c:pt>
                <c:pt idx="8">
                  <c:v>-4.0653055036585526</c:v>
                </c:pt>
                <c:pt idx="9">
                  <c:v>0.84774504426975339</c:v>
                </c:pt>
                <c:pt idx="10">
                  <c:v>-1.8294622380563819</c:v>
                </c:pt>
                <c:pt idx="11">
                  <c:v>0.28884048471552765</c:v>
                </c:pt>
                <c:pt idx="12">
                  <c:v>-0.48177501125880079</c:v>
                </c:pt>
                <c:pt idx="13">
                  <c:v>0.17104756638976704</c:v>
                </c:pt>
                <c:pt idx="14">
                  <c:v>-0.28681360330674327</c:v>
                </c:pt>
                <c:pt idx="15">
                  <c:v>0.20341435210989187</c:v>
                </c:pt>
              </c:numCache>
            </c:numRef>
          </c:val>
          <c:smooth val="0"/>
        </c:ser>
        <c:ser>
          <c:idx val="1"/>
          <c:order val="1"/>
          <c:tx>
            <c:strRef>
              <c:f>[ComparingMeasuredAndCalculated.xlsx]AllData!$A$6</c:f>
              <c:strCache>
                <c:ptCount val="1"/>
                <c:pt idx="0">
                  <c:v>Measured (z = -55 mm)</c:v>
                </c:pt>
              </c:strCache>
            </c:strRef>
          </c:tx>
          <c:spPr>
            <a:ln w="19050" cap="rnd">
              <a:solidFill>
                <a:schemeClr val="accent5"/>
              </a:solidFill>
              <a:prstDash val="sysDash"/>
              <a:round/>
            </a:ln>
            <a:effectLst/>
          </c:spPr>
          <c:marker>
            <c:symbol val="diamond"/>
            <c:size val="3"/>
            <c:spPr>
              <a:noFill/>
              <a:ln w="9525">
                <a:solidFill>
                  <a:schemeClr val="accent5"/>
                </a:solidFill>
              </a:ln>
              <a:effectLst/>
            </c:spPr>
          </c:marker>
          <c:dPt>
            <c:idx val="8"/>
            <c:marker>
              <c:symbol val="diamond"/>
              <c:size val="3"/>
              <c:spPr>
                <a:noFill/>
                <a:ln w="9525">
                  <a:solidFill>
                    <a:schemeClr val="accent5"/>
                  </a:solidFill>
                </a:ln>
                <a:effectLst/>
              </c:spPr>
            </c:marker>
            <c:bubble3D val="0"/>
            <c:spPr>
              <a:ln w="19050" cap="rnd">
                <a:noFill/>
                <a:prstDash val="sysDash"/>
                <a:round/>
              </a:ln>
              <a:effectLst/>
            </c:spPr>
          </c:dPt>
          <c:cat>
            <c:strRef>
              <c:f>[ComparingMeasuredAndCalculated.xlsx]AllData!$B$4:$Q$4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f>[ComparingMeasuredAndCalculated.xlsx]AllData!$B$6:$Q$6</c:f>
              <c:numCache>
                <c:formatCode>0.00</c:formatCode>
                <c:ptCount val="16"/>
                <c:pt idx="0">
                  <c:v>9.4740430495364691</c:v>
                </c:pt>
                <c:pt idx="1">
                  <c:v>-2.136049823164762</c:v>
                </c:pt>
                <c:pt idx="2">
                  <c:v>-1.5392799659296251E-3</c:v>
                </c:pt>
                <c:pt idx="3">
                  <c:v>0.39634558352059746</c:v>
                </c:pt>
                <c:pt idx="4">
                  <c:v>1.1136719572502447</c:v>
                </c:pt>
                <c:pt idx="5">
                  <c:v>-0.36010045645261257</c:v>
                </c:pt>
                <c:pt idx="6">
                  <c:v>0.4076043316008674</c:v>
                </c:pt>
                <c:pt idx="7">
                  <c:v>0.65639271579192793</c:v>
                </c:pt>
                <c:pt idx="8">
                  <c:v>-3.4919160184294076</c:v>
                </c:pt>
                <c:pt idx="9">
                  <c:v>-0.14330748810689342</c:v>
                </c:pt>
                <c:pt idx="10">
                  <c:v>-1.8758557742980422</c:v>
                </c:pt>
                <c:pt idx="11">
                  <c:v>0.22216004867876182</c:v>
                </c:pt>
                <c:pt idx="12">
                  <c:v>-0.49127630669523303</c:v>
                </c:pt>
                <c:pt idx="13">
                  <c:v>0.22518076094469155</c:v>
                </c:pt>
                <c:pt idx="14">
                  <c:v>-0.32885584686413361</c:v>
                </c:pt>
                <c:pt idx="15">
                  <c:v>0.12764284813582469</c:v>
                </c:pt>
              </c:numCache>
            </c:numRef>
          </c:val>
          <c:smooth val="0"/>
        </c:ser>
        <c:ser>
          <c:idx val="2"/>
          <c:order val="2"/>
          <c:tx>
            <c:strRef>
              <c:f>[ComparingMeasuredAndCalculated.xlsx]AllData!$A$7</c:f>
              <c:strCache>
                <c:ptCount val="1"/>
                <c:pt idx="0">
                  <c:v>Measured (z = -105 mm)</c:v>
                </c:pt>
              </c:strCache>
            </c:strRef>
          </c:tx>
          <c:spPr>
            <a:ln w="19050" cap="rnd">
              <a:solidFill>
                <a:schemeClr val="accent2"/>
              </a:solidFill>
              <a:prstDash val="sysDash"/>
              <a:round/>
            </a:ln>
            <a:effectLst/>
          </c:spPr>
          <c:marker>
            <c:symbol val="triangle"/>
            <c:size val="3"/>
            <c:spPr>
              <a:noFill/>
              <a:ln w="9525">
                <a:solidFill>
                  <a:schemeClr val="accent2"/>
                </a:solidFill>
              </a:ln>
              <a:effectLst/>
            </c:spPr>
          </c:marker>
          <c:dPt>
            <c:idx val="8"/>
            <c:marker>
              <c:symbol val="triangle"/>
              <c:size val="3"/>
              <c:spPr>
                <a:noFill/>
                <a:ln w="9525">
                  <a:solidFill>
                    <a:schemeClr val="accent2"/>
                  </a:solidFill>
                </a:ln>
                <a:effectLst/>
              </c:spPr>
            </c:marker>
            <c:bubble3D val="0"/>
            <c:spPr>
              <a:ln w="19050" cap="rnd">
                <a:noFill/>
                <a:prstDash val="sysDash"/>
                <a:round/>
              </a:ln>
              <a:effectLst/>
            </c:spPr>
          </c:dPt>
          <c:cat>
            <c:strRef>
              <c:f>[ComparingMeasuredAndCalculated.xlsx]AllData!$B$4:$Q$4</c:f>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f>[ComparingMeasuredAndCalculated.xlsx]AllData!$B$7:$Q$7</c:f>
              <c:numCache>
                <c:formatCode>0.00</c:formatCode>
                <c:ptCount val="16"/>
                <c:pt idx="0">
                  <c:v>7.6142190732983703</c:v>
                </c:pt>
                <c:pt idx="1">
                  <c:v>-1.4584327372766424</c:v>
                </c:pt>
                <c:pt idx="2">
                  <c:v>-0.71828719145601161</c:v>
                </c:pt>
                <c:pt idx="3">
                  <c:v>0.74975571772275351</c:v>
                </c:pt>
                <c:pt idx="4">
                  <c:v>0.88483741987928122</c:v>
                </c:pt>
                <c:pt idx="5">
                  <c:v>-0.38379944335775362</c:v>
                </c:pt>
                <c:pt idx="6">
                  <c:v>0.48359485323128026</c:v>
                </c:pt>
                <c:pt idx="7">
                  <c:v>0.80689872788739569</c:v>
                </c:pt>
                <c:pt idx="8">
                  <c:v>-2.2781717569221738</c:v>
                </c:pt>
                <c:pt idx="9">
                  <c:v>-0.20604882789138276</c:v>
                </c:pt>
                <c:pt idx="10">
                  <c:v>-1.1353856416768773</c:v>
                </c:pt>
                <c:pt idx="11">
                  <c:v>0.41644608859740312</c:v>
                </c:pt>
                <c:pt idx="12">
                  <c:v>-0.29399104278480609</c:v>
                </c:pt>
                <c:pt idx="13">
                  <c:v>0.2934288364963078</c:v>
                </c:pt>
                <c:pt idx="14">
                  <c:v>-0.30658675472333613</c:v>
                </c:pt>
                <c:pt idx="15">
                  <c:v>4.0237263252983012E-2</c:v>
                </c:pt>
              </c:numCache>
            </c:numRef>
          </c:val>
          <c:smooth val="0"/>
        </c:ser>
        <c:dLbls>
          <c:showLegendKey val="0"/>
          <c:showVal val="0"/>
          <c:showCatName val="0"/>
          <c:showSerName val="0"/>
          <c:showPercent val="0"/>
          <c:showBubbleSize val="0"/>
        </c:dLbls>
        <c:marker val="1"/>
        <c:smooth val="0"/>
        <c:axId val="821960168"/>
        <c:axId val="821960560"/>
        <c:extLst>
          <c:ext xmlns:c15="http://schemas.microsoft.com/office/drawing/2012/chart" uri="{02D57815-91ED-43cb-92C2-25804820EDAC}">
            <c15:filteredLineSeries>
              <c15:ser>
                <c:idx val="3"/>
                <c:order val="3"/>
                <c:tx>
                  <c:strRef>
                    <c:extLst>
                      <c:ext uri="{02D57815-91ED-43cb-92C2-25804820EDAC}">
                        <c15:formulaRef>
                          <c15:sqref>[ComparingMeasuredAndCalculated.xlsx]AllData!$A$8</c15:sqref>
                        </c15:formulaRef>
                      </c:ext>
                    </c:extLst>
                    <c:strCache>
                      <c:ptCount val="1"/>
                      <c:pt idx="0">
                        <c:v>Meas. Cold Average</c:v>
                      </c:pt>
                    </c:strCache>
                  </c:strRef>
                </c:tx>
                <c:spPr>
                  <a:ln w="28575" cap="rnd">
                    <a:solidFill>
                      <a:schemeClr val="accent4"/>
                    </a:solidFill>
                    <a:round/>
                  </a:ln>
                  <a:effectLst/>
                </c:spPr>
                <c:marker>
                  <c:symbol val="none"/>
                </c:marker>
                <c:errBars>
                  <c:errDir val="y"/>
                  <c:errBarType val="both"/>
                  <c:errValType val="cust"/>
                  <c:noEndCap val="0"/>
                  <c:plus>
                    <c:numRef>
                      <c:extLst>
                        <c:ext uri="{02D57815-91ED-43cb-92C2-25804820EDAC}">
                          <c15:formulaRef>
                            <c15:sqref>[ComparingMeasuredAndCalculated.xlsx]AllData!$B$11:$Q$11</c15:sqref>
                          </c15:formulaRef>
                        </c:ext>
                      </c:extLst>
                      <c:numCache>
                        <c:formatCode>General</c:formatCode>
                        <c:ptCount val="16"/>
                        <c:pt idx="0">
                          <c:v>1.248472313036431</c:v>
                        </c:pt>
                        <c:pt idx="1">
                          <c:v>0.95194395851272995</c:v>
                        </c:pt>
                        <c:pt idx="2">
                          <c:v>0.6780633632223777</c:v>
                        </c:pt>
                        <c:pt idx="3">
                          <c:v>0.47758467206692229</c:v>
                        </c:pt>
                        <c:pt idx="4">
                          <c:v>0.39186031613248368</c:v>
                        </c:pt>
                        <c:pt idx="5">
                          <c:v>0.39197727644409242</c:v>
                        </c:pt>
                        <c:pt idx="6">
                          <c:v>0.53580940129570465</c:v>
                        </c:pt>
                        <c:pt idx="7">
                          <c:v>0.82555300056194969</c:v>
                        </c:pt>
                        <c:pt idx="8">
                          <c:v>1.2335801861196867</c:v>
                        </c:pt>
                        <c:pt idx="9">
                          <c:v>0.93278834859017878</c:v>
                        </c:pt>
                        <c:pt idx="10">
                          <c:v>0.67135378073674579</c:v>
                        </c:pt>
                        <c:pt idx="11">
                          <c:v>0.48911465203839144</c:v>
                        </c:pt>
                        <c:pt idx="12">
                          <c:v>0.39271593321415937</c:v>
                        </c:pt>
                        <c:pt idx="13">
                          <c:v>0.42085218727700924</c:v>
                        </c:pt>
                        <c:pt idx="14">
                          <c:v>0.55152728996550282</c:v>
                        </c:pt>
                        <c:pt idx="15">
                          <c:v>0.81240845733211164</c:v>
                        </c:pt>
                      </c:numCache>
                    </c:numRef>
                  </c:plus>
                  <c:minus>
                    <c:numRef>
                      <c:extLst>
                        <c:ext uri="{02D57815-91ED-43cb-92C2-25804820EDAC}">
                          <c15:formulaRef>
                            <c15:sqref>[ComparingMeasuredAndCalculated.xlsx]AllData!$B$11:$Q$11</c15:sqref>
                          </c15:formulaRef>
                        </c:ext>
                      </c:extLst>
                      <c:numCache>
                        <c:formatCode>General</c:formatCode>
                        <c:ptCount val="16"/>
                        <c:pt idx="0">
                          <c:v>1.248472313036431</c:v>
                        </c:pt>
                        <c:pt idx="1">
                          <c:v>0.95194395851272995</c:v>
                        </c:pt>
                        <c:pt idx="2">
                          <c:v>0.6780633632223777</c:v>
                        </c:pt>
                        <c:pt idx="3">
                          <c:v>0.47758467206692229</c:v>
                        </c:pt>
                        <c:pt idx="4">
                          <c:v>0.39186031613248368</c:v>
                        </c:pt>
                        <c:pt idx="5">
                          <c:v>0.39197727644409242</c:v>
                        </c:pt>
                        <c:pt idx="6">
                          <c:v>0.53580940129570465</c:v>
                        </c:pt>
                        <c:pt idx="7">
                          <c:v>0.82555300056194969</c:v>
                        </c:pt>
                        <c:pt idx="8">
                          <c:v>1.2335801861196867</c:v>
                        </c:pt>
                        <c:pt idx="9">
                          <c:v>0.93278834859017878</c:v>
                        </c:pt>
                        <c:pt idx="10">
                          <c:v>0.67135378073674579</c:v>
                        </c:pt>
                        <c:pt idx="11">
                          <c:v>0.48911465203839144</c:v>
                        </c:pt>
                        <c:pt idx="12">
                          <c:v>0.39271593321415937</c:v>
                        </c:pt>
                        <c:pt idx="13">
                          <c:v>0.42085218727700924</c:v>
                        </c:pt>
                        <c:pt idx="14">
                          <c:v>0.55152728996550282</c:v>
                        </c:pt>
                        <c:pt idx="15">
                          <c:v>0.81240845733211164</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[ComparingMeasuredAndCalculated.xlsx]AllData!$B$4:$Q$4</c15:sqref>
                        </c15:formulaRef>
                      </c:ext>
                    </c:extLst>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c:ext uri="{02D57815-91ED-43cb-92C2-25804820EDAC}">
                        <c15:formulaRef>
                          <c15:sqref>[ComparingMeasuredAndCalculated.xlsx]AllData!$B$8:$Q$8</c15:sqref>
                        </c15:formulaRef>
                      </c:ext>
                    </c:extLst>
                    <c:numCache>
                      <c:formatCode>0.00</c:formatCode>
                      <c:ptCount val="16"/>
                      <c:pt idx="0">
                        <c:v>9.0769652981603652</c:v>
                      </c:pt>
                      <c:pt idx="1">
                        <c:v>-1.767888873551603</c:v>
                      </c:pt>
                      <c:pt idx="2">
                        <c:v>-0.13872556258480367</c:v>
                      </c:pt>
                      <c:pt idx="3">
                        <c:v>0.61325510296694052</c:v>
                      </c:pt>
                      <c:pt idx="4">
                        <c:v>1.0573121754571446</c:v>
                      </c:pt>
                      <c:pt idx="5">
                        <c:v>-0.34063050270073142</c:v>
                      </c:pt>
                      <c:pt idx="6">
                        <c:v>0.42565661472475896</c:v>
                      </c:pt>
                      <c:pt idx="7">
                        <c:v>0.7597093601124616</c:v>
                      </c:pt>
                      <c:pt idx="8">
                        <c:v>-3.2784644263367113</c:v>
                      </c:pt>
                      <c:pt idx="9">
                        <c:v>0.16612957609049239</c:v>
                      </c:pt>
                      <c:pt idx="10">
                        <c:v>-1.6135678846771004</c:v>
                      </c:pt>
                      <c:pt idx="11">
                        <c:v>0.30914887399723084</c:v>
                      </c:pt>
                      <c:pt idx="12">
                        <c:v>-0.42234745357961329</c:v>
                      </c:pt>
                      <c:pt idx="13">
                        <c:v>0.22988572127692211</c:v>
                      </c:pt>
                      <c:pt idx="14">
                        <c:v>-0.30741873496473765</c:v>
                      </c:pt>
                      <c:pt idx="15">
                        <c:v>0.12376482116623318</c:v>
                      </c:pt>
                    </c:numCache>
                  </c:numRef>
                </c:val>
                <c:smooth val="0"/>
              </c15:ser>
            </c15:filteredLineSeries>
            <c15:filteredLineSeries>
              <c15:ser>
                <c:idx val="9"/>
                <c:order val="4"/>
                <c:tx>
                  <c:strRef>
                    <c:extLst xmlns:c15="http://schemas.microsoft.com/office/drawing/2012/chart">
                      <c:ext xmlns:c15="http://schemas.microsoft.com/office/drawing/2012/chart" uri="{02D57815-91ED-43cb-92C2-25804820EDAC}">
                        <c15:formulaRef>
                          <c15:sqref>[ComparingMeasuredAndCalculated.xlsx]AllData!$A$14</c15:sqref>
                        </c15:formulaRef>
                      </c:ext>
                    </c:extLst>
                    <c:strCache>
                      <c:ptCount val="1"/>
                      <c:pt idx="0">
                        <c:v>Meas. Warm Z = -5</c:v>
                      </c:pt>
                    </c:strCache>
                  </c:strRef>
                </c:tx>
                <c:spPr>
                  <a:ln w="28575" cap="rnd">
                    <a:solidFill>
                      <a:schemeClr val="accent4">
                        <a:lumMod val="60000"/>
                      </a:schemeClr>
                    </a:solidFill>
                    <a:round/>
                  </a:ln>
                  <a:effectLst/>
                </c:spPr>
                <c:marker>
                  <c:symbol val="none"/>
                </c:marker>
                <c:errBars>
                  <c:errDir val="y"/>
                  <c:errBarType val="both"/>
                  <c:errValType val="cust"/>
                  <c:noEndCap val="0"/>
                  <c:plus>
                    <c:numRef>
                      <c:extLst xmlns:c15="http://schemas.microsoft.com/office/drawing/2012/chart">
                        <c:ext xmlns:c15="http://schemas.microsoft.com/office/drawing/2012/chart" uri="{02D57815-91ED-43cb-92C2-25804820EDAC}">
                          <c15:formulaRef>
                            <c15:sqref>[ComparingMeasuredAndCalculated.xlsx]AllData!$B$20:$Q$20</c15:sqref>
                          </c15:formulaRef>
                        </c:ext>
                      </c:extLst>
                      <c:numCache>
                        <c:formatCode>General</c:formatCode>
                        <c:ptCount val="16"/>
                        <c:pt idx="0">
                          <c:v>1.354783147574995</c:v>
                        </c:pt>
                        <c:pt idx="1">
                          <c:v>1.1134642148150382</c:v>
                        </c:pt>
                        <c:pt idx="2">
                          <c:v>1.1824761663485863</c:v>
                        </c:pt>
                        <c:pt idx="3">
                          <c:v>1.5462191351937409</c:v>
                        </c:pt>
                        <c:pt idx="4">
                          <c:v>2.8212938002497121</c:v>
                        </c:pt>
                        <c:pt idx="5">
                          <c:v>2.7735002176055739</c:v>
                        </c:pt>
                        <c:pt idx="6">
                          <c:v>7.4077047364005137</c:v>
                        </c:pt>
                        <c:pt idx="7">
                          <c:v>12.024287266283686</c:v>
                        </c:pt>
                        <c:pt idx="8">
                          <c:v>1.3879909456995609</c:v>
                        </c:pt>
                        <c:pt idx="9">
                          <c:v>1.2296559450380662</c:v>
                        </c:pt>
                        <c:pt idx="10">
                          <c:v>1.0245173998372272</c:v>
                        </c:pt>
                        <c:pt idx="11">
                          <c:v>1.5837553942233631</c:v>
                        </c:pt>
                        <c:pt idx="12">
                          <c:v>2.9019780109557667</c:v>
                        </c:pt>
                        <c:pt idx="13">
                          <c:v>3.0292566844738937</c:v>
                        </c:pt>
                        <c:pt idx="14">
                          <c:v>6.8669332843451718</c:v>
                        </c:pt>
                        <c:pt idx="15">
                          <c:v>10.317530630415046</c:v>
                        </c:pt>
                      </c:numCache>
                    </c:numRef>
                  </c:plus>
                  <c:minus>
                    <c:numRef>
                      <c:extLst xmlns:c15="http://schemas.microsoft.com/office/drawing/2012/chart">
                        <c:ext xmlns:c15="http://schemas.microsoft.com/office/drawing/2012/chart" uri="{02D57815-91ED-43cb-92C2-25804820EDAC}">
                          <c15:formulaRef>
                            <c15:sqref>[ComparingMeasuredAndCalculated.xlsx]AllData!$B$20:$Q$20</c15:sqref>
                          </c15:formulaRef>
                        </c:ext>
                      </c:extLst>
                      <c:numCache>
                        <c:formatCode>General</c:formatCode>
                        <c:ptCount val="16"/>
                        <c:pt idx="0">
                          <c:v>1.354783147574995</c:v>
                        </c:pt>
                        <c:pt idx="1">
                          <c:v>1.1134642148150382</c:v>
                        </c:pt>
                        <c:pt idx="2">
                          <c:v>1.1824761663485863</c:v>
                        </c:pt>
                        <c:pt idx="3">
                          <c:v>1.5462191351937409</c:v>
                        </c:pt>
                        <c:pt idx="4">
                          <c:v>2.8212938002497121</c:v>
                        </c:pt>
                        <c:pt idx="5">
                          <c:v>2.7735002176055739</c:v>
                        </c:pt>
                        <c:pt idx="6">
                          <c:v>7.4077047364005137</c:v>
                        </c:pt>
                        <c:pt idx="7">
                          <c:v>12.024287266283686</c:v>
                        </c:pt>
                        <c:pt idx="8">
                          <c:v>1.3879909456995609</c:v>
                        </c:pt>
                        <c:pt idx="9">
                          <c:v>1.2296559450380662</c:v>
                        </c:pt>
                        <c:pt idx="10">
                          <c:v>1.0245173998372272</c:v>
                        </c:pt>
                        <c:pt idx="11">
                          <c:v>1.5837553942233631</c:v>
                        </c:pt>
                        <c:pt idx="12">
                          <c:v>2.9019780109557667</c:v>
                        </c:pt>
                        <c:pt idx="13">
                          <c:v>3.0292566844738937</c:v>
                        </c:pt>
                        <c:pt idx="14">
                          <c:v>6.8669332843451718</c:v>
                        </c:pt>
                        <c:pt idx="15">
                          <c:v>10.317530630415046</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[ComparingMeasuredAndCalculated.xlsx]AllData!$B$4:$Q$4</c15:sqref>
                        </c15:formulaRef>
                      </c:ext>
                    </c:extLst>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xmlns:c15="http://schemas.microsoft.com/office/drawing/2012/chart">
                      <c:ext xmlns:c15="http://schemas.microsoft.com/office/drawing/2012/chart" uri="{02D57815-91ED-43cb-92C2-25804820EDAC}">
                        <c15:formulaRef>
                          <c15:sqref>[ComparingMeasuredAndCalculated.xlsx]AllData!$B$14:$Q$14</c15:sqref>
                        </c15:formulaRef>
                      </c:ext>
                    </c:extLst>
                    <c:numCache>
                      <c:formatCode>0.00</c:formatCode>
                      <c:ptCount val="16"/>
                      <c:pt idx="0">
                        <c:v>9.0461631294694858</c:v>
                      </c:pt>
                      <c:pt idx="1">
                        <c:v>-3.3341150056862592</c:v>
                      </c:pt>
                      <c:pt idx="2">
                        <c:v>0.15812049352842267</c:v>
                      </c:pt>
                      <c:pt idx="3">
                        <c:v>0.2520647330961277</c:v>
                      </c:pt>
                      <c:pt idx="4">
                        <c:v>0.29544336264278848</c:v>
                      </c:pt>
                      <c:pt idx="5">
                        <c:v>1.3441515535989523</c:v>
                      </c:pt>
                      <c:pt idx="6">
                        <c:v>1.0028877686646052</c:v>
                      </c:pt>
                      <c:pt idx="7">
                        <c:v>0.95755417026252854</c:v>
                      </c:pt>
                      <c:pt idx="8">
                        <c:v>-4.3140281183486735</c:v>
                      </c:pt>
                      <c:pt idx="9">
                        <c:v>1.1113088156637259</c:v>
                      </c:pt>
                      <c:pt idx="10">
                        <c:v>-1.0768331159520474</c:v>
                      </c:pt>
                      <c:pt idx="11">
                        <c:v>0.66639184063618462</c:v>
                      </c:pt>
                      <c:pt idx="12">
                        <c:v>-1.3697275752254972</c:v>
                      </c:pt>
                      <c:pt idx="13">
                        <c:v>-2.1154000371167276</c:v>
                      </c:pt>
                      <c:pt idx="14">
                        <c:v>-1.0978975519617236</c:v>
                      </c:pt>
                      <c:pt idx="15">
                        <c:v>1.2038423519300574</c:v>
                      </c:pt>
                    </c:numCache>
                  </c:numRef>
                </c:val>
                <c:smooth val="0"/>
              </c15:ser>
            </c15:filteredLineSeries>
            <c15:filteredLineSeries>
              <c15:ser>
                <c:idx val="10"/>
                <c:order val="5"/>
                <c:tx>
                  <c:strRef>
                    <c:extLst xmlns:c15="http://schemas.microsoft.com/office/drawing/2012/chart">
                      <c:ext xmlns:c15="http://schemas.microsoft.com/office/drawing/2012/chart" uri="{02D57815-91ED-43cb-92C2-25804820EDAC}">
                        <c15:formulaRef>
                          <c15:sqref>[ComparingMeasuredAndCalculated.xlsx]AllData!$A$15</c15:sqref>
                        </c15:formulaRef>
                      </c:ext>
                    </c:extLst>
                    <c:strCache>
                      <c:ptCount val="1"/>
                      <c:pt idx="0">
                        <c:v>Meas. Warm Z = -55</c:v>
                      </c:pt>
                    </c:strCache>
                  </c:strRef>
                </c:tx>
                <c:spPr>
                  <a:ln w="28575" cap="rnd">
                    <a:solidFill>
                      <a:schemeClr val="accent5">
                        <a:lumMod val="60000"/>
                      </a:schemeClr>
                    </a:solidFill>
                    <a:round/>
                  </a:ln>
                  <a:effectLst/>
                </c:spPr>
                <c:marker>
                  <c:symbol val="none"/>
                </c:marker>
                <c:errBars>
                  <c:errDir val="y"/>
                  <c:errBarType val="both"/>
                  <c:errValType val="cust"/>
                  <c:noEndCap val="0"/>
                  <c:plus>
                    <c:numRef>
                      <c:extLst xmlns:c15="http://schemas.microsoft.com/office/drawing/2012/chart">
                        <c:ext xmlns:c15="http://schemas.microsoft.com/office/drawing/2012/chart" uri="{02D57815-91ED-43cb-92C2-25804820EDAC}">
                          <c15:formulaRef>
                            <c15:sqref>[ComparingMeasuredAndCalculated.xlsx]AllData!$B$20:$Q$20</c15:sqref>
                          </c15:formulaRef>
                        </c:ext>
                      </c:extLst>
                      <c:numCache>
                        <c:formatCode>General</c:formatCode>
                        <c:ptCount val="16"/>
                        <c:pt idx="0">
                          <c:v>1.354783147574995</c:v>
                        </c:pt>
                        <c:pt idx="1">
                          <c:v>1.1134642148150382</c:v>
                        </c:pt>
                        <c:pt idx="2">
                          <c:v>1.1824761663485863</c:v>
                        </c:pt>
                        <c:pt idx="3">
                          <c:v>1.5462191351937409</c:v>
                        </c:pt>
                        <c:pt idx="4">
                          <c:v>2.8212938002497121</c:v>
                        </c:pt>
                        <c:pt idx="5">
                          <c:v>2.7735002176055739</c:v>
                        </c:pt>
                        <c:pt idx="6">
                          <c:v>7.4077047364005137</c:v>
                        </c:pt>
                        <c:pt idx="7">
                          <c:v>12.024287266283686</c:v>
                        </c:pt>
                        <c:pt idx="8">
                          <c:v>1.3879909456995609</c:v>
                        </c:pt>
                        <c:pt idx="9">
                          <c:v>1.2296559450380662</c:v>
                        </c:pt>
                        <c:pt idx="10">
                          <c:v>1.0245173998372272</c:v>
                        </c:pt>
                        <c:pt idx="11">
                          <c:v>1.5837553942233631</c:v>
                        </c:pt>
                        <c:pt idx="12">
                          <c:v>2.9019780109557667</c:v>
                        </c:pt>
                        <c:pt idx="13">
                          <c:v>3.0292566844738937</c:v>
                        </c:pt>
                        <c:pt idx="14">
                          <c:v>6.8669332843451718</c:v>
                        </c:pt>
                        <c:pt idx="15">
                          <c:v>10.317530630415046</c:v>
                        </c:pt>
                      </c:numCache>
                    </c:numRef>
                  </c:plus>
                  <c:minus>
                    <c:numRef>
                      <c:extLst xmlns:c15="http://schemas.microsoft.com/office/drawing/2012/chart">
                        <c:ext xmlns:c15="http://schemas.microsoft.com/office/drawing/2012/chart" uri="{02D57815-91ED-43cb-92C2-25804820EDAC}">
                          <c15:formulaRef>
                            <c15:sqref>[ComparingMeasuredAndCalculated.xlsx]AllData!$B$20:$Q$20</c15:sqref>
                          </c15:formulaRef>
                        </c:ext>
                      </c:extLst>
                      <c:numCache>
                        <c:formatCode>General</c:formatCode>
                        <c:ptCount val="16"/>
                        <c:pt idx="0">
                          <c:v>1.354783147574995</c:v>
                        </c:pt>
                        <c:pt idx="1">
                          <c:v>1.1134642148150382</c:v>
                        </c:pt>
                        <c:pt idx="2">
                          <c:v>1.1824761663485863</c:v>
                        </c:pt>
                        <c:pt idx="3">
                          <c:v>1.5462191351937409</c:v>
                        </c:pt>
                        <c:pt idx="4">
                          <c:v>2.8212938002497121</c:v>
                        </c:pt>
                        <c:pt idx="5">
                          <c:v>2.7735002176055739</c:v>
                        </c:pt>
                        <c:pt idx="6">
                          <c:v>7.4077047364005137</c:v>
                        </c:pt>
                        <c:pt idx="7">
                          <c:v>12.024287266283686</c:v>
                        </c:pt>
                        <c:pt idx="8">
                          <c:v>1.3879909456995609</c:v>
                        </c:pt>
                        <c:pt idx="9">
                          <c:v>1.2296559450380662</c:v>
                        </c:pt>
                        <c:pt idx="10">
                          <c:v>1.0245173998372272</c:v>
                        </c:pt>
                        <c:pt idx="11">
                          <c:v>1.5837553942233631</c:v>
                        </c:pt>
                        <c:pt idx="12">
                          <c:v>2.9019780109557667</c:v>
                        </c:pt>
                        <c:pt idx="13">
                          <c:v>3.0292566844738937</c:v>
                        </c:pt>
                        <c:pt idx="14">
                          <c:v>6.8669332843451718</c:v>
                        </c:pt>
                        <c:pt idx="15">
                          <c:v>10.317530630415046</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[ComparingMeasuredAndCalculated.xlsx]AllData!$B$4:$Q$4</c15:sqref>
                        </c15:formulaRef>
                      </c:ext>
                    </c:extLst>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xmlns:c15="http://schemas.microsoft.com/office/drawing/2012/chart">
                      <c:ext xmlns:c15="http://schemas.microsoft.com/office/drawing/2012/chart" uri="{02D57815-91ED-43cb-92C2-25804820EDAC}">
                        <c15:formulaRef>
                          <c15:sqref>[ComparingMeasuredAndCalculated.xlsx]AllData!$B$15:$Q$15</c15:sqref>
                        </c15:formulaRef>
                      </c:ext>
                    </c:extLst>
                    <c:numCache>
                      <c:formatCode>0.00</c:formatCode>
                      <c:ptCount val="16"/>
                      <c:pt idx="0">
                        <c:v>8.972965185542277</c:v>
                      </c:pt>
                      <c:pt idx="1">
                        <c:v>-3.448542552969303</c:v>
                      </c:pt>
                      <c:pt idx="2">
                        <c:v>0.33883815980662568</c:v>
                      </c:pt>
                      <c:pt idx="3">
                        <c:v>0.11115126956259327</c:v>
                      </c:pt>
                      <c:pt idx="4">
                        <c:v>0.45981391427474178</c:v>
                      </c:pt>
                      <c:pt idx="5">
                        <c:v>0.94094022350916828</c:v>
                      </c:pt>
                      <c:pt idx="6">
                        <c:v>0.93969753503972298</c:v>
                      </c:pt>
                      <c:pt idx="7">
                        <c:v>-0.39187459481024656</c:v>
                      </c:pt>
                      <c:pt idx="8">
                        <c:v>-4.4805216947278552</c:v>
                      </c:pt>
                      <c:pt idx="9">
                        <c:v>0.47371706428009103</c:v>
                      </c:pt>
                      <c:pt idx="10">
                        <c:v>-1.3360765825150684</c:v>
                      </c:pt>
                      <c:pt idx="11">
                        <c:v>0.62933124137140306</c:v>
                      </c:pt>
                      <c:pt idx="12">
                        <c:v>-0.78434868930571855</c:v>
                      </c:pt>
                      <c:pt idx="13">
                        <c:v>-2.4464360990451053</c:v>
                      </c:pt>
                      <c:pt idx="14">
                        <c:v>-3.4801649359389941</c:v>
                      </c:pt>
                      <c:pt idx="15">
                        <c:v>-3.1024076742779467</c:v>
                      </c:pt>
                    </c:numCache>
                  </c:numRef>
                </c:val>
                <c:smooth val="0"/>
              </c15:ser>
            </c15:filteredLineSeries>
            <c15:filteredLineSeries>
              <c15:ser>
                <c:idx val="11"/>
                <c:order val="6"/>
                <c:tx>
                  <c:strRef>
                    <c:extLst xmlns:c15="http://schemas.microsoft.com/office/drawing/2012/chart">
                      <c:ext xmlns:c15="http://schemas.microsoft.com/office/drawing/2012/chart" uri="{02D57815-91ED-43cb-92C2-25804820EDAC}">
                        <c15:formulaRef>
                          <c15:sqref>[ComparingMeasuredAndCalculated.xlsx]AllData!$A$16</c15:sqref>
                        </c15:formulaRef>
                      </c:ext>
                    </c:extLst>
                    <c:strCache>
                      <c:ptCount val="1"/>
                      <c:pt idx="0">
                        <c:v>Meas. Warm Z = -105</c:v>
                      </c:pt>
                    </c:strCache>
                  </c:strRef>
                </c:tx>
                <c:spPr>
                  <a:ln w="28575" cap="rnd">
                    <a:solidFill>
                      <a:schemeClr val="accent6">
                        <a:lumMod val="60000"/>
                      </a:schemeClr>
                    </a:solidFill>
                    <a:round/>
                  </a:ln>
                  <a:effectLst/>
                </c:spPr>
                <c:marker>
                  <c:symbol val="none"/>
                </c:marker>
                <c:errBars>
                  <c:errDir val="y"/>
                  <c:errBarType val="both"/>
                  <c:errValType val="cust"/>
                  <c:noEndCap val="0"/>
                  <c:plus>
                    <c:numRef>
                      <c:extLst xmlns:c15="http://schemas.microsoft.com/office/drawing/2012/chart">
                        <c:ext xmlns:c15="http://schemas.microsoft.com/office/drawing/2012/chart" uri="{02D57815-91ED-43cb-92C2-25804820EDAC}">
                          <c15:formulaRef>
                            <c15:sqref>[ComparingMeasuredAndCalculated.xlsx]AllData!$B$20:$Q$20</c15:sqref>
                          </c15:formulaRef>
                        </c:ext>
                      </c:extLst>
                      <c:numCache>
                        <c:formatCode>General</c:formatCode>
                        <c:ptCount val="16"/>
                        <c:pt idx="0">
                          <c:v>1.354783147574995</c:v>
                        </c:pt>
                        <c:pt idx="1">
                          <c:v>1.1134642148150382</c:v>
                        </c:pt>
                        <c:pt idx="2">
                          <c:v>1.1824761663485863</c:v>
                        </c:pt>
                        <c:pt idx="3">
                          <c:v>1.5462191351937409</c:v>
                        </c:pt>
                        <c:pt idx="4">
                          <c:v>2.8212938002497121</c:v>
                        </c:pt>
                        <c:pt idx="5">
                          <c:v>2.7735002176055739</c:v>
                        </c:pt>
                        <c:pt idx="6">
                          <c:v>7.4077047364005137</c:v>
                        </c:pt>
                        <c:pt idx="7">
                          <c:v>12.024287266283686</c:v>
                        </c:pt>
                        <c:pt idx="8">
                          <c:v>1.3879909456995609</c:v>
                        </c:pt>
                        <c:pt idx="9">
                          <c:v>1.2296559450380662</c:v>
                        </c:pt>
                        <c:pt idx="10">
                          <c:v>1.0245173998372272</c:v>
                        </c:pt>
                        <c:pt idx="11">
                          <c:v>1.5837553942233631</c:v>
                        </c:pt>
                        <c:pt idx="12">
                          <c:v>2.9019780109557667</c:v>
                        </c:pt>
                        <c:pt idx="13">
                          <c:v>3.0292566844738937</c:v>
                        </c:pt>
                        <c:pt idx="14">
                          <c:v>6.8669332843451718</c:v>
                        </c:pt>
                        <c:pt idx="15">
                          <c:v>10.317530630415046</c:v>
                        </c:pt>
                      </c:numCache>
                    </c:numRef>
                  </c:plus>
                  <c:minus>
                    <c:numRef>
                      <c:extLst xmlns:c15="http://schemas.microsoft.com/office/drawing/2012/chart">
                        <c:ext xmlns:c15="http://schemas.microsoft.com/office/drawing/2012/chart" uri="{02D57815-91ED-43cb-92C2-25804820EDAC}">
                          <c15:formulaRef>
                            <c15:sqref>[ComparingMeasuredAndCalculated.xlsx]AllData!$B$20:$Q$20</c15:sqref>
                          </c15:formulaRef>
                        </c:ext>
                      </c:extLst>
                      <c:numCache>
                        <c:formatCode>General</c:formatCode>
                        <c:ptCount val="16"/>
                        <c:pt idx="0">
                          <c:v>1.354783147574995</c:v>
                        </c:pt>
                        <c:pt idx="1">
                          <c:v>1.1134642148150382</c:v>
                        </c:pt>
                        <c:pt idx="2">
                          <c:v>1.1824761663485863</c:v>
                        </c:pt>
                        <c:pt idx="3">
                          <c:v>1.5462191351937409</c:v>
                        </c:pt>
                        <c:pt idx="4">
                          <c:v>2.8212938002497121</c:v>
                        </c:pt>
                        <c:pt idx="5">
                          <c:v>2.7735002176055739</c:v>
                        </c:pt>
                        <c:pt idx="6">
                          <c:v>7.4077047364005137</c:v>
                        </c:pt>
                        <c:pt idx="7">
                          <c:v>12.024287266283686</c:v>
                        </c:pt>
                        <c:pt idx="8">
                          <c:v>1.3879909456995609</c:v>
                        </c:pt>
                        <c:pt idx="9">
                          <c:v>1.2296559450380662</c:v>
                        </c:pt>
                        <c:pt idx="10">
                          <c:v>1.0245173998372272</c:v>
                        </c:pt>
                        <c:pt idx="11">
                          <c:v>1.5837553942233631</c:v>
                        </c:pt>
                        <c:pt idx="12">
                          <c:v>2.9019780109557667</c:v>
                        </c:pt>
                        <c:pt idx="13">
                          <c:v>3.0292566844738937</c:v>
                        </c:pt>
                        <c:pt idx="14">
                          <c:v>6.8669332843451718</c:v>
                        </c:pt>
                        <c:pt idx="15">
                          <c:v>10.317530630415046</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[ComparingMeasuredAndCalculated.xlsx]AllData!$B$4:$Q$4</c15:sqref>
                        </c15:formulaRef>
                      </c:ext>
                    </c:extLst>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xmlns:c15="http://schemas.microsoft.com/office/drawing/2012/chart">
                      <c:ext xmlns:c15="http://schemas.microsoft.com/office/drawing/2012/chart" uri="{02D57815-91ED-43cb-92C2-25804820EDAC}">
                        <c15:formulaRef>
                          <c15:sqref>[ComparingMeasuredAndCalculated.xlsx]AllData!$B$16:$Q$16</c15:sqref>
                        </c15:formulaRef>
                      </c:ext>
                    </c:extLst>
                    <c:numCache>
                      <c:formatCode>0.00</c:formatCode>
                      <c:ptCount val="16"/>
                      <c:pt idx="0">
                        <c:v>7.3762395440690041</c:v>
                      </c:pt>
                      <c:pt idx="1">
                        <c:v>-2.7189200782263621</c:v>
                      </c:pt>
                      <c:pt idx="2">
                        <c:v>-0.26171491620929066</c:v>
                      </c:pt>
                      <c:pt idx="3">
                        <c:v>0.26489907031117904</c:v>
                      </c:pt>
                      <c:pt idx="4">
                        <c:v>-0.13429779842587589</c:v>
                      </c:pt>
                      <c:pt idx="5">
                        <c:v>0.66354140039302878</c:v>
                      </c:pt>
                      <c:pt idx="6">
                        <c:v>0.38787563532341418</c:v>
                      </c:pt>
                      <c:pt idx="7">
                        <c:v>-0.73790786474779169</c:v>
                      </c:pt>
                      <c:pt idx="8">
                        <c:v>-2.7434972148566894</c:v>
                      </c:pt>
                      <c:pt idx="9">
                        <c:v>0.30006621680044887</c:v>
                      </c:pt>
                      <c:pt idx="10">
                        <c:v>-0.50984399952952908</c:v>
                      </c:pt>
                      <c:pt idx="11">
                        <c:v>1.196327065534837</c:v>
                      </c:pt>
                      <c:pt idx="12">
                        <c:v>-0.24138644162993797</c:v>
                      </c:pt>
                      <c:pt idx="13">
                        <c:v>-1.8572164026389033</c:v>
                      </c:pt>
                      <c:pt idx="14">
                        <c:v>-2.269931433930132</c:v>
                      </c:pt>
                      <c:pt idx="15">
                        <c:v>-1.7964877175877674</c:v>
                      </c:pt>
                    </c:numCache>
                  </c:numRef>
                </c:val>
                <c:smooth val="0"/>
              </c15:ser>
            </c15:filteredLineSeries>
            <c15:filteredLineSeries>
              <c15:ser>
                <c:idx val="12"/>
                <c:order val="7"/>
                <c:tx>
                  <c:strRef>
                    <c:extLst xmlns:c15="http://schemas.microsoft.com/office/drawing/2012/chart">
                      <c:ext xmlns:c15="http://schemas.microsoft.com/office/drawing/2012/chart" uri="{02D57815-91ED-43cb-92C2-25804820EDAC}">
                        <c15:formulaRef>
                          <c15:sqref>[ComparingMeasuredAndCalculated.xlsx]AllData!$A$17</c15:sqref>
                        </c15:formulaRef>
                      </c:ext>
                    </c:extLst>
                    <c:strCache>
                      <c:ptCount val="1"/>
                      <c:pt idx="0">
                        <c:v>Meas. Warm Average</c:v>
                      </c:pt>
                    </c:strCache>
                  </c:strRef>
                </c:tx>
                <c:spPr>
                  <a:ln w="28575" cap="rnd">
                    <a:solidFill>
                      <a:schemeClr val="accent1">
                        <a:lumMod val="80000"/>
                        <a:lumOff val="20000"/>
                      </a:schemeClr>
                    </a:solidFill>
                    <a:round/>
                  </a:ln>
                  <a:effectLst/>
                </c:spPr>
                <c:marker>
                  <c:symbol val="none"/>
                </c:marker>
                <c:errBars>
                  <c:errDir val="y"/>
                  <c:errBarType val="both"/>
                  <c:errValType val="cust"/>
                  <c:noEndCap val="0"/>
                  <c:plus>
                    <c:numRef>
                      <c:extLst xmlns:c15="http://schemas.microsoft.com/office/drawing/2012/chart">
                        <c:ext xmlns:c15="http://schemas.microsoft.com/office/drawing/2012/chart" uri="{02D57815-91ED-43cb-92C2-25804820EDAC}">
                          <c15:formulaRef>
                            <c15:sqref>[ComparingMeasuredAndCalculated.xlsx]AllData!$B$20:$Q$20</c15:sqref>
                          </c15:formulaRef>
                        </c:ext>
                      </c:extLst>
                      <c:numCache>
                        <c:formatCode>General</c:formatCode>
                        <c:ptCount val="16"/>
                        <c:pt idx="0">
                          <c:v>1.354783147574995</c:v>
                        </c:pt>
                        <c:pt idx="1">
                          <c:v>1.1134642148150382</c:v>
                        </c:pt>
                        <c:pt idx="2">
                          <c:v>1.1824761663485863</c:v>
                        </c:pt>
                        <c:pt idx="3">
                          <c:v>1.5462191351937409</c:v>
                        </c:pt>
                        <c:pt idx="4">
                          <c:v>2.8212938002497121</c:v>
                        </c:pt>
                        <c:pt idx="5">
                          <c:v>2.7735002176055739</c:v>
                        </c:pt>
                        <c:pt idx="6">
                          <c:v>7.4077047364005137</c:v>
                        </c:pt>
                        <c:pt idx="7">
                          <c:v>12.024287266283686</c:v>
                        </c:pt>
                        <c:pt idx="8">
                          <c:v>1.3879909456995609</c:v>
                        </c:pt>
                        <c:pt idx="9">
                          <c:v>1.2296559450380662</c:v>
                        </c:pt>
                        <c:pt idx="10">
                          <c:v>1.0245173998372272</c:v>
                        </c:pt>
                        <c:pt idx="11">
                          <c:v>1.5837553942233631</c:v>
                        </c:pt>
                        <c:pt idx="12">
                          <c:v>2.9019780109557667</c:v>
                        </c:pt>
                        <c:pt idx="13">
                          <c:v>3.0292566844738937</c:v>
                        </c:pt>
                        <c:pt idx="14">
                          <c:v>6.8669332843451718</c:v>
                        </c:pt>
                        <c:pt idx="15">
                          <c:v>10.317530630415046</c:v>
                        </c:pt>
                      </c:numCache>
                    </c:numRef>
                  </c:plus>
                  <c:minus>
                    <c:numRef>
                      <c:extLst xmlns:c15="http://schemas.microsoft.com/office/drawing/2012/chart">
                        <c:ext xmlns:c15="http://schemas.microsoft.com/office/drawing/2012/chart" uri="{02D57815-91ED-43cb-92C2-25804820EDAC}">
                          <c15:formulaRef>
                            <c15:sqref>[ComparingMeasuredAndCalculated.xlsx]AllData!$B$20:$Q$20</c15:sqref>
                          </c15:formulaRef>
                        </c:ext>
                      </c:extLst>
                      <c:numCache>
                        <c:formatCode>General</c:formatCode>
                        <c:ptCount val="16"/>
                        <c:pt idx="0">
                          <c:v>1.354783147574995</c:v>
                        </c:pt>
                        <c:pt idx="1">
                          <c:v>1.1134642148150382</c:v>
                        </c:pt>
                        <c:pt idx="2">
                          <c:v>1.1824761663485863</c:v>
                        </c:pt>
                        <c:pt idx="3">
                          <c:v>1.5462191351937409</c:v>
                        </c:pt>
                        <c:pt idx="4">
                          <c:v>2.8212938002497121</c:v>
                        </c:pt>
                        <c:pt idx="5">
                          <c:v>2.7735002176055739</c:v>
                        </c:pt>
                        <c:pt idx="6">
                          <c:v>7.4077047364005137</c:v>
                        </c:pt>
                        <c:pt idx="7">
                          <c:v>12.024287266283686</c:v>
                        </c:pt>
                        <c:pt idx="8">
                          <c:v>1.3879909456995609</c:v>
                        </c:pt>
                        <c:pt idx="9">
                          <c:v>1.2296559450380662</c:v>
                        </c:pt>
                        <c:pt idx="10">
                          <c:v>1.0245173998372272</c:v>
                        </c:pt>
                        <c:pt idx="11">
                          <c:v>1.5837553942233631</c:v>
                        </c:pt>
                        <c:pt idx="12">
                          <c:v>2.9019780109557667</c:v>
                        </c:pt>
                        <c:pt idx="13">
                          <c:v>3.0292566844738937</c:v>
                        </c:pt>
                        <c:pt idx="14">
                          <c:v>6.8669332843451718</c:v>
                        </c:pt>
                        <c:pt idx="15">
                          <c:v>10.317530630415046</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[ComparingMeasuredAndCalculated.xlsx]AllData!$B$4:$Q$4</c15:sqref>
                        </c15:formulaRef>
                      </c:ext>
                    </c:extLst>
                    <c:strCache>
                      <c:ptCount val="16"/>
                      <c:pt idx="0">
                        <c:v>b3</c:v>
                      </c:pt>
                      <c:pt idx="1">
                        <c:v>b4</c:v>
                      </c:pt>
                      <c:pt idx="2">
                        <c:v>b5</c:v>
                      </c:pt>
                      <c:pt idx="3">
                        <c:v>b6</c:v>
                      </c:pt>
                      <c:pt idx="4">
                        <c:v>b7</c:v>
                      </c:pt>
                      <c:pt idx="5">
                        <c:v>b8</c:v>
                      </c:pt>
                      <c:pt idx="6">
                        <c:v>b9</c:v>
                      </c:pt>
                      <c:pt idx="7">
                        <c:v>b10</c:v>
                      </c:pt>
                      <c:pt idx="8">
                        <c:v>a3</c:v>
                      </c:pt>
                      <c:pt idx="9">
                        <c:v>a4</c:v>
                      </c:pt>
                      <c:pt idx="10">
                        <c:v>a5</c:v>
                      </c:pt>
                      <c:pt idx="11">
                        <c:v>a6</c:v>
                      </c:pt>
                      <c:pt idx="12">
                        <c:v>a7</c:v>
                      </c:pt>
                      <c:pt idx="13">
                        <c:v>a8</c:v>
                      </c:pt>
                      <c:pt idx="14">
                        <c:v>a9</c:v>
                      </c:pt>
                      <c:pt idx="15">
                        <c:v>a10</c:v>
                      </c:pt>
                    </c:strCache>
                  </c:strRef>
                </c:cat>
                <c:val>
                  <c:numRef>
                    <c:extLst xmlns:c15="http://schemas.microsoft.com/office/drawing/2012/chart">
                      <c:ext xmlns:c15="http://schemas.microsoft.com/office/drawing/2012/chart" uri="{02D57815-91ED-43cb-92C2-25804820EDAC}">
                        <c15:formulaRef>
                          <c15:sqref>[ComparingMeasuredAndCalculated.xlsx]AllData!$B$17:$Q$17</c15:sqref>
                        </c15:formulaRef>
                      </c:ext>
                    </c:extLst>
                    <c:numCache>
                      <c:formatCode>0.00</c:formatCode>
                      <c:ptCount val="16"/>
                      <c:pt idx="0">
                        <c:v>8.4651226196935898</c:v>
                      </c:pt>
                      <c:pt idx="1">
                        <c:v>-3.1671925456273082</c:v>
                      </c:pt>
                      <c:pt idx="2">
                        <c:v>7.841457904191923E-2</c:v>
                      </c:pt>
                      <c:pt idx="3">
                        <c:v>0.20937169098996669</c:v>
                      </c:pt>
                      <c:pt idx="4">
                        <c:v>0.20698649283055148</c:v>
                      </c:pt>
                      <c:pt idx="5">
                        <c:v>0.98287772583371646</c:v>
                      </c:pt>
                      <c:pt idx="6">
                        <c:v>0.77682031300924737</c:v>
                      </c:pt>
                      <c:pt idx="7">
                        <c:v>-5.7409429765169905E-2</c:v>
                      </c:pt>
                      <c:pt idx="8">
                        <c:v>-3.8460156759777391</c:v>
                      </c:pt>
                      <c:pt idx="9">
                        <c:v>0.62836403224808857</c:v>
                      </c:pt>
                      <c:pt idx="10">
                        <c:v>-0.97425123266554836</c:v>
                      </c:pt>
                      <c:pt idx="11">
                        <c:v>0.83068338251414142</c:v>
                      </c:pt>
                      <c:pt idx="12">
                        <c:v>-0.7984875687203844</c:v>
                      </c:pt>
                      <c:pt idx="13">
                        <c:v>-2.1396841796002453</c:v>
                      </c:pt>
                      <c:pt idx="14">
                        <c:v>-2.2826646406102835</c:v>
                      </c:pt>
                      <c:pt idx="15">
                        <c:v>-1.231684346645219</c:v>
                      </c:pt>
                    </c:numCache>
                  </c:numRef>
                </c:val>
                <c:smooth val="0"/>
              </c15:ser>
            </c15:filteredLineSeries>
          </c:ext>
        </c:extLst>
      </c:lineChart>
      <c:catAx>
        <c:axId val="82196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60560"/>
        <c:crosses val="autoZero"/>
        <c:auto val="1"/>
        <c:lblAlgn val="ctr"/>
        <c:lblOffset val="100"/>
        <c:noMultiLvlLbl val="0"/>
      </c:catAx>
      <c:valAx>
        <c:axId val="82196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60168"/>
        <c:crosses val="autoZero"/>
        <c:crossBetween val="between"/>
      </c:valAx>
      <c:spPr>
        <a:noFill/>
        <a:ln>
          <a:solidFill>
            <a:schemeClr val="tx1"/>
          </a:solidFill>
        </a:ln>
        <a:effectLst/>
      </c:spPr>
    </c:plotArea>
    <c:legend>
      <c:legendPos val="b"/>
      <c:layout>
        <c:manualLayout>
          <c:xMode val="edge"/>
          <c:yMode val="edge"/>
          <c:x val="0.36014716331039581"/>
          <c:y val="0.29911532185237411"/>
          <c:w val="0.36510835066843755"/>
          <c:h val="0.1859063039655254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Calculated</a:t>
            </a:r>
            <a:r>
              <a:rPr lang="en-US" baseline="0"/>
              <a:t> </a:t>
            </a:r>
            <a:r>
              <a:rPr lang="en-US"/>
              <a:t>Normal Harmonics</a:t>
            </a:r>
          </a:p>
        </c:rich>
      </c:tx>
      <c:layout>
        <c:manualLayout>
          <c:xMode val="edge"/>
          <c:yMode val="edge"/>
          <c:x val="0.1567650273224043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8269867905856"/>
          <c:y val="0.11309523809523812"/>
          <c:w val="0.83508558151542533"/>
          <c:h val="0.78931645368653247"/>
        </c:manualLayout>
      </c:layout>
      <c:lineChart>
        <c:grouping val="standard"/>
        <c:varyColors val="0"/>
        <c:ser>
          <c:idx val="3"/>
          <c:order val="2"/>
          <c:tx>
            <c:strRef>
              <c:f>'Warm error'!$A$26:$B$26</c:f>
              <c:strCache>
                <c:ptCount val="2"/>
                <c:pt idx="0">
                  <c:v>Calculated (z = </c:v>
                </c:pt>
                <c:pt idx="1">
                  <c:v>-5 mm)</c:v>
                </c:pt>
              </c:strCache>
              <c:extLst xmlns:c15="http://schemas.microsoft.com/office/drawing/2012/chart"/>
            </c:strRef>
          </c:tx>
          <c:spPr>
            <a:ln w="19050" cap="rnd">
              <a:solidFill>
                <a:schemeClr val="accent1"/>
              </a:solidFill>
              <a:round/>
            </a:ln>
            <a:effectLst/>
          </c:spPr>
          <c:marker>
            <c:symbol val="circle"/>
            <c:size val="3"/>
            <c:spPr>
              <a:solidFill>
                <a:schemeClr val="accent1"/>
              </a:solidFill>
              <a:ln w="19050">
                <a:solidFill>
                  <a:schemeClr val="accent1"/>
                </a:solidFill>
              </a:ln>
              <a:effectLst/>
            </c:spPr>
          </c:marker>
          <c:errBars>
            <c:errDir val="y"/>
            <c:errBarType val="both"/>
            <c:errValType val="cust"/>
            <c:noEndCap val="0"/>
            <c:pl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extLst xmlns:c15="http://schemas.microsoft.com/office/drawing/2012/chart"/>
              </c:numRef>
            </c:plus>
            <c:min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extLst xmlns:c15="http://schemas.microsoft.com/office/drawing/2012/chart"/>
              </c:numRef>
            </c:minus>
            <c:spPr>
              <a:noFill/>
              <a:ln w="9525" cap="flat" cmpd="sng" algn="ctr">
                <a:solidFill>
                  <a:schemeClr val="tx1">
                    <a:lumMod val="65000"/>
                    <a:lumOff val="35000"/>
                  </a:schemeClr>
                </a:solidFill>
                <a:round/>
              </a:ln>
              <a:effectLst/>
            </c:spPr>
          </c:errBars>
          <c:cat>
            <c:strRef>
              <c:f>'\Users\eholik\Desktop\Laptop\COMSOL\HQ02\WholeMagnet\data\[HQ02_withFeSummary.xlsx]Harmonics'!$C$2:$J$2</c:f>
              <c:strCache>
                <c:ptCount val="8"/>
                <c:pt idx="0">
                  <c:v>b3</c:v>
                </c:pt>
                <c:pt idx="1">
                  <c:v>b4</c:v>
                </c:pt>
                <c:pt idx="2">
                  <c:v>b5</c:v>
                </c:pt>
                <c:pt idx="3">
                  <c:v>b6</c:v>
                </c:pt>
                <c:pt idx="4">
                  <c:v>b7</c:v>
                </c:pt>
                <c:pt idx="5">
                  <c:v>b8</c:v>
                </c:pt>
                <c:pt idx="6">
                  <c:v>b9</c:v>
                </c:pt>
                <c:pt idx="7">
                  <c:v>b10</c:v>
                </c:pt>
              </c:strCache>
            </c:strRef>
          </c:cat>
          <c:val>
            <c:numRef>
              <c:f>'\Users\eholik\Desktop\Laptop\COMSOL\HQ02\WholeMagnet\data\[HQ02_withFeSummary.xlsx]Harmonics'!$C$23:$J$23</c:f>
              <c:numCache>
                <c:formatCode>0.00</c:formatCode>
                <c:ptCount val="8"/>
                <c:pt idx="0">
                  <c:v>3.4091357806927385</c:v>
                </c:pt>
                <c:pt idx="1">
                  <c:v>-1.8643526382575957</c:v>
                </c:pt>
                <c:pt idx="2">
                  <c:v>4.6362015811345758</c:v>
                </c:pt>
                <c:pt idx="3">
                  <c:v>0.97204269460499171</c:v>
                </c:pt>
                <c:pt idx="4">
                  <c:v>1.1146176655791136</c:v>
                </c:pt>
                <c:pt idx="5">
                  <c:v>-0.16044415177405696</c:v>
                </c:pt>
                <c:pt idx="6">
                  <c:v>0.26395496449471717</c:v>
                </c:pt>
                <c:pt idx="7">
                  <c:v>0.37405584053315843</c:v>
                </c:pt>
              </c:numCache>
            </c:numRef>
          </c:val>
          <c:smooth val="0"/>
        </c:ser>
        <c:ser>
          <c:idx val="4"/>
          <c:order val="3"/>
          <c:tx>
            <c:strRef>
              <c:f>'Warm error'!$A$27:$B$27</c:f>
              <c:strCache>
                <c:ptCount val="2"/>
                <c:pt idx="0">
                  <c:v>Calculated (z = </c:v>
                </c:pt>
                <c:pt idx="1">
                  <c:v>-79 mm)</c:v>
                </c:pt>
              </c:strCache>
              <c:extLst xmlns:c15="http://schemas.microsoft.com/office/drawing/2012/chart"/>
            </c:strRef>
          </c:tx>
          <c:spPr>
            <a:ln w="19050" cap="rnd">
              <a:solidFill>
                <a:schemeClr val="accent5"/>
              </a:solidFill>
              <a:round/>
            </a:ln>
            <a:effectLst/>
          </c:spPr>
          <c:marker>
            <c:symbol val="circle"/>
            <c:size val="3"/>
            <c:spPr>
              <a:solidFill>
                <a:schemeClr val="accent5"/>
              </a:solidFill>
              <a:ln w="19050">
                <a:solidFill>
                  <a:schemeClr val="accent5"/>
                </a:solidFill>
              </a:ln>
              <a:effectLst/>
            </c:spPr>
          </c:marker>
          <c:errBars>
            <c:errDir val="y"/>
            <c:errBarType val="both"/>
            <c:errValType val="cust"/>
            <c:noEndCap val="0"/>
            <c:pl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numRef>
            </c:plus>
            <c:min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numRef>
            </c:minus>
            <c:spPr>
              <a:noFill/>
              <a:ln w="9525" cap="flat" cmpd="sng" algn="ctr">
                <a:solidFill>
                  <a:schemeClr val="tx1">
                    <a:lumMod val="65000"/>
                    <a:lumOff val="35000"/>
                  </a:schemeClr>
                </a:solidFill>
                <a:round/>
              </a:ln>
              <a:effectLst/>
            </c:spPr>
          </c:errBars>
          <c:cat>
            <c:strRef>
              <c:f>'\Users\eholik\Desktop\Laptop\COMSOL\HQ02\WholeMagnet\data\[HQ02_withFeSummary.xlsx]Harmonics'!$C$2:$J$2</c:f>
              <c:strCache>
                <c:ptCount val="8"/>
                <c:pt idx="0">
                  <c:v>b3</c:v>
                </c:pt>
                <c:pt idx="1">
                  <c:v>b4</c:v>
                </c:pt>
                <c:pt idx="2">
                  <c:v>b5</c:v>
                </c:pt>
                <c:pt idx="3">
                  <c:v>b6</c:v>
                </c:pt>
                <c:pt idx="4">
                  <c:v>b7</c:v>
                </c:pt>
                <c:pt idx="5">
                  <c:v>b8</c:v>
                </c:pt>
                <c:pt idx="6">
                  <c:v>b9</c:v>
                </c:pt>
                <c:pt idx="7">
                  <c:v>b10</c:v>
                </c:pt>
              </c:strCache>
            </c:strRef>
          </c:cat>
          <c:val>
            <c:numRef>
              <c:f>'\Users\eholik\Desktop\Laptop\COMSOL\HQ02\WholeMagnet\data\[HQ02_withFeSummary.xlsx]Harmonics'!$C$25:$J$25</c:f>
              <c:numCache>
                <c:formatCode>0.00</c:formatCode>
                <c:ptCount val="8"/>
                <c:pt idx="0">
                  <c:v>2.7740429597507972</c:v>
                </c:pt>
                <c:pt idx="1">
                  <c:v>-3.6487793085803459</c:v>
                </c:pt>
                <c:pt idx="2">
                  <c:v>3.7765672170170164</c:v>
                </c:pt>
                <c:pt idx="3">
                  <c:v>0.6482881025699021</c:v>
                </c:pt>
                <c:pt idx="4">
                  <c:v>1.2355443911033994</c:v>
                </c:pt>
                <c:pt idx="5">
                  <c:v>-0.35835372864714504</c:v>
                </c:pt>
                <c:pt idx="6">
                  <c:v>0.39775396206753905</c:v>
                </c:pt>
                <c:pt idx="7">
                  <c:v>0.52616422281591957</c:v>
                </c:pt>
              </c:numCache>
            </c:numRef>
          </c:val>
          <c:smooth val="0"/>
        </c:ser>
        <c:ser>
          <c:idx val="5"/>
          <c:order val="4"/>
          <c:tx>
            <c:strRef>
              <c:f>'Warm error'!$A$28:$B$28</c:f>
              <c:strCache>
                <c:ptCount val="2"/>
                <c:pt idx="0">
                  <c:v>Calculated (z = </c:v>
                </c:pt>
                <c:pt idx="1">
                  <c:v>-105 mm)</c:v>
                </c:pt>
              </c:strCache>
              <c:extLst xmlns:c15="http://schemas.microsoft.com/office/drawing/2012/chart"/>
            </c:strRef>
          </c:tx>
          <c:spPr>
            <a:ln w="19050" cap="rnd">
              <a:solidFill>
                <a:schemeClr val="accent2"/>
              </a:solidFill>
              <a:round/>
            </a:ln>
            <a:effectLst/>
          </c:spPr>
          <c:marker>
            <c:symbol val="circle"/>
            <c:size val="3"/>
            <c:spPr>
              <a:solidFill>
                <a:schemeClr val="accent2"/>
              </a:solidFill>
              <a:ln w="19050">
                <a:solidFill>
                  <a:schemeClr val="accent2"/>
                </a:solidFill>
              </a:ln>
              <a:effectLst/>
            </c:spPr>
          </c:marker>
          <c:errBars>
            <c:errDir val="y"/>
            <c:errBarType val="both"/>
            <c:errValType val="cust"/>
            <c:noEndCap val="0"/>
            <c:pl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extLst xmlns:c15="http://schemas.microsoft.com/office/drawing/2012/chart"/>
              </c:numRef>
            </c:plus>
            <c:min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extLst xmlns:c15="http://schemas.microsoft.com/office/drawing/2012/chart"/>
              </c:numRef>
            </c:minus>
            <c:spPr>
              <a:noFill/>
              <a:ln w="9525" cap="flat" cmpd="sng" algn="ctr">
                <a:solidFill>
                  <a:schemeClr val="tx1">
                    <a:lumMod val="65000"/>
                    <a:lumOff val="35000"/>
                  </a:schemeClr>
                </a:solidFill>
                <a:round/>
              </a:ln>
              <a:effectLst/>
            </c:spPr>
          </c:errBars>
          <c:cat>
            <c:strRef>
              <c:f>'\Users\eholik\Desktop\Laptop\COMSOL\HQ02\WholeMagnet\data\[HQ02_withFeSummary.xlsx]Harmonics'!$C$2:$J$2</c:f>
              <c:strCache>
                <c:ptCount val="8"/>
                <c:pt idx="0">
                  <c:v>b3</c:v>
                </c:pt>
                <c:pt idx="1">
                  <c:v>b4</c:v>
                </c:pt>
                <c:pt idx="2">
                  <c:v>b5</c:v>
                </c:pt>
                <c:pt idx="3">
                  <c:v>b6</c:v>
                </c:pt>
                <c:pt idx="4">
                  <c:v>b7</c:v>
                </c:pt>
                <c:pt idx="5">
                  <c:v>b8</c:v>
                </c:pt>
                <c:pt idx="6">
                  <c:v>b9</c:v>
                </c:pt>
                <c:pt idx="7">
                  <c:v>b10</c:v>
                </c:pt>
              </c:strCache>
            </c:strRef>
          </c:cat>
          <c:val>
            <c:numRef>
              <c:f>'\Users\eholik\Desktop\Laptop\COMSOL\HQ02\WholeMagnet\data\[HQ02_withFeSummary.xlsx]Harmonics'!$C$9:$J$9</c:f>
              <c:numCache>
                <c:formatCode>0.00</c:formatCode>
                <c:ptCount val="8"/>
                <c:pt idx="0">
                  <c:v>0.54184527816532757</c:v>
                </c:pt>
                <c:pt idx="1">
                  <c:v>-2.4538853255509587</c:v>
                </c:pt>
                <c:pt idx="2">
                  <c:v>1.9533346896424888</c:v>
                </c:pt>
                <c:pt idx="3">
                  <c:v>0.24234630133842433</c:v>
                </c:pt>
                <c:pt idx="4">
                  <c:v>0.89154686414185413</c:v>
                </c:pt>
                <c:pt idx="5">
                  <c:v>-0.40096218885075446</c:v>
                </c:pt>
                <c:pt idx="6">
                  <c:v>0.27955369286259713</c:v>
                </c:pt>
                <c:pt idx="7">
                  <c:v>0.36204656913048711</c:v>
                </c:pt>
              </c:numCache>
            </c:numRef>
          </c:val>
          <c:smooth val="0"/>
        </c:ser>
        <c:dLbls>
          <c:showLegendKey val="0"/>
          <c:showVal val="0"/>
          <c:showCatName val="0"/>
          <c:showSerName val="0"/>
          <c:showPercent val="0"/>
          <c:showBubbleSize val="0"/>
        </c:dLbls>
        <c:marker val="1"/>
        <c:smooth val="0"/>
        <c:axId val="821961344"/>
        <c:axId val="821961736"/>
        <c:extLst>
          <c:ext xmlns:c15="http://schemas.microsoft.com/office/drawing/2012/chart" uri="{02D57815-91ED-43cb-92C2-25804820EDAC}">
            <c15:filteredLineSeries>
              <c15:ser>
                <c:idx val="0"/>
                <c:order val="0"/>
                <c:tx>
                  <c:strRef>
                    <c:extLst>
                      <c:ext uri="{02D57815-91ED-43cb-92C2-25804820EDAC}">
                        <c15:formulaRef>
                          <c15:sqref>'Warm error'!$A$23:$B$23</c15:sqref>
                        </c15:formulaRef>
                      </c:ext>
                    </c:extLst>
                    <c:strCache>
                      <c:ptCount val="2"/>
                      <c:pt idx="0">
                        <c:v>Measured (z = </c:v>
                      </c:pt>
                      <c:pt idx="1">
                        <c:v>-5 mm)</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'\Users\eholik\Desktop\Laptop\COMSOL\HQ02\WholeMagnet\data\[HQ02_withFeSummary.xlsx]Harmonics'!$C$2:$J$2</c15:sqref>
                        </c15:formulaRef>
                      </c:ext>
                    </c:extLst>
                    <c:strCache>
                      <c:ptCount val="8"/>
                      <c:pt idx="0">
                        <c:v>b3</c:v>
                      </c:pt>
                      <c:pt idx="1">
                        <c:v>b4</c:v>
                      </c:pt>
                      <c:pt idx="2">
                        <c:v>b5</c:v>
                      </c:pt>
                      <c:pt idx="3">
                        <c:v>b6</c:v>
                      </c:pt>
                      <c:pt idx="4">
                        <c:v>b7</c:v>
                      </c:pt>
                      <c:pt idx="5">
                        <c:v>b8</c:v>
                      </c:pt>
                      <c:pt idx="6">
                        <c:v>b9</c:v>
                      </c:pt>
                      <c:pt idx="7">
                        <c:v>b10</c:v>
                      </c:pt>
                    </c:strCache>
                  </c:strRef>
                </c:cat>
                <c:val>
                  <c:numRef>
                    <c:extLst>
                      <c:ext uri="{02D57815-91ED-43cb-92C2-25804820EDAC}">
                        <c15:formulaRef>
                          <c15:sqref>'Warm error'!$C$23:$J$23</c15:sqref>
                        </c15:formulaRef>
                      </c:ext>
                    </c:extLst>
                    <c:numCache>
                      <c:formatCode>General</c:formatCode>
                      <c:ptCount val="8"/>
                      <c:pt idx="0">
                        <c:v>-9.4</c:v>
                      </c:pt>
                      <c:pt idx="1">
                        <c:v>-3.5</c:v>
                      </c:pt>
                      <c:pt idx="2">
                        <c:v>-0.35</c:v>
                      </c:pt>
                      <c:pt idx="3">
                        <c:v>0.15</c:v>
                      </c:pt>
                      <c:pt idx="4">
                        <c:v>-0.4</c:v>
                      </c:pt>
                      <c:pt idx="5">
                        <c:v>1.3</c:v>
                      </c:pt>
                      <c:pt idx="6">
                        <c:v>-1.3</c:v>
                      </c:pt>
                      <c:pt idx="7">
                        <c:v>0.9</c:v>
                      </c:pt>
                    </c:numCache>
                  </c:numRef>
                </c:val>
                <c:smooth val="0"/>
              </c15:ser>
            </c15:filteredLineSeries>
            <c15:filteredLineSeries>
              <c15:ser>
                <c:idx val="1"/>
                <c:order val="1"/>
                <c:tx>
                  <c:strRef>
                    <c:extLst xmlns:c15="http://schemas.microsoft.com/office/drawing/2012/chart">
                      <c:ext xmlns:c15="http://schemas.microsoft.com/office/drawing/2012/chart" uri="{02D57815-91ED-43cb-92C2-25804820EDAC}">
                        <c15:formulaRef>
                          <c15:sqref>'Warm error'!$A$24:$B$24</c15:sqref>
                        </c15:formulaRef>
                      </c:ext>
                    </c:extLst>
                    <c:strCache>
                      <c:ptCount val="2"/>
                      <c:pt idx="0">
                        <c:v>Measured (z = </c:v>
                      </c:pt>
                      <c:pt idx="1">
                        <c:v>-105 mm)</c:v>
                      </c:pt>
                    </c:strCache>
                  </c:strRef>
                </c:tx>
                <c:spPr>
                  <a:ln w="28575" cap="rnd">
                    <a:solidFill>
                      <a:schemeClr val="accent2"/>
                    </a:solidFill>
                    <a:prstDash val="sysDot"/>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'\Users\eholik\Desktop\Laptop\COMSOL\HQ02\WholeMagnet\data\[HQ02_withFeSummary.xlsx]Harmonics'!$C$2:$J$2</c15:sqref>
                        </c15:formulaRef>
                      </c:ext>
                    </c:extLst>
                    <c:strCache>
                      <c:ptCount val="8"/>
                      <c:pt idx="0">
                        <c:v>b3</c:v>
                      </c:pt>
                      <c:pt idx="1">
                        <c:v>b4</c:v>
                      </c:pt>
                      <c:pt idx="2">
                        <c:v>b5</c:v>
                      </c:pt>
                      <c:pt idx="3">
                        <c:v>b6</c:v>
                      </c:pt>
                      <c:pt idx="4">
                        <c:v>b7</c:v>
                      </c:pt>
                      <c:pt idx="5">
                        <c:v>b8</c:v>
                      </c:pt>
                      <c:pt idx="6">
                        <c:v>b9</c:v>
                      </c:pt>
                      <c:pt idx="7">
                        <c:v>b10</c:v>
                      </c:pt>
                    </c:strCache>
                  </c:strRef>
                </c:cat>
                <c:val>
                  <c:numRef>
                    <c:extLst xmlns:c15="http://schemas.microsoft.com/office/drawing/2012/chart">
                      <c:ext xmlns:c15="http://schemas.microsoft.com/office/drawing/2012/chart" uri="{02D57815-91ED-43cb-92C2-25804820EDAC}">
                        <c15:formulaRef>
                          <c15:sqref>'Warm error'!$C$24:$J$24</c15:sqref>
                        </c15:formulaRef>
                      </c:ext>
                    </c:extLst>
                    <c:numCache>
                      <c:formatCode>General</c:formatCode>
                      <c:ptCount val="8"/>
                      <c:pt idx="0">
                        <c:v>-7</c:v>
                      </c:pt>
                      <c:pt idx="1">
                        <c:v>-2.4</c:v>
                      </c:pt>
                      <c:pt idx="2">
                        <c:v>0.4</c:v>
                      </c:pt>
                      <c:pt idx="3">
                        <c:v>0.2</c:v>
                      </c:pt>
                      <c:pt idx="4">
                        <c:v>-0.23</c:v>
                      </c:pt>
                      <c:pt idx="5">
                        <c:v>0.6</c:v>
                      </c:pt>
                      <c:pt idx="6">
                        <c:v>-0.4</c:v>
                      </c:pt>
                      <c:pt idx="7">
                        <c:v>-1</c:v>
                      </c:pt>
                    </c:numCache>
                  </c:numRef>
                </c:val>
                <c:smooth val="0"/>
              </c15:ser>
            </c15:filteredLineSeries>
          </c:ext>
        </c:extLst>
      </c:lineChart>
      <c:catAx>
        <c:axId val="821961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61736"/>
        <c:crossesAt val="-10"/>
        <c:auto val="1"/>
        <c:lblAlgn val="ctr"/>
        <c:lblOffset val="100"/>
        <c:noMultiLvlLbl val="0"/>
      </c:catAx>
      <c:valAx>
        <c:axId val="821961736"/>
        <c:scaling>
          <c:orientation val="minMax"/>
          <c:max val="6"/>
          <c:min val="-6"/>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61344"/>
        <c:crosses val="autoZero"/>
        <c:crossBetween val="between"/>
        <c:majorUnit val="2"/>
      </c:valAx>
      <c:spPr>
        <a:noFill/>
        <a:ln>
          <a:solidFill>
            <a:srgbClr val="000000"/>
          </a:solidFill>
        </a:ln>
        <a:effectLst/>
      </c:spPr>
    </c:plotArea>
    <c:legend>
      <c:legendPos val="b"/>
      <c:layout>
        <c:manualLayout>
          <c:xMode val="edge"/>
          <c:yMode val="edge"/>
          <c:x val="0.40082509358461338"/>
          <c:y val="0.70571874412721736"/>
          <c:w val="0.53496149046942909"/>
          <c:h val="0.187033740653697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t>Radial</a:t>
            </a:r>
            <a:r>
              <a:rPr lang="en-US" sz="1200" baseline="0"/>
              <a:t> </a:t>
            </a:r>
            <a:r>
              <a:rPr lang="en-US" sz="1200"/>
              <a:t>Turn Shift from Collaring</a:t>
            </a:r>
          </a:p>
        </c:rich>
      </c:tx>
      <c:layout>
        <c:manualLayout>
          <c:xMode val="edge"/>
          <c:yMode val="edge"/>
          <c:x val="0.21281754334181216"/>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080461547771944"/>
          <c:y val="9.1802798645247277E-2"/>
          <c:w val="0.796171587646335"/>
          <c:h val="0.79342217169531415"/>
        </c:manualLayout>
      </c:layout>
      <c:lineChart>
        <c:grouping val="standard"/>
        <c:varyColors val="0"/>
        <c:ser>
          <c:idx val="14"/>
          <c:order val="4"/>
          <c:tx>
            <c:v>Layer 1</c:v>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1"/>
                </a:solidFill>
              </a:ln>
              <a:effectLst/>
            </c:spPr>
          </c:marker>
          <c:trendline>
            <c:spPr>
              <a:ln w="19050" cap="rnd">
                <a:solidFill>
                  <a:schemeClr val="accent3">
                    <a:lumMod val="80000"/>
                    <a:lumOff val="20000"/>
                  </a:schemeClr>
                </a:solidFill>
                <a:prstDash val="sysDot"/>
              </a:ln>
              <a:effectLst/>
            </c:spPr>
            <c:trendlineType val="linear"/>
            <c:dispRSqr val="0"/>
            <c:dispEq val="0"/>
          </c:trendline>
          <c:cat>
            <c:numRef>
              <c:f>Summary!$A$34:$A$59</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Collar!$W$13:$W$32</c:f>
              <c:numCache>
                <c:formatCode>General</c:formatCode>
                <c:ptCount val="20"/>
                <c:pt idx="0">
                  <c:v>-17.854910536967417</c:v>
                </c:pt>
                <c:pt idx="1">
                  <c:v>-10.372600626156636</c:v>
                </c:pt>
                <c:pt idx="2">
                  <c:v>-14.317553486703494</c:v>
                </c:pt>
                <c:pt idx="3">
                  <c:v>-10.209788126119168</c:v>
                </c:pt>
                <c:pt idx="4">
                  <c:v>-14.889713973451624</c:v>
                </c:pt>
                <c:pt idx="5">
                  <c:v>-8.1979394889004631</c:v>
                </c:pt>
                <c:pt idx="6">
                  <c:v>-7.1293929579168136</c:v>
                </c:pt>
                <c:pt idx="7">
                  <c:v>-9.930651391414802</c:v>
                </c:pt>
                <c:pt idx="8">
                  <c:v>-5.7388456390807807</c:v>
                </c:pt>
                <c:pt idx="9">
                  <c:v>-9.4917168084351911</c:v>
                </c:pt>
                <c:pt idx="10">
                  <c:v>-3.6615126584929047</c:v>
                </c:pt>
                <c:pt idx="11">
                  <c:v>-6.3662596021076823</c:v>
                </c:pt>
                <c:pt idx="12">
                  <c:v>-5.6108845222682113</c:v>
                </c:pt>
                <c:pt idx="13">
                  <c:v>-5.1628226179640802</c:v>
                </c:pt>
                <c:pt idx="14">
                  <c:v>-2.2530547599215467</c:v>
                </c:pt>
                <c:pt idx="15">
                  <c:v>-0.72146453529309262</c:v>
                </c:pt>
                <c:pt idx="16">
                  <c:v>1.7857274659645039</c:v>
                </c:pt>
                <c:pt idx="17">
                  <c:v>6.5949234183784178</c:v>
                </c:pt>
                <c:pt idx="18">
                  <c:v>-0.55917313505005062</c:v>
                </c:pt>
                <c:pt idx="19">
                  <c:v>1.9568899107549331</c:v>
                </c:pt>
              </c:numCache>
            </c:numRef>
          </c:val>
          <c:smooth val="0"/>
        </c:ser>
        <c:ser>
          <c:idx val="9"/>
          <c:order val="14"/>
          <c:tx>
            <c:v>Layer 2</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trendline>
            <c:spPr>
              <a:ln w="19050" cap="rnd">
                <a:solidFill>
                  <a:schemeClr val="accent4">
                    <a:lumMod val="60000"/>
                  </a:schemeClr>
                </a:solidFill>
                <a:prstDash val="sysDot"/>
              </a:ln>
              <a:effectLst/>
            </c:spPr>
            <c:trendlineType val="linear"/>
            <c:dispRSqr val="0"/>
            <c:dispEq val="0"/>
          </c:trendline>
          <c:cat>
            <c:numRef>
              <c:f>Summary!$A$34:$A$59</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Collar!$W$34:$W$59</c:f>
              <c:numCache>
                <c:formatCode>General</c:formatCode>
                <c:ptCount val="26"/>
                <c:pt idx="0">
                  <c:v>-19.279783591909627</c:v>
                </c:pt>
                <c:pt idx="1">
                  <c:v>-17.121594409872376</c:v>
                </c:pt>
                <c:pt idx="2">
                  <c:v>-22.484633895421435</c:v>
                </c:pt>
                <c:pt idx="3">
                  <c:v>-25.704103268622713</c:v>
                </c:pt>
                <c:pt idx="4">
                  <c:v>-9.7757534409104174</c:v>
                </c:pt>
                <c:pt idx="5">
                  <c:v>-14.886130663041008</c:v>
                </c:pt>
                <c:pt idx="6">
                  <c:v>-18.079887175494136</c:v>
                </c:pt>
                <c:pt idx="7">
                  <c:v>-13.738043323385352</c:v>
                </c:pt>
                <c:pt idx="8">
                  <c:v>-6.4306333398711502</c:v>
                </c:pt>
                <c:pt idx="9">
                  <c:v>-10.764125195064533</c:v>
                </c:pt>
                <c:pt idx="10">
                  <c:v>-15.026563814730665</c:v>
                </c:pt>
                <c:pt idx="11">
                  <c:v>-11.35428706080388</c:v>
                </c:pt>
                <c:pt idx="12">
                  <c:v>-6.6725436837016261</c:v>
                </c:pt>
                <c:pt idx="13">
                  <c:v>-7.7996900624501819</c:v>
                </c:pt>
                <c:pt idx="14">
                  <c:v>-8.1993570105427516</c:v>
                </c:pt>
                <c:pt idx="15">
                  <c:v>-5.2641860643078964</c:v>
                </c:pt>
                <c:pt idx="16">
                  <c:v>-4.8482927295725453</c:v>
                </c:pt>
                <c:pt idx="17">
                  <c:v>-10.520384572267005</c:v>
                </c:pt>
                <c:pt idx="18">
                  <c:v>-12.022016735656393</c:v>
                </c:pt>
                <c:pt idx="19">
                  <c:v>-10.374579073705092</c:v>
                </c:pt>
                <c:pt idx="20">
                  <c:v>0.14153630866520217</c:v>
                </c:pt>
                <c:pt idx="21">
                  <c:v>-11.672675731821958</c:v>
                </c:pt>
                <c:pt idx="22">
                  <c:v>-3.0024263301977605</c:v>
                </c:pt>
                <c:pt idx="23">
                  <c:v>-4.746152997656683</c:v>
                </c:pt>
                <c:pt idx="24">
                  <c:v>-1.3782489704139422</c:v>
                </c:pt>
                <c:pt idx="25">
                  <c:v>-7.7729302253324306</c:v>
                </c:pt>
              </c:numCache>
            </c:numRef>
          </c:val>
          <c:smooth val="0"/>
        </c:ser>
        <c:dLbls>
          <c:showLegendKey val="0"/>
          <c:showVal val="0"/>
          <c:showCatName val="0"/>
          <c:showSerName val="0"/>
          <c:showPercent val="0"/>
          <c:showBubbleSize val="0"/>
        </c:dLbls>
        <c:marker val="1"/>
        <c:smooth val="0"/>
        <c:axId val="742139432"/>
        <c:axId val="742128456"/>
        <c:extLst>
          <c:ext xmlns:c15="http://schemas.microsoft.com/office/drawing/2012/chart" uri="{02D57815-91ED-43cb-92C2-25804820EDAC}">
            <c15:filteredLineSeries>
              <c15:ser>
                <c:idx val="10"/>
                <c:order val="0"/>
                <c:tx>
                  <c:strRef>
                    <c:extLst>
                      <c:ext uri="{02D57815-91ED-43cb-92C2-25804820EDAC}">
                        <c15:formulaRef>
                          <c15:sqref>Collar!$J$12</c15:sqref>
                        </c15:formulaRef>
                      </c:ext>
                    </c:extLst>
                    <c:strCache>
                      <c:ptCount val="1"/>
                      <c:pt idx="0">
                        <c:v>HQ17_-5</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c:ex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c:ext uri="{02D57815-91ED-43cb-92C2-25804820EDAC}">
                        <c15:formulaRef>
                          <c15:sqref>Collar!$J$13:$J$32</c15:sqref>
                        </c15:formulaRef>
                      </c:ext>
                    </c:extLst>
                    <c:numCache>
                      <c:formatCode>General</c:formatCode>
                      <c:ptCount val="20"/>
                      <c:pt idx="0">
                        <c:v>1.990049618486156E-2</c:v>
                      </c:pt>
                      <c:pt idx="1">
                        <c:v>3.589653330834592E-2</c:v>
                      </c:pt>
                      <c:pt idx="2">
                        <c:v>4.8964231680019732E-2</c:v>
                      </c:pt>
                      <c:pt idx="3">
                        <c:v>3.2778899013472446E-2</c:v>
                      </c:pt>
                      <c:pt idx="4">
                        <c:v>4.0796850308160638E-2</c:v>
                      </c:pt>
                      <c:pt idx="5">
                        <c:v>4.4463709264629767E-2</c:v>
                      </c:pt>
                      <c:pt idx="6">
                        <c:v>1.8426168799092514E-2</c:v>
                      </c:pt>
                      <c:pt idx="7">
                        <c:v>3.7382754706301924E-2</c:v>
                      </c:pt>
                      <c:pt idx="8">
                        <c:v>1.8248318995768148E-2</c:v>
                      </c:pt>
                      <c:pt idx="9">
                        <c:v>3.5270101546488367E-2</c:v>
                      </c:pt>
                      <c:pt idx="10">
                        <c:v>1.6748657178332307E-2</c:v>
                      </c:pt>
                      <c:pt idx="11">
                        <c:v>1.3489818288667535E-2</c:v>
                      </c:pt>
                      <c:pt idx="12">
                        <c:v>5.9333925227861989E-3</c:v>
                      </c:pt>
                      <c:pt idx="13">
                        <c:v>1.8752623113409035E-2</c:v>
                      </c:pt>
                      <c:pt idx="14">
                        <c:v>2.601789251564867E-2</c:v>
                      </c:pt>
                      <c:pt idx="15">
                        <c:v>2.4057973212700492E-2</c:v>
                      </c:pt>
                      <c:pt idx="16">
                        <c:v>2.1005105993872855E-2</c:v>
                      </c:pt>
                      <c:pt idx="17">
                        <c:v>1.8023876794275057E-2</c:v>
                      </c:pt>
                      <c:pt idx="18">
                        <c:v>1.1994516667384006E-2</c:v>
                      </c:pt>
                      <c:pt idx="19">
                        <c:v>-5.9739922243384758E-4</c:v>
                      </c:pt>
                    </c:numCache>
                  </c:numRef>
                </c:val>
                <c:smooth val="0"/>
              </c15:ser>
            </c15:filteredLineSeries>
            <c15:filteredLineSeries>
              <c15:ser>
                <c:idx val="11"/>
                <c:order val="1"/>
                <c:tx>
                  <c:strRef>
                    <c:extLst xmlns:c15="http://schemas.microsoft.com/office/drawing/2012/chart">
                      <c:ext xmlns:c15="http://schemas.microsoft.com/office/drawing/2012/chart" uri="{02D57815-91ED-43cb-92C2-25804820EDAC}">
                        <c15:formulaRef>
                          <c15:sqref>Collar!$K$12</c15:sqref>
                        </c15:formulaRef>
                      </c:ext>
                    </c:extLst>
                    <c:strCache>
                      <c:ptCount val="1"/>
                      <c:pt idx="0">
                        <c:v>HQ17_-105</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Collar!$K$13:$K$32</c15:sqref>
                        </c15:formulaRef>
                      </c:ext>
                    </c:extLst>
                    <c:numCache>
                      <c:formatCode>General</c:formatCode>
                      <c:ptCount val="20"/>
                      <c:pt idx="0">
                        <c:v>2.880277245975571E-2</c:v>
                      </c:pt>
                      <c:pt idx="1">
                        <c:v>2.580469979311547E-2</c:v>
                      </c:pt>
                      <c:pt idx="2">
                        <c:v>3.7851191012094554E-2</c:v>
                      </c:pt>
                      <c:pt idx="3">
                        <c:v>2.6906397045332396E-2</c:v>
                      </c:pt>
                      <c:pt idx="4">
                        <c:v>4.5583143433840234E-3</c:v>
                      </c:pt>
                      <c:pt idx="5">
                        <c:v>6.9635476380382061E-3</c:v>
                      </c:pt>
                      <c:pt idx="6">
                        <c:v>-2.0553497973732765E-3</c:v>
                      </c:pt>
                      <c:pt idx="7">
                        <c:v>8.233280100737872E-4</c:v>
                      </c:pt>
                      <c:pt idx="8">
                        <c:v>-1.0199620725025713E-2</c:v>
                      </c:pt>
                      <c:pt idx="9">
                        <c:v>-3.8387815474848763E-3</c:v>
                      </c:pt>
                      <c:pt idx="10">
                        <c:v>-3.7261625843136303E-3</c:v>
                      </c:pt>
                      <c:pt idx="11">
                        <c:v>-6.9776307532413984E-3</c:v>
                      </c:pt>
                      <c:pt idx="12">
                        <c:v>-8.9762960997058494E-3</c:v>
                      </c:pt>
                      <c:pt idx="13">
                        <c:v>-2.1963989914206006E-5</c:v>
                      </c:pt>
                      <c:pt idx="14">
                        <c:v>-7.4294502180340671E-3</c:v>
                      </c:pt>
                      <c:pt idx="15">
                        <c:v>-7.4420282315016267E-3</c:v>
                      </c:pt>
                      <c:pt idx="16">
                        <c:v>-1.2381999141091032E-2</c:v>
                      </c:pt>
                      <c:pt idx="17">
                        <c:v>-1.8495477022303086E-2</c:v>
                      </c:pt>
                      <c:pt idx="18">
                        <c:v>-3.6567347584158555E-2</c:v>
                      </c:pt>
                      <c:pt idx="19">
                        <c:v>-2.182386600527806E-2</c:v>
                      </c:pt>
                    </c:numCache>
                  </c:numRef>
                </c:val>
                <c:smooth val="0"/>
              </c15:ser>
            </c15:filteredLineSeries>
            <c15:filteredLineSeries>
              <c15:ser>
                <c:idx val="12"/>
                <c:order val="2"/>
                <c:tx>
                  <c:strRef>
                    <c:extLst xmlns:c15="http://schemas.microsoft.com/office/drawing/2012/chart">
                      <c:ext xmlns:c15="http://schemas.microsoft.com/office/drawing/2012/chart" uri="{02D57815-91ED-43cb-92C2-25804820EDAC}">
                        <c15:formulaRef>
                          <c15:sqref>Collar!$L$12</c15:sqref>
                        </c15:formulaRef>
                      </c:ext>
                    </c:extLst>
                    <c:strCache>
                      <c:ptCount val="1"/>
                      <c:pt idx="0">
                        <c:v>HQ20_-5</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Collar!$L$13:$L$32</c15:sqref>
                        </c15:formulaRef>
                      </c:ext>
                    </c:extLst>
                    <c:numCache>
                      <c:formatCode>General</c:formatCode>
                      <c:ptCount val="20"/>
                      <c:pt idx="0">
                        <c:v>3.6244182235998464E-2</c:v>
                      </c:pt>
                      <c:pt idx="1">
                        <c:v>1.9651037775673931E-2</c:v>
                      </c:pt>
                      <c:pt idx="2">
                        <c:v>2.1897868394864205E-2</c:v>
                      </c:pt>
                      <c:pt idx="3">
                        <c:v>3.4462310080151881E-2</c:v>
                      </c:pt>
                      <c:pt idx="4">
                        <c:v>2.5396576707117841E-2</c:v>
                      </c:pt>
                      <c:pt idx="5">
                        <c:v>2.8499855820598594E-2</c:v>
                      </c:pt>
                      <c:pt idx="6">
                        <c:v>3.5349619622252942E-2</c:v>
                      </c:pt>
                      <c:pt idx="7">
                        <c:v>2.4332907513498758E-3</c:v>
                      </c:pt>
                      <c:pt idx="8">
                        <c:v>4.2441573175077962E-3</c:v>
                      </c:pt>
                      <c:pt idx="9">
                        <c:v>1.3354686217117842E-2</c:v>
                      </c:pt>
                      <c:pt idx="10">
                        <c:v>2.6969058816504965E-2</c:v>
                      </c:pt>
                      <c:pt idx="11">
                        <c:v>7.8404880031074375E-3</c:v>
                      </c:pt>
                      <c:pt idx="12">
                        <c:v>1.5654308674598286E-2</c:v>
                      </c:pt>
                      <c:pt idx="13">
                        <c:v>1.462705639401455E-2</c:v>
                      </c:pt>
                      <c:pt idx="14">
                        <c:v>1.9612331262258656E-2</c:v>
                      </c:pt>
                      <c:pt idx="15">
                        <c:v>4.5622059174910135E-6</c:v>
                      </c:pt>
                      <c:pt idx="16">
                        <c:v>-9.4286245980129135E-3</c:v>
                      </c:pt>
                      <c:pt idx="17">
                        <c:v>1.3499030305783671E-2</c:v>
                      </c:pt>
                      <c:pt idx="18">
                        <c:v>-1.4566226831460943E-2</c:v>
                      </c:pt>
                      <c:pt idx="19">
                        <c:v>5.7910380428154717E-3</c:v>
                      </c:pt>
                    </c:numCache>
                  </c:numRef>
                </c:val>
                <c:smooth val="0"/>
              </c15:ser>
            </c15:filteredLineSeries>
            <c15:filteredLineSeries>
              <c15:ser>
                <c:idx val="13"/>
                <c:order val="3"/>
                <c:tx>
                  <c:strRef>
                    <c:extLst xmlns:c15="http://schemas.microsoft.com/office/drawing/2012/chart">
                      <c:ext xmlns:c15="http://schemas.microsoft.com/office/drawing/2012/chart" uri="{02D57815-91ED-43cb-92C2-25804820EDAC}">
                        <c15:formulaRef>
                          <c15:sqref>Collar!$M$12</c15:sqref>
                        </c15:formulaRef>
                      </c:ext>
                    </c:extLst>
                    <c:strCache>
                      <c:ptCount val="1"/>
                      <c:pt idx="0">
                        <c:v>HQ20_-105</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Collar!$M$13:$M$32</c15:sqref>
                        </c15:formulaRef>
                      </c:ext>
                    </c:extLst>
                    <c:numCache>
                      <c:formatCode>General</c:formatCode>
                      <c:ptCount val="20"/>
                      <c:pt idx="0">
                        <c:v>3.1742266827873587E-2</c:v>
                      </c:pt>
                      <c:pt idx="1">
                        <c:v>3.7508657833449269E-2</c:v>
                      </c:pt>
                      <c:pt idx="2">
                        <c:v>1.4385117147508061E-2</c:v>
                      </c:pt>
                      <c:pt idx="3">
                        <c:v>1.5839293091355032E-2</c:v>
                      </c:pt>
                      <c:pt idx="4">
                        <c:v>1.8456270768344343E-2</c:v>
                      </c:pt>
                      <c:pt idx="5">
                        <c:v>2.6447429936939215E-2</c:v>
                      </c:pt>
                      <c:pt idx="6">
                        <c:v>1.4441119776305571E-2</c:v>
                      </c:pt>
                      <c:pt idx="7">
                        <c:v>7.904211680950346E-3</c:v>
                      </c:pt>
                      <c:pt idx="8">
                        <c:v>2.3565675147254703E-2</c:v>
                      </c:pt>
                      <c:pt idx="9">
                        <c:v>7.9184487478949767E-3</c:v>
                      </c:pt>
                      <c:pt idx="10">
                        <c:v>4.8699439553281376E-3</c:v>
                      </c:pt>
                      <c:pt idx="11">
                        <c:v>-7.4749529075274906E-4</c:v>
                      </c:pt>
                      <c:pt idx="12">
                        <c:v>1.0328467867304569E-2</c:v>
                      </c:pt>
                      <c:pt idx="13">
                        <c:v>1.3316921739721439E-2</c:v>
                      </c:pt>
                      <c:pt idx="14">
                        <c:v>-9.1282470470594318E-3</c:v>
                      </c:pt>
                      <c:pt idx="15">
                        <c:v>-1.6527122353775681E-2</c:v>
                      </c:pt>
                      <c:pt idx="16">
                        <c:v>-1.392087844214876E-2</c:v>
                      </c:pt>
                      <c:pt idx="17">
                        <c:v>8.3289465303409554E-3</c:v>
                      </c:pt>
                      <c:pt idx="18">
                        <c:v>-6.4623688076654168E-3</c:v>
                      </c:pt>
                      <c:pt idx="19">
                        <c:v>-1.1431888786195124E-2</c:v>
                      </c:pt>
                    </c:numCache>
                  </c:numRef>
                </c:val>
                <c:smooth val="0"/>
              </c15:ser>
            </c15:filteredLineSeries>
            <c15:filteredLineSeries>
              <c15:ser>
                <c:idx val="15"/>
                <c:order val="5"/>
                <c:tx>
                  <c:strRef>
                    <c:extLst xmlns:c15="http://schemas.microsoft.com/office/drawing/2012/chart">
                      <c:ext xmlns:c15="http://schemas.microsoft.com/office/drawing/2012/chart" uri="{02D57815-91ED-43cb-92C2-25804820EDAC}">
                        <c15:formulaRef>
                          <c15:sqref>Collar!$J$12</c15:sqref>
                        </c15:formulaRef>
                      </c:ext>
                    </c:extLst>
                    <c:strCache>
                      <c:ptCount val="1"/>
                      <c:pt idx="0">
                        <c:v>HQ17_-5</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Collar!$J$61:$J$80</c15:sqref>
                        </c15:formulaRef>
                      </c:ext>
                    </c:extLst>
                    <c:numCache>
                      <c:formatCode>General</c:formatCode>
                      <c:ptCount val="20"/>
                      <c:pt idx="0">
                        <c:v>6.1955130063432839E-2</c:v>
                      </c:pt>
                      <c:pt idx="1">
                        <c:v>5.6239969064052472E-2</c:v>
                      </c:pt>
                      <c:pt idx="2">
                        <c:v>4.1625456443869266E-2</c:v>
                      </c:pt>
                      <c:pt idx="3">
                        <c:v>3.8467651828496742E-2</c:v>
                      </c:pt>
                      <c:pt idx="4">
                        <c:v>3.4130946767588127E-2</c:v>
                      </c:pt>
                      <c:pt idx="5">
                        <c:v>3.4392670351228338E-2</c:v>
                      </c:pt>
                      <c:pt idx="6">
                        <c:v>3.8070835573846884E-2</c:v>
                      </c:pt>
                      <c:pt idx="7">
                        <c:v>4.2474714972870316E-2</c:v>
                      </c:pt>
                      <c:pt idx="8">
                        <c:v>2.8751143326505614E-2</c:v>
                      </c:pt>
                      <c:pt idx="9">
                        <c:v>2.8415881809476032E-2</c:v>
                      </c:pt>
                      <c:pt idx="10">
                        <c:v>2.0752924514423302E-2</c:v>
                      </c:pt>
                      <c:pt idx="11">
                        <c:v>3.6454880433351683E-2</c:v>
                      </c:pt>
                      <c:pt idx="12">
                        <c:v>1.6552645500675811E-2</c:v>
                      </c:pt>
                      <c:pt idx="13">
                        <c:v>3.3781688104105825E-2</c:v>
                      </c:pt>
                      <c:pt idx="14">
                        <c:v>-1.6519780401974549E-3</c:v>
                      </c:pt>
                      <c:pt idx="15">
                        <c:v>1.8169874805515403E-2</c:v>
                      </c:pt>
                      <c:pt idx="16">
                        <c:v>1.8769527447412546E-2</c:v>
                      </c:pt>
                      <c:pt idx="17">
                        <c:v>1.7188740042735344E-2</c:v>
                      </c:pt>
                      <c:pt idx="18">
                        <c:v>9.9284997031325387E-3</c:v>
                      </c:pt>
                      <c:pt idx="19">
                        <c:v>-1.1429758756966557E-2</c:v>
                      </c:pt>
                    </c:numCache>
                  </c:numRef>
                </c:val>
                <c:smooth val="0"/>
              </c15:ser>
            </c15:filteredLineSeries>
            <c15:filteredLineSeries>
              <c15:ser>
                <c:idx val="16"/>
                <c:order val="6"/>
                <c:tx>
                  <c:strRef>
                    <c:extLst xmlns:c15="http://schemas.microsoft.com/office/drawing/2012/chart">
                      <c:ext xmlns:c15="http://schemas.microsoft.com/office/drawing/2012/chart" uri="{02D57815-91ED-43cb-92C2-25804820EDAC}">
                        <c15:formulaRef>
                          <c15:sqref>Collar!$K$12</c15:sqref>
                        </c15:formulaRef>
                      </c:ext>
                    </c:extLst>
                    <c:strCache>
                      <c:ptCount val="1"/>
                      <c:pt idx="0">
                        <c:v>HQ17_-105</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Collar!$K$61:$K$80</c15:sqref>
                        </c15:formulaRef>
                      </c:ext>
                    </c:extLst>
                    <c:numCache>
                      <c:formatCode>General</c:formatCode>
                      <c:ptCount val="20"/>
                      <c:pt idx="0">
                        <c:v>3.9220030456515342E-2</c:v>
                      </c:pt>
                      <c:pt idx="1">
                        <c:v>3.1644247527379737E-2</c:v>
                      </c:pt>
                      <c:pt idx="2">
                        <c:v>3.5949505533096414E-2</c:v>
                      </c:pt>
                      <c:pt idx="3">
                        <c:v>2.4168542694457621E-2</c:v>
                      </c:pt>
                      <c:pt idx="4">
                        <c:v>2.353217448064162E-2</c:v>
                      </c:pt>
                      <c:pt idx="5">
                        <c:v>2.7383769235484433E-2</c:v>
                      </c:pt>
                      <c:pt idx="6">
                        <c:v>9.999353410522771E-3</c:v>
                      </c:pt>
                      <c:pt idx="7">
                        <c:v>2.657283446046909E-2</c:v>
                      </c:pt>
                      <c:pt idx="8">
                        <c:v>3.2251850634341661E-3</c:v>
                      </c:pt>
                      <c:pt idx="9">
                        <c:v>-9.8363439539705944E-4</c:v>
                      </c:pt>
                      <c:pt idx="10">
                        <c:v>-3.0431577711355351E-3</c:v>
                      </c:pt>
                      <c:pt idx="11">
                        <c:v>-5.5694000477640171E-3</c:v>
                      </c:pt>
                      <c:pt idx="12">
                        <c:v>4.9682000357297029E-4</c:v>
                      </c:pt>
                      <c:pt idx="13">
                        <c:v>-1.0298022100782518E-2</c:v>
                      </c:pt>
                      <c:pt idx="14">
                        <c:v>1.0368310510203621E-2</c:v>
                      </c:pt>
                      <c:pt idx="15">
                        <c:v>-1.259087011272015E-2</c:v>
                      </c:pt>
                      <c:pt idx="16">
                        <c:v>-3.1413216893803442E-2</c:v>
                      </c:pt>
                      <c:pt idx="17">
                        <c:v>2.3841848924292124E-2</c:v>
                      </c:pt>
                      <c:pt idx="18">
                        <c:v>-2.2534994461092861E-2</c:v>
                      </c:pt>
                      <c:pt idx="19">
                        <c:v>-8.5318606516306371E-3</c:v>
                      </c:pt>
                    </c:numCache>
                  </c:numRef>
                </c:val>
                <c:smooth val="0"/>
              </c15:ser>
            </c15:filteredLineSeries>
            <c15:filteredLineSeries>
              <c15:ser>
                <c:idx val="17"/>
                <c:order val="7"/>
                <c:tx>
                  <c:strRef>
                    <c:extLst xmlns:c15="http://schemas.microsoft.com/office/drawing/2012/chart">
                      <c:ext xmlns:c15="http://schemas.microsoft.com/office/drawing/2012/chart" uri="{02D57815-91ED-43cb-92C2-25804820EDAC}">
                        <c15:formulaRef>
                          <c15:sqref>Collar!$L$12</c15:sqref>
                        </c15:formulaRef>
                      </c:ext>
                    </c:extLst>
                    <c:strCache>
                      <c:ptCount val="1"/>
                      <c:pt idx="0">
                        <c:v>HQ20_-5</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Collar!$L$61:$L$80</c15:sqref>
                        </c15:formulaRef>
                      </c:ext>
                    </c:extLst>
                    <c:numCache>
                      <c:formatCode>General</c:formatCode>
                      <c:ptCount val="20"/>
                      <c:pt idx="0">
                        <c:v>2.4627920024023232E-2</c:v>
                      </c:pt>
                      <c:pt idx="1">
                        <c:v>2.3301972091027988E-2</c:v>
                      </c:pt>
                      <c:pt idx="2">
                        <c:v>3.1314867914413569E-2</c:v>
                      </c:pt>
                      <c:pt idx="3">
                        <c:v>4.1671965421803799E-2</c:v>
                      </c:pt>
                      <c:pt idx="4">
                        <c:v>2.4820482930114476E-2</c:v>
                      </c:pt>
                      <c:pt idx="5">
                        <c:v>2.0388243994607008E-2</c:v>
                      </c:pt>
                      <c:pt idx="6">
                        <c:v>1.6076606905689503E-2</c:v>
                      </c:pt>
                      <c:pt idx="7">
                        <c:v>6.8588923271992175E-4</c:v>
                      </c:pt>
                      <c:pt idx="8">
                        <c:v>1.4874335873728842E-2</c:v>
                      </c:pt>
                      <c:pt idx="9">
                        <c:v>1.3189907863395023E-2</c:v>
                      </c:pt>
                      <c:pt idx="10">
                        <c:v>2.6782969181031138E-2</c:v>
                      </c:pt>
                      <c:pt idx="11">
                        <c:v>2.2671950239112892E-4</c:v>
                      </c:pt>
                      <c:pt idx="12">
                        <c:v>1.0867786749156366E-2</c:v>
                      </c:pt>
                      <c:pt idx="13">
                        <c:v>-1.4134339907646225E-2</c:v>
                      </c:pt>
                      <c:pt idx="14">
                        <c:v>1.1533876220257713E-2</c:v>
                      </c:pt>
                      <c:pt idx="15">
                        <c:v>1.4888689633291596E-2</c:v>
                      </c:pt>
                      <c:pt idx="16">
                        <c:v>1.6129279955505116E-2</c:v>
                      </c:pt>
                      <c:pt idx="17">
                        <c:v>7.9009341475511363E-3</c:v>
                      </c:pt>
                      <c:pt idx="18">
                        <c:v>2.4922375037364219E-3</c:v>
                      </c:pt>
                      <c:pt idx="19">
                        <c:v>-2.2926420091171462E-2</c:v>
                      </c:pt>
                    </c:numCache>
                  </c:numRef>
                </c:val>
                <c:smooth val="0"/>
              </c15:ser>
            </c15:filteredLineSeries>
            <c15:filteredLineSeries>
              <c15:ser>
                <c:idx val="18"/>
                <c:order val="8"/>
                <c:tx>
                  <c:strRef>
                    <c:extLst xmlns:c15="http://schemas.microsoft.com/office/drawing/2012/chart">
                      <c:ext xmlns:c15="http://schemas.microsoft.com/office/drawing/2012/chart" uri="{02D57815-91ED-43cb-92C2-25804820EDAC}">
                        <c15:formulaRef>
                          <c15:sqref>Collar!$M$12</c15:sqref>
                        </c15:formulaRef>
                      </c:ext>
                    </c:extLst>
                    <c:strCache>
                      <c:ptCount val="1"/>
                      <c:pt idx="0">
                        <c:v>HQ20_-105</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Collar!$M$61:$M$80</c15:sqref>
                        </c15:formulaRef>
                      </c:ext>
                    </c:extLst>
                    <c:numCache>
                      <c:formatCode>General</c:formatCode>
                      <c:ptCount val="20"/>
                      <c:pt idx="0">
                        <c:v>7.3173133873503764E-3</c:v>
                      </c:pt>
                      <c:pt idx="1">
                        <c:v>1.950964805781016E-2</c:v>
                      </c:pt>
                      <c:pt idx="2">
                        <c:v>1.4034176830507873E-2</c:v>
                      </c:pt>
                      <c:pt idx="3">
                        <c:v>3.0151427760745191E-2</c:v>
                      </c:pt>
                      <c:pt idx="4">
                        <c:v>1.3130227690378325E-2</c:v>
                      </c:pt>
                      <c:pt idx="5">
                        <c:v>4.1864844631272512E-2</c:v>
                      </c:pt>
                      <c:pt idx="6">
                        <c:v>6.195198573241259E-3</c:v>
                      </c:pt>
                      <c:pt idx="7">
                        <c:v>2.3363877267307293E-2</c:v>
                      </c:pt>
                      <c:pt idx="8">
                        <c:v>2.4303910067720702E-2</c:v>
                      </c:pt>
                      <c:pt idx="9">
                        <c:v>2.564895997778753E-2</c:v>
                      </c:pt>
                      <c:pt idx="10">
                        <c:v>7.2049034288920177E-3</c:v>
                      </c:pt>
                      <c:pt idx="11">
                        <c:v>1.409225205051351E-2</c:v>
                      </c:pt>
                      <c:pt idx="12">
                        <c:v>3.8521920847789798E-2</c:v>
                      </c:pt>
                      <c:pt idx="13">
                        <c:v>5.5661823961997425E-3</c:v>
                      </c:pt>
                      <c:pt idx="14">
                        <c:v>5.1131807343284957E-3</c:v>
                      </c:pt>
                      <c:pt idx="15">
                        <c:v>1.9886763187804135E-3</c:v>
                      </c:pt>
                      <c:pt idx="16">
                        <c:v>2.5997131493640802E-3</c:v>
                      </c:pt>
                      <c:pt idx="17">
                        <c:v>-1.7479874627874981E-2</c:v>
                      </c:pt>
                      <c:pt idx="18">
                        <c:v>-4.2242019275262332E-3</c:v>
                      </c:pt>
                      <c:pt idx="19">
                        <c:v>3.1763114102939249E-3</c:v>
                      </c:pt>
                    </c:numCache>
                  </c:numRef>
                </c:val>
                <c:smooth val="0"/>
              </c15:ser>
            </c15:filteredLineSeries>
            <c15:filteredLineSeries>
              <c15:ser>
                <c:idx val="19"/>
                <c:order val="9"/>
                <c:tx>
                  <c:strRef>
                    <c:extLst xmlns:c15="http://schemas.microsoft.com/office/drawing/2012/chart">
                      <c:ext xmlns:c15="http://schemas.microsoft.com/office/drawing/2012/chart" uri="{02D57815-91ED-43cb-92C2-25804820EDAC}">
                        <c15:formulaRef>
                          <c15:sqref>Collar!$N$12</c15:sqref>
                        </c15:formulaRef>
                      </c:ext>
                    </c:extLst>
                    <c:strCache>
                      <c:ptCount val="1"/>
                      <c:pt idx="0">
                        <c:v>avg</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Collar!$N$61:$N$80</c15:sqref>
                        </c15:formulaRef>
                      </c:ext>
                    </c:extLst>
                    <c:numCache>
                      <c:formatCode>General</c:formatCode>
                      <c:ptCount val="20"/>
                      <c:pt idx="0">
                        <c:v>3.3280098482830443E-2</c:v>
                      </c:pt>
                      <c:pt idx="1">
                        <c:v>3.2673959185067589E-2</c:v>
                      </c:pt>
                      <c:pt idx="2">
                        <c:v>3.0731001680471777E-2</c:v>
                      </c:pt>
                      <c:pt idx="3">
                        <c:v>3.3614896926375842E-2</c:v>
                      </c:pt>
                      <c:pt idx="4">
                        <c:v>2.3903457967180637E-2</c:v>
                      </c:pt>
                      <c:pt idx="5">
                        <c:v>3.1007382053148076E-2</c:v>
                      </c:pt>
                      <c:pt idx="6">
                        <c:v>1.7585498615825104E-2</c:v>
                      </c:pt>
                      <c:pt idx="7">
                        <c:v>2.3274328983341655E-2</c:v>
                      </c:pt>
                      <c:pt idx="8">
                        <c:v>1.7788643582847333E-2</c:v>
                      </c:pt>
                      <c:pt idx="9">
                        <c:v>1.6567778813815381E-2</c:v>
                      </c:pt>
                      <c:pt idx="10">
                        <c:v>1.2924409838302731E-2</c:v>
                      </c:pt>
                      <c:pt idx="11">
                        <c:v>1.1301112984623076E-2</c:v>
                      </c:pt>
                      <c:pt idx="12">
                        <c:v>1.6609793275298736E-2</c:v>
                      </c:pt>
                      <c:pt idx="13">
                        <c:v>3.7288771229692062E-3</c:v>
                      </c:pt>
                      <c:pt idx="14">
                        <c:v>6.3408473561480938E-3</c:v>
                      </c:pt>
                      <c:pt idx="15">
                        <c:v>5.6140926612168159E-3</c:v>
                      </c:pt>
                      <c:pt idx="16">
                        <c:v>1.521325914619575E-3</c:v>
                      </c:pt>
                      <c:pt idx="17">
                        <c:v>7.8629121216759051E-3</c:v>
                      </c:pt>
                      <c:pt idx="18">
                        <c:v>-3.5846147954375334E-3</c:v>
                      </c:pt>
                      <c:pt idx="19">
                        <c:v>-9.9279320223686837E-3</c:v>
                      </c:pt>
                    </c:numCache>
                  </c:numRef>
                </c:val>
                <c:smooth val="0"/>
              </c15:ser>
            </c15:filteredLineSeries>
            <c15:filteredLineSeries>
              <c15:ser>
                <c:idx val="5"/>
                <c:order val="10"/>
                <c:tx>
                  <c:strRef>
                    <c:extLst xmlns:c15="http://schemas.microsoft.com/office/drawing/2012/chart">
                      <c:ext xmlns:c15="http://schemas.microsoft.com/office/drawing/2012/chart" uri="{02D57815-91ED-43cb-92C2-25804820EDAC}">
                        <c15:formulaRef>
                          <c15:sqref>Collar!$J$12</c15:sqref>
                        </c15:formulaRef>
                      </c:ext>
                    </c:extLst>
                    <c:strCache>
                      <c:ptCount val="1"/>
                      <c:pt idx="0">
                        <c:v>HQ17_-5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Collar!$J$34:$J$59</c15:sqref>
                        </c15:formulaRef>
                      </c:ext>
                    </c:extLst>
                    <c:numCache>
                      <c:formatCode>General</c:formatCode>
                      <c:ptCount val="26"/>
                      <c:pt idx="0">
                        <c:v>5.6494707465097008E-2</c:v>
                      </c:pt>
                      <c:pt idx="1">
                        <c:v>2.4026029688167305E-2</c:v>
                      </c:pt>
                      <c:pt idx="2">
                        <c:v>5.1020598727860869E-2</c:v>
                      </c:pt>
                      <c:pt idx="3">
                        <c:v>3.3814847667497594E-2</c:v>
                      </c:pt>
                      <c:pt idx="4">
                        <c:v>3.6126860343232495E-2</c:v>
                      </c:pt>
                      <c:pt idx="5">
                        <c:v>3.9285774350264133E-2</c:v>
                      </c:pt>
                      <c:pt idx="6">
                        <c:v>1.9878048558006414E-2</c:v>
                      </c:pt>
                      <c:pt idx="7">
                        <c:v>2.3150717031913522E-2</c:v>
                      </c:pt>
                      <c:pt idx="8">
                        <c:v>2.7773441535321367E-2</c:v>
                      </c:pt>
                      <c:pt idx="9">
                        <c:v>2.5659364457432214E-2</c:v>
                      </c:pt>
                      <c:pt idx="10">
                        <c:v>2.9926266222676016E-2</c:v>
                      </c:pt>
                      <c:pt idx="11">
                        <c:v>3.6760286142400136E-2</c:v>
                      </c:pt>
                      <c:pt idx="12">
                        <c:v>8.620665593954413E-3</c:v>
                      </c:pt>
                      <c:pt idx="13">
                        <c:v>2.1111545401701487E-2</c:v>
                      </c:pt>
                      <c:pt idx="14">
                        <c:v>6.78911693702966E-3</c:v>
                      </c:pt>
                      <c:pt idx="15">
                        <c:v>-7.3531087726013133E-3</c:v>
                      </c:pt>
                      <c:pt idx="16">
                        <c:v>2.4437188976408564E-2</c:v>
                      </c:pt>
                      <c:pt idx="17">
                        <c:v>2.6035750815322778E-3</c:v>
                      </c:pt>
                      <c:pt idx="18">
                        <c:v>7.4434828329587588E-3</c:v>
                      </c:pt>
                      <c:pt idx="19">
                        <c:v>3.3783541443371812E-4</c:v>
                      </c:pt>
                      <c:pt idx="20">
                        <c:v>3.2027348983502735E-2</c:v>
                      </c:pt>
                      <c:pt idx="21">
                        <c:v>4.4404253494459978E-3</c:v>
                      </c:pt>
                      <c:pt idx="22">
                        <c:v>7.4558049217744449E-3</c:v>
                      </c:pt>
                      <c:pt idx="23">
                        <c:v>2.4710771062301518E-3</c:v>
                      </c:pt>
                      <c:pt idx="24">
                        <c:v>1.6698103761479649E-2</c:v>
                      </c:pt>
                      <c:pt idx="25">
                        <c:v>2.0129287559458586E-3</c:v>
                      </c:pt>
                    </c:numCache>
                  </c:numRef>
                </c:val>
                <c:smooth val="0"/>
              </c15:ser>
            </c15:filteredLineSeries>
            <c15:filteredLineSeries>
              <c15:ser>
                <c:idx val="6"/>
                <c:order val="11"/>
                <c:tx>
                  <c:strRef>
                    <c:extLst xmlns:c15="http://schemas.microsoft.com/office/drawing/2012/chart">
                      <c:ext xmlns:c15="http://schemas.microsoft.com/office/drawing/2012/chart" uri="{02D57815-91ED-43cb-92C2-25804820EDAC}">
                        <c15:formulaRef>
                          <c15:sqref>Collar!$K$12</c15:sqref>
                        </c15:formulaRef>
                      </c:ext>
                    </c:extLst>
                    <c:strCache>
                      <c:ptCount val="1"/>
                      <c:pt idx="0">
                        <c:v>HQ17_-105</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Collar!$K$34:$K$59</c15:sqref>
                        </c15:formulaRef>
                      </c:ext>
                    </c:extLst>
                    <c:numCache>
                      <c:formatCode>General</c:formatCode>
                      <c:ptCount val="26"/>
                      <c:pt idx="0">
                        <c:v>1.5622197358451148E-2</c:v>
                      </c:pt>
                      <c:pt idx="1">
                        <c:v>5.4085957131288984E-3</c:v>
                      </c:pt>
                      <c:pt idx="2">
                        <c:v>-7.1384970438708867E-3</c:v>
                      </c:pt>
                      <c:pt idx="3">
                        <c:v>-1.2961158070592359E-2</c:v>
                      </c:pt>
                      <c:pt idx="4">
                        <c:v>-2.2579633896544354E-3</c:v>
                      </c:pt>
                      <c:pt idx="5">
                        <c:v>-2.417670097332441E-2</c:v>
                      </c:pt>
                      <c:pt idx="6">
                        <c:v>3.236275324935714E-3</c:v>
                      </c:pt>
                      <c:pt idx="7">
                        <c:v>-1.8145552706690354E-2</c:v>
                      </c:pt>
                      <c:pt idx="8">
                        <c:v>-3.6848423811011125E-2</c:v>
                      </c:pt>
                      <c:pt idx="9">
                        <c:v>-3.3801633931442449E-2</c:v>
                      </c:pt>
                      <c:pt idx="10">
                        <c:v>-1.9937983763558639E-2</c:v>
                      </c:pt>
                      <c:pt idx="11">
                        <c:v>-2.4361370011064573E-2</c:v>
                      </c:pt>
                      <c:pt idx="12">
                        <c:v>-3.2230687035674416E-2</c:v>
                      </c:pt>
                      <c:pt idx="13">
                        <c:v>-2.3829108339787991E-2</c:v>
                      </c:pt>
                      <c:pt idx="14">
                        <c:v>-2.991043298580856E-2</c:v>
                      </c:pt>
                      <c:pt idx="15">
                        <c:v>-2.3693503597314619E-2</c:v>
                      </c:pt>
                      <c:pt idx="16">
                        <c:v>-3.1792692497442265E-2</c:v>
                      </c:pt>
                      <c:pt idx="17">
                        <c:v>-4.1069977107024064E-2</c:v>
                      </c:pt>
                      <c:pt idx="18">
                        <c:v>-3.8039578341691305E-2</c:v>
                      </c:pt>
                      <c:pt idx="19">
                        <c:v>-2.8201305166599827E-2</c:v>
                      </c:pt>
                      <c:pt idx="20">
                        <c:v>-1.557716845160545E-2</c:v>
                      </c:pt>
                      <c:pt idx="21">
                        <c:v>-4.376120973663869E-2</c:v>
                      </c:pt>
                      <c:pt idx="22">
                        <c:v>-3.5493701131601219E-2</c:v>
                      </c:pt>
                      <c:pt idx="23">
                        <c:v>-4.0377595074037348E-2</c:v>
                      </c:pt>
                      <c:pt idx="24">
                        <c:v>-6.0489103151118745E-2</c:v>
                      </c:pt>
                      <c:pt idx="25">
                        <c:v>-4.6091523839315612E-2</c:v>
                      </c:pt>
                    </c:numCache>
                  </c:numRef>
                </c:val>
                <c:smooth val="0"/>
              </c15:ser>
            </c15:filteredLineSeries>
            <c15:filteredLineSeries>
              <c15:ser>
                <c:idx val="7"/>
                <c:order val="12"/>
                <c:tx>
                  <c:strRef>
                    <c:extLst xmlns:c15="http://schemas.microsoft.com/office/drawing/2012/chart">
                      <c:ext xmlns:c15="http://schemas.microsoft.com/office/drawing/2012/chart" uri="{02D57815-91ED-43cb-92C2-25804820EDAC}">
                        <c15:formulaRef>
                          <c15:sqref>Collar!$L$12</c15:sqref>
                        </c15:formulaRef>
                      </c:ext>
                    </c:extLst>
                    <c:strCache>
                      <c:ptCount val="1"/>
                      <c:pt idx="0">
                        <c:v>HQ20_-5</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Collar!$L$34:$L$59</c15:sqref>
                        </c15:formulaRef>
                      </c:ext>
                    </c:extLst>
                    <c:numCache>
                      <c:formatCode>General</c:formatCode>
                      <c:ptCount val="26"/>
                      <c:pt idx="0">
                        <c:v>3.2465201140321143E-2</c:v>
                      </c:pt>
                      <c:pt idx="1">
                        <c:v>2.8702410234668921E-2</c:v>
                      </c:pt>
                      <c:pt idx="2">
                        <c:v>2.3762988961789012E-2</c:v>
                      </c:pt>
                      <c:pt idx="3">
                        <c:v>1.9604754603878314E-2</c:v>
                      </c:pt>
                      <c:pt idx="4">
                        <c:v>2.4228621913653894E-2</c:v>
                      </c:pt>
                      <c:pt idx="5">
                        <c:v>7.3023909388761936E-3</c:v>
                      </c:pt>
                      <c:pt idx="6">
                        <c:v>1.8859126240015657E-2</c:v>
                      </c:pt>
                      <c:pt idx="7">
                        <c:v>1.0431242282922908E-3</c:v>
                      </c:pt>
                      <c:pt idx="8">
                        <c:v>2.2198261696420543E-2</c:v>
                      </c:pt>
                      <c:pt idx="9">
                        <c:v>1.2249055803437645E-2</c:v>
                      </c:pt>
                      <c:pt idx="10">
                        <c:v>1.1317815081594608E-2</c:v>
                      </c:pt>
                      <c:pt idx="11">
                        <c:v>1.8723719250251056E-2</c:v>
                      </c:pt>
                      <c:pt idx="12">
                        <c:v>5.4745996922341278E-3</c:v>
                      </c:pt>
                      <c:pt idx="13">
                        <c:v>3.1905963343243499E-3</c:v>
                      </c:pt>
                      <c:pt idx="14">
                        <c:v>-7.6819727093345169E-3</c:v>
                      </c:pt>
                      <c:pt idx="15">
                        <c:v>1.8170796567793773E-2</c:v>
                      </c:pt>
                      <c:pt idx="16">
                        <c:v>1.5114592030040258E-2</c:v>
                      </c:pt>
                      <c:pt idx="17">
                        <c:v>1.5704419662588259E-2</c:v>
                      </c:pt>
                      <c:pt idx="18">
                        <c:v>1.2151255884970208E-2</c:v>
                      </c:pt>
                      <c:pt idx="19">
                        <c:v>1.4998253181791349E-2</c:v>
                      </c:pt>
                      <c:pt idx="20">
                        <c:v>5.9973694673592648E-3</c:v>
                      </c:pt>
                      <c:pt idx="21">
                        <c:v>8.7762837853707087E-3</c:v>
                      </c:pt>
                      <c:pt idx="22">
                        <c:v>1.5443016918315317E-2</c:v>
                      </c:pt>
                      <c:pt idx="23">
                        <c:v>1.4939374279899498E-2</c:v>
                      </c:pt>
                      <c:pt idx="24">
                        <c:v>4.0062841289534856E-3</c:v>
                      </c:pt>
                      <c:pt idx="25">
                        <c:v>-1.9585549191366847E-3</c:v>
                      </c:pt>
                    </c:numCache>
                  </c:numRef>
                </c:val>
                <c:smooth val="0"/>
              </c15:ser>
            </c15:filteredLineSeries>
            <c15:filteredLineSeries>
              <c15:ser>
                <c:idx val="8"/>
                <c:order val="13"/>
                <c:tx>
                  <c:strRef>
                    <c:extLst xmlns:c15="http://schemas.microsoft.com/office/drawing/2012/chart">
                      <c:ext xmlns:c15="http://schemas.microsoft.com/office/drawing/2012/chart" uri="{02D57815-91ED-43cb-92C2-25804820EDAC}">
                        <c15:formulaRef>
                          <c15:sqref>Collar!$M$12</c15:sqref>
                        </c15:formulaRef>
                      </c:ext>
                    </c:extLst>
                    <c:strCache>
                      <c:ptCount val="1"/>
                      <c:pt idx="0">
                        <c:v>HQ20_-105</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Collar!$M$34:$M$59</c15:sqref>
                        </c15:formulaRef>
                      </c:ext>
                    </c:extLst>
                    <c:numCache>
                      <c:formatCode>General</c:formatCode>
                      <c:ptCount val="26"/>
                      <c:pt idx="0">
                        <c:v>4.4011709617028411E-2</c:v>
                      </c:pt>
                      <c:pt idx="1">
                        <c:v>2.2151061904547565E-2</c:v>
                      </c:pt>
                      <c:pt idx="2">
                        <c:v>7.7711226275211202E-3</c:v>
                      </c:pt>
                      <c:pt idx="3">
                        <c:v>1.2703100700522073E-3</c:v>
                      </c:pt>
                      <c:pt idx="4">
                        <c:v>1.2202240766853306E-2</c:v>
                      </c:pt>
                      <c:pt idx="5">
                        <c:v>1.3497180343996228E-2</c:v>
                      </c:pt>
                      <c:pt idx="6">
                        <c:v>5.2144624777403208E-3</c:v>
                      </c:pt>
                      <c:pt idx="7">
                        <c:v>6.1965801074199741E-3</c:v>
                      </c:pt>
                      <c:pt idx="8">
                        <c:v>3.237452865513861E-2</c:v>
                      </c:pt>
                      <c:pt idx="9">
                        <c:v>1.9346783145458728E-2</c:v>
                      </c:pt>
                      <c:pt idx="10">
                        <c:v>2.0191199265152174E-2</c:v>
                      </c:pt>
                      <c:pt idx="11">
                        <c:v>1.8412753399539544E-2</c:v>
                      </c:pt>
                      <c:pt idx="12">
                        <c:v>6.5120821566062859E-4</c:v>
                      </c:pt>
                      <c:pt idx="13">
                        <c:v>2.7388064880648558E-2</c:v>
                      </c:pt>
                      <c:pt idx="14">
                        <c:v>-1.1154036902903813E-3</c:v>
                      </c:pt>
                      <c:pt idx="15">
                        <c:v>-3.033641898242484E-3</c:v>
                      </c:pt>
                      <c:pt idx="16">
                        <c:v>3.5579738666521032E-3</c:v>
                      </c:pt>
                      <c:pt idx="17">
                        <c:v>2.795952313963096E-2</c:v>
                      </c:pt>
                      <c:pt idx="18">
                        <c:v>-9.0369396705914928E-3</c:v>
                      </c:pt>
                      <c:pt idx="19">
                        <c:v>8.2387268726674123E-3</c:v>
                      </c:pt>
                      <c:pt idx="20">
                        <c:v>1.6676755673056654E-2</c:v>
                      </c:pt>
                      <c:pt idx="21">
                        <c:v>-2.5981542092659571E-3</c:v>
                      </c:pt>
                      <c:pt idx="22">
                        <c:v>-2.8024660435401749E-3</c:v>
                      </c:pt>
                      <c:pt idx="23">
                        <c:v>4.8739086442620705E-3</c:v>
                      </c:pt>
                      <c:pt idx="24">
                        <c:v>5.771891018501063E-3</c:v>
                      </c:pt>
                      <c:pt idx="25">
                        <c:v>-2.8251529465972258E-2</c:v>
                      </c:pt>
                    </c:numCache>
                  </c:numRef>
                </c:val>
                <c:smooth val="0"/>
              </c15:ser>
            </c15:filteredLineSeries>
            <c15:filteredLineSeries>
              <c15:ser>
                <c:idx val="0"/>
                <c:order val="15"/>
                <c:tx>
                  <c:strRef>
                    <c:extLst xmlns:c15="http://schemas.microsoft.com/office/drawing/2012/chart">
                      <c:ext xmlns:c15="http://schemas.microsoft.com/office/drawing/2012/chart" uri="{02D57815-91ED-43cb-92C2-25804820EDAC}">
                        <c15:formulaRef>
                          <c15:sqref>Collar!$J$12</c15:sqref>
                        </c15:formulaRef>
                      </c:ext>
                    </c:extLst>
                    <c:strCache>
                      <c:ptCount val="1"/>
                      <c:pt idx="0">
                        <c:v>HQ17_-5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Collar!$J$82:$J$107</c15:sqref>
                        </c15:formulaRef>
                      </c:ext>
                    </c:extLst>
                    <c:numCache>
                      <c:formatCode>General</c:formatCode>
                      <c:ptCount val="26"/>
                      <c:pt idx="0">
                        <c:v>2.8142561939931116E-2</c:v>
                      </c:pt>
                      <c:pt idx="1">
                        <c:v>3.4921117150898524E-2</c:v>
                      </c:pt>
                      <c:pt idx="2">
                        <c:v>2.5420813639669956E-2</c:v>
                      </c:pt>
                      <c:pt idx="3">
                        <c:v>3.3000238430139307E-2</c:v>
                      </c:pt>
                      <c:pt idx="4">
                        <c:v>2.1646200000243428E-2</c:v>
                      </c:pt>
                      <c:pt idx="5">
                        <c:v>2.14323745516867E-2</c:v>
                      </c:pt>
                      <c:pt idx="6">
                        <c:v>1.2186741518261823E-2</c:v>
                      </c:pt>
                      <c:pt idx="7">
                        <c:v>2.1112702596529739E-2</c:v>
                      </c:pt>
                      <c:pt idx="8">
                        <c:v>1.5708357481680438E-2</c:v>
                      </c:pt>
                      <c:pt idx="9">
                        <c:v>5.7619045035955385E-3</c:v>
                      </c:pt>
                      <c:pt idx="10">
                        <c:v>1.5426489365136978E-2</c:v>
                      </c:pt>
                      <c:pt idx="11">
                        <c:v>7.7429863522884002E-3</c:v>
                      </c:pt>
                      <c:pt idx="12">
                        <c:v>9.1699518100705757E-3</c:v>
                      </c:pt>
                      <c:pt idx="13">
                        <c:v>5.7609762805005127E-3</c:v>
                      </c:pt>
                      <c:pt idx="14">
                        <c:v>1.7134838894660109E-2</c:v>
                      </c:pt>
                      <c:pt idx="15">
                        <c:v>7.7196949176362994E-3</c:v>
                      </c:pt>
                      <c:pt idx="16">
                        <c:v>4.5855197869353881E-3</c:v>
                      </c:pt>
                      <c:pt idx="17">
                        <c:v>-1.8129041982234417E-3</c:v>
                      </c:pt>
                      <c:pt idx="18">
                        <c:v>-4.242675085838532E-3</c:v>
                      </c:pt>
                      <c:pt idx="19">
                        <c:v>-3.974934971255617E-3</c:v>
                      </c:pt>
                      <c:pt idx="20">
                        <c:v>3.40495519264572E-3</c:v>
                      </c:pt>
                      <c:pt idx="21">
                        <c:v>-5.3807845662368625E-3</c:v>
                      </c:pt>
                      <c:pt idx="22">
                        <c:v>9.7126824202486139E-3</c:v>
                      </c:pt>
                      <c:pt idx="23">
                        <c:v>-1.4980632186466086E-2</c:v>
                      </c:pt>
                      <c:pt idx="24">
                        <c:v>1.8043782051257451E-3</c:v>
                      </c:pt>
                      <c:pt idx="25">
                        <c:v>2.0145769139504832E-2</c:v>
                      </c:pt>
                    </c:numCache>
                  </c:numRef>
                </c:val>
                <c:smooth val="0"/>
              </c15:ser>
            </c15:filteredLineSeries>
            <c15:filteredLineSeries>
              <c15:ser>
                <c:idx val="1"/>
                <c:order val="16"/>
                <c:tx>
                  <c:strRef>
                    <c:extLst xmlns:c15="http://schemas.microsoft.com/office/drawing/2012/chart">
                      <c:ext xmlns:c15="http://schemas.microsoft.com/office/drawing/2012/chart" uri="{02D57815-91ED-43cb-92C2-25804820EDAC}">
                        <c15:formulaRef>
                          <c15:sqref>Collar!$K$12</c15:sqref>
                        </c15:formulaRef>
                      </c:ext>
                    </c:extLst>
                    <c:strCache>
                      <c:ptCount val="1"/>
                      <c:pt idx="0">
                        <c:v>HQ17_-105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Collar!$K$82:$K$107</c15:sqref>
                        </c15:formulaRef>
                      </c:ext>
                    </c:extLst>
                    <c:numCache>
                      <c:formatCode>General</c:formatCode>
                      <c:ptCount val="26"/>
                      <c:pt idx="0">
                        <c:v>1.2377504972370078E-3</c:v>
                      </c:pt>
                      <c:pt idx="1">
                        <c:v>5.6488478505908393E-3</c:v>
                      </c:pt>
                      <c:pt idx="2">
                        <c:v>2.4136366775929924E-3</c:v>
                      </c:pt>
                      <c:pt idx="3">
                        <c:v>2.2270038639991829E-3</c:v>
                      </c:pt>
                      <c:pt idx="4">
                        <c:v>1.915156306547261E-4</c:v>
                      </c:pt>
                      <c:pt idx="5">
                        <c:v>3.9263272893458739E-3</c:v>
                      </c:pt>
                      <c:pt idx="6">
                        <c:v>-2.2371942253450183E-3</c:v>
                      </c:pt>
                      <c:pt idx="7">
                        <c:v>-1.6845917675507083E-2</c:v>
                      </c:pt>
                      <c:pt idx="8">
                        <c:v>-2.0937178188549788E-3</c:v>
                      </c:pt>
                      <c:pt idx="9">
                        <c:v>-6.2564403729151175E-4</c:v>
                      </c:pt>
                      <c:pt idx="10">
                        <c:v>-9.1007992298459406E-3</c:v>
                      </c:pt>
                      <c:pt idx="11">
                        <c:v>-3.35768972665966E-3</c:v>
                      </c:pt>
                      <c:pt idx="12">
                        <c:v>-2.6684213538249013E-2</c:v>
                      </c:pt>
                      <c:pt idx="13">
                        <c:v>-2.7994181045478239E-2</c:v>
                      </c:pt>
                      <c:pt idx="14">
                        <c:v>-2.6517450874653903E-2</c:v>
                      </c:pt>
                      <c:pt idx="15">
                        <c:v>-2.6854974457620473E-3</c:v>
                      </c:pt>
                      <c:pt idx="16">
                        <c:v>-1.7649291041402948E-2</c:v>
                      </c:pt>
                      <c:pt idx="17">
                        <c:v>-2.7521460879509851E-2</c:v>
                      </c:pt>
                      <c:pt idx="18">
                        <c:v>-2.2029611421852169E-2</c:v>
                      </c:pt>
                      <c:pt idx="19">
                        <c:v>-6.3858859467720852E-3</c:v>
                      </c:pt>
                      <c:pt idx="20">
                        <c:v>-2.4636239942250726E-2</c:v>
                      </c:pt>
                      <c:pt idx="21">
                        <c:v>-3.2912818174448216E-2</c:v>
                      </c:pt>
                      <c:pt idx="22">
                        <c:v>-2.8646706019795853E-2</c:v>
                      </c:pt>
                      <c:pt idx="23">
                        <c:v>-3.0246168518772487E-2</c:v>
                      </c:pt>
                      <c:pt idx="24">
                        <c:v>-3.7262089136462867E-2</c:v>
                      </c:pt>
                      <c:pt idx="25">
                        <c:v>-2.2224855841163793E-2</c:v>
                      </c:pt>
                    </c:numCache>
                  </c:numRef>
                </c:val>
                <c:smooth val="0"/>
              </c15:ser>
            </c15:filteredLineSeries>
            <c15:filteredLineSeries>
              <c15:ser>
                <c:idx val="2"/>
                <c:order val="17"/>
                <c:tx>
                  <c:strRef>
                    <c:extLst xmlns:c15="http://schemas.microsoft.com/office/drawing/2012/chart">
                      <c:ext xmlns:c15="http://schemas.microsoft.com/office/drawing/2012/chart" uri="{02D57815-91ED-43cb-92C2-25804820EDAC}">
                        <c15:formulaRef>
                          <c15:sqref>Collar!$L$12</c15:sqref>
                        </c15:formulaRef>
                      </c:ext>
                    </c:extLst>
                    <c:strCache>
                      <c:ptCount val="1"/>
                      <c:pt idx="0">
                        <c:v>HQ20_-5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Collar!$L$82:$L$107</c15:sqref>
                        </c15:formulaRef>
                      </c:ext>
                    </c:extLst>
                    <c:numCache>
                      <c:formatCode>General</c:formatCode>
                      <c:ptCount val="26"/>
                      <c:pt idx="0">
                        <c:v>1.6800487081332183E-2</c:v>
                      </c:pt>
                      <c:pt idx="1">
                        <c:v>4.517333592667129E-3</c:v>
                      </c:pt>
                      <c:pt idx="2">
                        <c:v>7.1930251645217283E-3</c:v>
                      </c:pt>
                      <c:pt idx="3">
                        <c:v>1.7307753354829175E-2</c:v>
                      </c:pt>
                      <c:pt idx="4">
                        <c:v>1.2196408902651421E-2</c:v>
                      </c:pt>
                      <c:pt idx="5">
                        <c:v>4.8823836247412974E-3</c:v>
                      </c:pt>
                      <c:pt idx="6">
                        <c:v>1.3927327329607398E-2</c:v>
                      </c:pt>
                      <c:pt idx="7">
                        <c:v>1.3324989639715693E-2</c:v>
                      </c:pt>
                      <c:pt idx="8">
                        <c:v>1.2626599991460839E-2</c:v>
                      </c:pt>
                      <c:pt idx="9">
                        <c:v>1.0096135312001854E-2</c:v>
                      </c:pt>
                      <c:pt idx="10">
                        <c:v>1.4374338111339931E-2</c:v>
                      </c:pt>
                      <c:pt idx="11">
                        <c:v>2.2148901806715512E-3</c:v>
                      </c:pt>
                      <c:pt idx="12">
                        <c:v>8.0428562551980165E-3</c:v>
                      </c:pt>
                      <c:pt idx="13">
                        <c:v>5.4927710834166421E-3</c:v>
                      </c:pt>
                      <c:pt idx="14">
                        <c:v>1.3786101445671162E-2</c:v>
                      </c:pt>
                      <c:pt idx="15">
                        <c:v>2.2221827146516604E-2</c:v>
                      </c:pt>
                      <c:pt idx="16">
                        <c:v>1.205580695994965E-2</c:v>
                      </c:pt>
                      <c:pt idx="17">
                        <c:v>2.7825528666648697E-2</c:v>
                      </c:pt>
                      <c:pt idx="18">
                        <c:v>9.0804721573044256E-3</c:v>
                      </c:pt>
                      <c:pt idx="19">
                        <c:v>9.3292113748671968E-3</c:v>
                      </c:pt>
                      <c:pt idx="20">
                        <c:v>3.2907026558470498E-3</c:v>
                      </c:pt>
                      <c:pt idx="21">
                        <c:v>1.0726905416233334E-2</c:v>
                      </c:pt>
                      <c:pt idx="22">
                        <c:v>1.9868720924107464E-3</c:v>
                      </c:pt>
                      <c:pt idx="23">
                        <c:v>1.2098610039913721E-2</c:v>
                      </c:pt>
                      <c:pt idx="24">
                        <c:v>2.215585997384667E-3</c:v>
                      </c:pt>
                      <c:pt idx="25">
                        <c:v>-1.1997977212921895E-2</c:v>
                      </c:pt>
                    </c:numCache>
                  </c:numRef>
                </c:val>
                <c:smooth val="0"/>
              </c15:ser>
            </c15:filteredLineSeries>
            <c15:filteredLineSeries>
              <c15:ser>
                <c:idx val="3"/>
                <c:order val="18"/>
                <c:tx>
                  <c:strRef>
                    <c:extLst xmlns:c15="http://schemas.microsoft.com/office/drawing/2012/chart">
                      <c:ext xmlns:c15="http://schemas.microsoft.com/office/drawing/2012/chart" uri="{02D57815-91ED-43cb-92C2-25804820EDAC}">
                        <c15:formulaRef>
                          <c15:sqref>Collar!$M$12</c15:sqref>
                        </c15:formulaRef>
                      </c:ext>
                    </c:extLst>
                    <c:strCache>
                      <c:ptCount val="1"/>
                      <c:pt idx="0">
                        <c:v>HQ20_-105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Collar!$M$82:$M$107</c15:sqref>
                        </c15:formulaRef>
                      </c:ext>
                    </c:extLst>
                    <c:numCache>
                      <c:formatCode>General</c:formatCode>
                      <c:ptCount val="26"/>
                      <c:pt idx="0">
                        <c:v>1.7487739082431002E-2</c:v>
                      </c:pt>
                      <c:pt idx="1">
                        <c:v>1.7926837811066743E-2</c:v>
                      </c:pt>
                      <c:pt idx="2">
                        <c:v>1.5477332512568302E-2</c:v>
                      </c:pt>
                      <c:pt idx="3">
                        <c:v>1.9571900492858469E-2</c:v>
                      </c:pt>
                      <c:pt idx="4">
                        <c:v>2.4356357277455762E-2</c:v>
                      </c:pt>
                      <c:pt idx="5">
                        <c:v>1.718995355813778E-2</c:v>
                      </c:pt>
                      <c:pt idx="6">
                        <c:v>2.4440124962080704E-2</c:v>
                      </c:pt>
                      <c:pt idx="7">
                        <c:v>2.6966547015487639E-2</c:v>
                      </c:pt>
                      <c:pt idx="8">
                        <c:v>1.6874742745294827E-2</c:v>
                      </c:pt>
                      <c:pt idx="9">
                        <c:v>1.5544483724338892E-3</c:v>
                      </c:pt>
                      <c:pt idx="10">
                        <c:v>5.237334742939817E-3</c:v>
                      </c:pt>
                      <c:pt idx="11">
                        <c:v>2.5955025062670598E-2</c:v>
                      </c:pt>
                      <c:pt idx="12">
                        <c:v>2.1314986373235728E-2</c:v>
                      </c:pt>
                      <c:pt idx="13">
                        <c:v>2.2685452443205606E-2</c:v>
                      </c:pt>
                      <c:pt idx="14">
                        <c:v>2.7489042792401608E-2</c:v>
                      </c:pt>
                      <c:pt idx="15">
                        <c:v>1.8481107878880465E-2</c:v>
                      </c:pt>
                      <c:pt idx="16">
                        <c:v>1.4665184766674805E-2</c:v>
                      </c:pt>
                      <c:pt idx="17">
                        <c:v>2.4885444482210695E-2</c:v>
                      </c:pt>
                      <c:pt idx="18">
                        <c:v>1.0838890116208089E-2</c:v>
                      </c:pt>
                      <c:pt idx="19">
                        <c:v>1.6845535285433672E-2</c:v>
                      </c:pt>
                      <c:pt idx="20">
                        <c:v>9.7623107357429628E-3</c:v>
                      </c:pt>
                      <c:pt idx="21">
                        <c:v>2.6321125149630392E-2</c:v>
                      </c:pt>
                      <c:pt idx="22">
                        <c:v>8.5307577958854686E-3</c:v>
                      </c:pt>
                      <c:pt idx="23">
                        <c:v>-1.4213064096964101E-2</c:v>
                      </c:pt>
                      <c:pt idx="24">
                        <c:v>2.1755625672618628E-2</c:v>
                      </c:pt>
                      <c:pt idx="25">
                        <c:v>-7.373195210240685E-3</c:v>
                      </c:pt>
                    </c:numCache>
                  </c:numRef>
                </c:val>
                <c:smooth val="0"/>
              </c15:ser>
            </c15:filteredLineSeries>
            <c15:filteredLineSeries>
              <c15:ser>
                <c:idx val="4"/>
                <c:order val="19"/>
                <c:tx>
                  <c:strRef>
                    <c:extLst xmlns:c15="http://schemas.microsoft.com/office/drawing/2012/chart">
                      <c:ext xmlns:c15="http://schemas.microsoft.com/office/drawing/2012/chart" uri="{02D57815-91ED-43cb-92C2-25804820EDAC}">
                        <c15:formulaRef>
                          <c15:sqref>Collar!$N$12</c15:sqref>
                        </c15:formulaRef>
                      </c:ext>
                    </c:extLst>
                    <c:strCache>
                      <c:ptCount val="1"/>
                      <c:pt idx="0">
                        <c:v>avg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Summary!$A$34:$A$59</c15:sqref>
                        </c15:formulaRef>
                      </c:ext>
                    </c:extLst>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extLst xmlns:c15="http://schemas.microsoft.com/office/drawing/2012/chart">
                      <c:ext xmlns:c15="http://schemas.microsoft.com/office/drawing/2012/chart" uri="{02D57815-91ED-43cb-92C2-25804820EDAC}">
                        <c15:formulaRef>
                          <c15:sqref>Collar!$N$82:$N$107</c15:sqref>
                        </c15:formulaRef>
                      </c:ext>
                    </c:extLst>
                    <c:numCache>
                      <c:formatCode>General</c:formatCode>
                      <c:ptCount val="26"/>
                      <c:pt idx="0">
                        <c:v>1.5917134650232825E-2</c:v>
                      </c:pt>
                      <c:pt idx="1">
                        <c:v>1.5753534101305811E-2</c:v>
                      </c:pt>
                      <c:pt idx="2">
                        <c:v>1.2626201998588245E-2</c:v>
                      </c:pt>
                      <c:pt idx="3">
                        <c:v>1.8026724035456534E-2</c:v>
                      </c:pt>
                      <c:pt idx="4">
                        <c:v>1.4597620452751335E-2</c:v>
                      </c:pt>
                      <c:pt idx="5">
                        <c:v>1.1857759755977913E-2</c:v>
                      </c:pt>
                      <c:pt idx="6">
                        <c:v>1.2079249896151226E-2</c:v>
                      </c:pt>
                      <c:pt idx="7">
                        <c:v>1.1139580394056497E-2</c:v>
                      </c:pt>
                      <c:pt idx="8">
                        <c:v>1.0778995599895282E-2</c:v>
                      </c:pt>
                      <c:pt idx="9">
                        <c:v>4.1967110376849425E-3</c:v>
                      </c:pt>
                      <c:pt idx="10">
                        <c:v>6.4843407473926962E-3</c:v>
                      </c:pt>
                      <c:pt idx="11">
                        <c:v>8.1388029672427222E-3</c:v>
                      </c:pt>
                      <c:pt idx="12">
                        <c:v>2.9608952250638268E-3</c:v>
                      </c:pt>
                      <c:pt idx="13">
                        <c:v>1.4862546904111304E-3</c:v>
                      </c:pt>
                      <c:pt idx="14">
                        <c:v>7.973133064519744E-3</c:v>
                      </c:pt>
                      <c:pt idx="15">
                        <c:v>1.143428312431783E-2</c:v>
                      </c:pt>
                      <c:pt idx="16">
                        <c:v>3.4143051180392237E-3</c:v>
                      </c:pt>
                      <c:pt idx="17">
                        <c:v>5.8441520177815245E-3</c:v>
                      </c:pt>
                      <c:pt idx="18">
                        <c:v>-1.5882310585445467E-3</c:v>
                      </c:pt>
                      <c:pt idx="19">
                        <c:v>3.9534814355682915E-3</c:v>
                      </c:pt>
                      <c:pt idx="20">
                        <c:v>-2.0445678395037484E-3</c:v>
                      </c:pt>
                      <c:pt idx="21">
                        <c:v>-3.1139304370533805E-4</c:v>
                      </c:pt>
                      <c:pt idx="22">
                        <c:v>-2.1040984278127561E-3</c:v>
                      </c:pt>
                      <c:pt idx="23">
                        <c:v>-1.1835313690572238E-2</c:v>
                      </c:pt>
                      <c:pt idx="24">
                        <c:v>-2.8716248153334567E-3</c:v>
                      </c:pt>
                      <c:pt idx="25">
                        <c:v>-5.3625647812053853E-3</c:v>
                      </c:pt>
                    </c:numCache>
                  </c:numRef>
                </c:val>
                <c:smooth val="0"/>
              </c15:ser>
            </c15:filteredLineSeries>
          </c:ext>
        </c:extLst>
      </c:lineChart>
      <c:catAx>
        <c:axId val="74213943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Turn Number</a:t>
                </a:r>
              </a:p>
            </c:rich>
          </c:tx>
          <c:layout>
            <c:manualLayout>
              <c:xMode val="edge"/>
              <c:yMode val="edge"/>
              <c:x val="0.43382431060336074"/>
              <c:y val="0.8095706863549356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742128456"/>
        <c:crosses val="autoZero"/>
        <c:auto val="1"/>
        <c:lblAlgn val="ctr"/>
        <c:lblOffset val="100"/>
        <c:noMultiLvlLbl val="0"/>
      </c:catAx>
      <c:valAx>
        <c:axId val="74212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Shift (µm)</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742139432"/>
        <c:crosses val="autoZero"/>
        <c:crossBetween val="between"/>
      </c:valAx>
      <c:spPr>
        <a:noFill/>
        <a:ln>
          <a:solidFill>
            <a:schemeClr val="tx1"/>
          </a:solidFill>
        </a:ln>
        <a:effectLst/>
      </c:spPr>
    </c:plotArea>
    <c:legend>
      <c:legendPos val="b"/>
      <c:legendEntry>
        <c:idx val="2"/>
        <c:delete val="1"/>
      </c:legendEntry>
      <c:legendEntry>
        <c:idx val="3"/>
        <c:delete val="1"/>
      </c:legendEntry>
      <c:layout>
        <c:manualLayout>
          <c:xMode val="edge"/>
          <c:yMode val="edge"/>
          <c:x val="0.17054857668701004"/>
          <c:y val="0.13262968872123143"/>
          <c:w val="0.50699110864273145"/>
          <c:h val="6.1813797738160821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defRPr>
      </a:pPr>
      <a:endParaRPr lang="en-US"/>
    </a:p>
  </c:txPr>
  <c:externalData r:id="rId4">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Calculated Skew Harmonics</a:t>
            </a:r>
          </a:p>
        </c:rich>
      </c:tx>
      <c:layout>
        <c:manualLayout>
          <c:xMode val="edge"/>
          <c:yMode val="edge"/>
          <c:x val="0.1737377909728496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6892560561077409E-2"/>
          <c:y val="0.11847680343255565"/>
          <c:w val="0.85502000774493347"/>
          <c:h val="0.78391918628835922"/>
        </c:manualLayout>
      </c:layout>
      <c:lineChart>
        <c:grouping val="standard"/>
        <c:varyColors val="0"/>
        <c:ser>
          <c:idx val="3"/>
          <c:order val="2"/>
          <c:tx>
            <c:strRef>
              <c:f>'Warm error'!$A$26:$B$26</c:f>
              <c:strCache>
                <c:ptCount val="2"/>
                <c:pt idx="0">
                  <c:v>Calculated (z = </c:v>
                </c:pt>
                <c:pt idx="1">
                  <c:v>-5 mm)</c:v>
                </c:pt>
              </c:strCache>
              <c:extLst xmlns:c15="http://schemas.microsoft.com/office/drawing/2012/chart"/>
            </c:strRef>
          </c:tx>
          <c:spPr>
            <a:ln w="19050" cap="rnd">
              <a:solidFill>
                <a:schemeClr val="accent1"/>
              </a:solidFill>
              <a:round/>
            </a:ln>
            <a:effectLst/>
          </c:spPr>
          <c:marker>
            <c:symbol val="circle"/>
            <c:size val="3"/>
            <c:spPr>
              <a:solidFill>
                <a:schemeClr val="accent1"/>
              </a:solidFill>
              <a:ln w="19050">
                <a:solidFill>
                  <a:schemeClr val="accent1"/>
                </a:solidFill>
              </a:ln>
              <a:effectLst/>
            </c:spPr>
          </c:marker>
          <c:errBars>
            <c:errDir val="y"/>
            <c:errBarType val="both"/>
            <c:errValType val="cust"/>
            <c:noEndCap val="0"/>
            <c:pl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extLst xmlns:c15="http://schemas.microsoft.com/office/drawing/2012/chart"/>
              </c:numRef>
            </c:plus>
            <c:min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extLst xmlns:c15="http://schemas.microsoft.com/office/drawing/2012/chart"/>
              </c:numRef>
            </c:minus>
            <c:spPr>
              <a:noFill/>
              <a:ln w="9525" cap="flat" cmpd="sng" algn="ctr">
                <a:solidFill>
                  <a:schemeClr val="tx1">
                    <a:lumMod val="65000"/>
                    <a:lumOff val="35000"/>
                  </a:schemeClr>
                </a:solidFill>
                <a:round/>
              </a:ln>
              <a:effectLst/>
            </c:spPr>
          </c:errBars>
          <c:cat>
            <c:strRef>
              <c:f>'\Users\eholik\Desktop\Laptop\COMSOL\HQ02\WholeMagnet\data\[HQ02_withFeSummary.xlsx]Harmonics'!$U$2:$AB$2</c:f>
              <c:strCache>
                <c:ptCount val="8"/>
                <c:pt idx="0">
                  <c:v>a3</c:v>
                </c:pt>
                <c:pt idx="1">
                  <c:v>a4</c:v>
                </c:pt>
                <c:pt idx="2">
                  <c:v>a5</c:v>
                </c:pt>
                <c:pt idx="3">
                  <c:v>a6</c:v>
                </c:pt>
                <c:pt idx="4">
                  <c:v>a7</c:v>
                </c:pt>
                <c:pt idx="5">
                  <c:v>a8</c:v>
                </c:pt>
                <c:pt idx="6">
                  <c:v>a9</c:v>
                </c:pt>
                <c:pt idx="7">
                  <c:v>a10</c:v>
                </c:pt>
              </c:strCache>
            </c:strRef>
          </c:cat>
          <c:val>
            <c:numRef>
              <c:f>'\Users\eholik\Desktop\Laptop\COMSOL\HQ02\WholeMagnet\data\[HQ02_withFeSummary.xlsx]Harmonics'!$U$5:$AB$5</c:f>
              <c:numCache>
                <c:formatCode>0.00</c:formatCode>
                <c:ptCount val="8"/>
                <c:pt idx="0">
                  <c:v>-2.9050973572597965</c:v>
                </c:pt>
                <c:pt idx="1">
                  <c:v>3.2459230029741213</c:v>
                </c:pt>
                <c:pt idx="2">
                  <c:v>-0.34740574435627847</c:v>
                </c:pt>
                <c:pt idx="3">
                  <c:v>0.66115779980100875</c:v>
                </c:pt>
                <c:pt idx="4">
                  <c:v>8.1330162592111288E-2</c:v>
                </c:pt>
                <c:pt idx="5">
                  <c:v>0.63896608085665096</c:v>
                </c:pt>
                <c:pt idx="6">
                  <c:v>-0.14829367878628247</c:v>
                </c:pt>
                <c:pt idx="7">
                  <c:v>4.7958389852578345E-2</c:v>
                </c:pt>
              </c:numCache>
            </c:numRef>
          </c:val>
          <c:smooth val="0"/>
        </c:ser>
        <c:ser>
          <c:idx val="4"/>
          <c:order val="3"/>
          <c:tx>
            <c:strRef>
              <c:f>'Warm error'!$A$27:$B$27</c:f>
              <c:strCache>
                <c:ptCount val="2"/>
                <c:pt idx="0">
                  <c:v>Calculated (z = </c:v>
                </c:pt>
                <c:pt idx="1">
                  <c:v>-79 mm)</c:v>
                </c:pt>
              </c:strCache>
              <c:extLst xmlns:c15="http://schemas.microsoft.com/office/drawing/2012/chart"/>
            </c:strRef>
          </c:tx>
          <c:spPr>
            <a:ln w="19050" cap="rnd">
              <a:solidFill>
                <a:schemeClr val="accent5"/>
              </a:solidFill>
              <a:round/>
            </a:ln>
            <a:effectLst/>
          </c:spPr>
          <c:marker>
            <c:symbol val="circle"/>
            <c:size val="3"/>
            <c:spPr>
              <a:solidFill>
                <a:schemeClr val="accent5"/>
              </a:solidFill>
              <a:ln w="19050">
                <a:solidFill>
                  <a:schemeClr val="accent5"/>
                </a:solidFill>
              </a:ln>
              <a:effectLst/>
            </c:spPr>
          </c:marker>
          <c:errBars>
            <c:errDir val="y"/>
            <c:errBarType val="both"/>
            <c:errValType val="cust"/>
            <c:noEndCap val="0"/>
            <c:plus>
              <c:numRef>
                <c:f>'Warm error'!$K$29:$R$29</c:f>
                <c:numCache>
                  <c:formatCode>General</c:formatCode>
                  <c:ptCount val="8"/>
                  <c:pt idx="0">
                    <c:v>2.1138175117069</c:v>
                  </c:pt>
                  <c:pt idx="1">
                    <c:v>1.47378763959204</c:v>
                  </c:pt>
                  <c:pt idx="2">
                    <c:v>0.85168427824121196</c:v>
                  </c:pt>
                  <c:pt idx="3">
                    <c:v>0.57728844388617495</c:v>
                  </c:pt>
                  <c:pt idx="4">
                    <c:v>0.42485835331958499</c:v>
                  </c:pt>
                  <c:pt idx="5">
                    <c:v>0.30167254759539502</c:v>
                  </c:pt>
                  <c:pt idx="6">
                    <c:v>0.18528474868429101</c:v>
                  </c:pt>
                  <c:pt idx="7">
                    <c:v>0.13406857274300699</c:v>
                  </c:pt>
                </c:numCache>
              </c:numRef>
            </c:plus>
            <c:minus>
              <c:numRef>
                <c:f>'Warm error'!$K$29:$R$29</c:f>
                <c:numCache>
                  <c:formatCode>General</c:formatCode>
                  <c:ptCount val="8"/>
                  <c:pt idx="0">
                    <c:v>2.1138175117069</c:v>
                  </c:pt>
                  <c:pt idx="1">
                    <c:v>1.47378763959204</c:v>
                  </c:pt>
                  <c:pt idx="2">
                    <c:v>0.85168427824121196</c:v>
                  </c:pt>
                  <c:pt idx="3">
                    <c:v>0.57728844388617495</c:v>
                  </c:pt>
                  <c:pt idx="4">
                    <c:v>0.42485835331958499</c:v>
                  </c:pt>
                  <c:pt idx="5">
                    <c:v>0.30167254759539502</c:v>
                  </c:pt>
                  <c:pt idx="6">
                    <c:v>0.18528474868429101</c:v>
                  </c:pt>
                  <c:pt idx="7">
                    <c:v>0.13406857274300699</c:v>
                  </c:pt>
                </c:numCache>
              </c:numRef>
            </c:minus>
            <c:spPr>
              <a:noFill/>
              <a:ln w="9525" cap="flat" cmpd="sng" algn="ctr">
                <a:solidFill>
                  <a:schemeClr val="tx1">
                    <a:lumMod val="65000"/>
                    <a:lumOff val="35000"/>
                  </a:schemeClr>
                </a:solidFill>
                <a:round/>
              </a:ln>
              <a:effectLst/>
            </c:spPr>
          </c:errBars>
          <c:cat>
            <c:strRef>
              <c:f>'\Users\eholik\Desktop\Laptop\COMSOL\HQ02\WholeMagnet\data\[HQ02_withFeSummary.xlsx]Harmonics'!$U$2:$AB$2</c:f>
              <c:strCache>
                <c:ptCount val="8"/>
                <c:pt idx="0">
                  <c:v>a3</c:v>
                </c:pt>
                <c:pt idx="1">
                  <c:v>a4</c:v>
                </c:pt>
                <c:pt idx="2">
                  <c:v>a5</c:v>
                </c:pt>
                <c:pt idx="3">
                  <c:v>a6</c:v>
                </c:pt>
                <c:pt idx="4">
                  <c:v>a7</c:v>
                </c:pt>
                <c:pt idx="5">
                  <c:v>a8</c:v>
                </c:pt>
                <c:pt idx="6">
                  <c:v>a9</c:v>
                </c:pt>
                <c:pt idx="7">
                  <c:v>a10</c:v>
                </c:pt>
              </c:strCache>
            </c:strRef>
          </c:cat>
          <c:val>
            <c:numRef>
              <c:f>'\Users\eholik\Desktop\Laptop\COMSOL\HQ02\WholeMagnet\data\[HQ02_withFeSummary.xlsx]Harmonics'!$U$7:$AB$7</c:f>
              <c:numCache>
                <c:formatCode>0.00</c:formatCode>
                <c:ptCount val="8"/>
                <c:pt idx="0">
                  <c:v>-3.8355771287823104</c:v>
                </c:pt>
                <c:pt idx="1">
                  <c:v>-1.3278151831208413</c:v>
                </c:pt>
                <c:pt idx="2">
                  <c:v>-1.0055089612745935</c:v>
                </c:pt>
                <c:pt idx="3">
                  <c:v>-0.32096591595685969</c:v>
                </c:pt>
                <c:pt idx="4">
                  <c:v>-0.44844023459564364</c:v>
                </c:pt>
                <c:pt idx="5">
                  <c:v>0.24667780939991255</c:v>
                </c:pt>
                <c:pt idx="6">
                  <c:v>-0.31551850752300736</c:v>
                </c:pt>
                <c:pt idx="7">
                  <c:v>-0.15757117630143133</c:v>
                </c:pt>
              </c:numCache>
            </c:numRef>
          </c:val>
          <c:smooth val="0"/>
        </c:ser>
        <c:ser>
          <c:idx val="5"/>
          <c:order val="4"/>
          <c:tx>
            <c:strRef>
              <c:f>'Warm error'!$A$28:$B$28</c:f>
              <c:strCache>
                <c:ptCount val="2"/>
                <c:pt idx="0">
                  <c:v>Calculated (z = </c:v>
                </c:pt>
                <c:pt idx="1">
                  <c:v>-105 mm)</c:v>
                </c:pt>
              </c:strCache>
              <c:extLst xmlns:c15="http://schemas.microsoft.com/office/drawing/2012/chart"/>
            </c:strRef>
          </c:tx>
          <c:spPr>
            <a:ln w="19050" cap="rnd">
              <a:solidFill>
                <a:schemeClr val="accent2"/>
              </a:solidFill>
              <a:round/>
            </a:ln>
            <a:effectLst/>
          </c:spPr>
          <c:marker>
            <c:symbol val="circle"/>
            <c:size val="3"/>
            <c:spPr>
              <a:solidFill>
                <a:schemeClr val="accent2"/>
              </a:solidFill>
              <a:ln w="19050">
                <a:solidFill>
                  <a:schemeClr val="accent2"/>
                </a:solidFill>
              </a:ln>
              <a:effectLst/>
            </c:spPr>
          </c:marker>
          <c:errBars>
            <c:errDir val="y"/>
            <c:errBarType val="both"/>
            <c:errValType val="cust"/>
            <c:noEndCap val="0"/>
            <c:pl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extLst xmlns:c15="http://schemas.microsoft.com/office/drawing/2012/chart"/>
              </c:numRef>
            </c:plus>
            <c:minus>
              <c:numRef>
                <c:f>'Warm error'!$C$29:$J$29</c:f>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extLst xmlns:c15="http://schemas.microsoft.com/office/drawing/2012/chart"/>
              </c:numRef>
            </c:minus>
            <c:spPr>
              <a:noFill/>
              <a:ln w="9525" cap="flat" cmpd="sng" algn="ctr">
                <a:solidFill>
                  <a:schemeClr val="tx1">
                    <a:lumMod val="65000"/>
                    <a:lumOff val="35000"/>
                  </a:schemeClr>
                </a:solidFill>
                <a:round/>
              </a:ln>
              <a:effectLst/>
            </c:spPr>
          </c:errBars>
          <c:cat>
            <c:strRef>
              <c:f>'\Users\eholik\Desktop\Laptop\COMSOL\HQ02\WholeMagnet\data\[HQ02_withFeSummary.xlsx]Harmonics'!$U$2:$AB$2</c:f>
              <c:strCache>
                <c:ptCount val="8"/>
                <c:pt idx="0">
                  <c:v>a3</c:v>
                </c:pt>
                <c:pt idx="1">
                  <c:v>a4</c:v>
                </c:pt>
                <c:pt idx="2">
                  <c:v>a5</c:v>
                </c:pt>
                <c:pt idx="3">
                  <c:v>a6</c:v>
                </c:pt>
                <c:pt idx="4">
                  <c:v>a7</c:v>
                </c:pt>
                <c:pt idx="5">
                  <c:v>a8</c:v>
                </c:pt>
                <c:pt idx="6">
                  <c:v>a9</c:v>
                </c:pt>
                <c:pt idx="7">
                  <c:v>a10</c:v>
                </c:pt>
              </c:strCache>
            </c:strRef>
          </c:cat>
          <c:val>
            <c:numRef>
              <c:f>'\Users\eholik\Desktop\Laptop\COMSOL\HQ02\WholeMagnet\data\[HQ02_withFeSummary.xlsx]Harmonics'!$U$9:$AB$9</c:f>
              <c:numCache>
                <c:formatCode>0.00</c:formatCode>
                <c:ptCount val="8"/>
                <c:pt idx="0">
                  <c:v>-3.8921946069672555</c:v>
                </c:pt>
                <c:pt idx="1">
                  <c:v>0.15636978995983636</c:v>
                </c:pt>
                <c:pt idx="2">
                  <c:v>-0.62364237145436374</c:v>
                </c:pt>
                <c:pt idx="3">
                  <c:v>-0.34057954105080351</c:v>
                </c:pt>
                <c:pt idx="4">
                  <c:v>-0.43590526492179305</c:v>
                </c:pt>
                <c:pt idx="5">
                  <c:v>0.34227595584386744</c:v>
                </c:pt>
                <c:pt idx="6">
                  <c:v>-0.17423794750262853</c:v>
                </c:pt>
                <c:pt idx="7">
                  <c:v>-0.20697567483264781</c:v>
                </c:pt>
              </c:numCache>
            </c:numRef>
          </c:val>
          <c:smooth val="0"/>
        </c:ser>
        <c:dLbls>
          <c:showLegendKey val="0"/>
          <c:showVal val="0"/>
          <c:showCatName val="0"/>
          <c:showSerName val="0"/>
          <c:showPercent val="0"/>
          <c:showBubbleSize val="0"/>
        </c:dLbls>
        <c:marker val="1"/>
        <c:smooth val="0"/>
        <c:axId val="821962520"/>
        <c:axId val="821962912"/>
        <c:extLst>
          <c:ext xmlns:c15="http://schemas.microsoft.com/office/drawing/2012/chart" uri="{02D57815-91ED-43cb-92C2-25804820EDAC}">
            <c15:filteredLineSeries>
              <c15:ser>
                <c:idx val="0"/>
                <c:order val="0"/>
                <c:tx>
                  <c:strRef>
                    <c:extLst>
                      <c:ext uri="{02D57815-91ED-43cb-92C2-25804820EDAC}">
                        <c15:formulaRef>
                          <c15:sqref>'Warm error'!$A$23:$B$23</c15:sqref>
                        </c15:formulaRef>
                      </c:ext>
                    </c:extLst>
                    <c:strCache>
                      <c:ptCount val="2"/>
                      <c:pt idx="0">
                        <c:v>Measured (z = </c:v>
                      </c:pt>
                      <c:pt idx="1">
                        <c:v>-5 mm)</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'\Users\eholik\Desktop\Laptop\COMSOL\HQ02\WholeMagnet\data\[HQ02_withFeSummary.xlsx]Harmonics'!$U$2:$AB$2</c15:sqref>
                        </c15:formulaRef>
                      </c:ext>
                    </c:extLst>
                    <c:strCache>
                      <c:ptCount val="8"/>
                      <c:pt idx="0">
                        <c:v>a3</c:v>
                      </c:pt>
                      <c:pt idx="1">
                        <c:v>a4</c:v>
                      </c:pt>
                      <c:pt idx="2">
                        <c:v>a5</c:v>
                      </c:pt>
                      <c:pt idx="3">
                        <c:v>a6</c:v>
                      </c:pt>
                      <c:pt idx="4">
                        <c:v>a7</c:v>
                      </c:pt>
                      <c:pt idx="5">
                        <c:v>a8</c:v>
                      </c:pt>
                      <c:pt idx="6">
                        <c:v>a9</c:v>
                      </c:pt>
                      <c:pt idx="7">
                        <c:v>a10</c:v>
                      </c:pt>
                    </c:strCache>
                  </c:strRef>
                </c:cat>
                <c:val>
                  <c:numRef>
                    <c:extLst>
                      <c:ext uri="{02D57815-91ED-43cb-92C2-25804820EDAC}">
                        <c15:formulaRef>
                          <c15:sqref>'Warm error'!$K$23:$R$23</c15:sqref>
                        </c15:formulaRef>
                      </c:ext>
                    </c:extLst>
                    <c:numCache>
                      <c:formatCode>General</c:formatCode>
                      <c:ptCount val="8"/>
                      <c:pt idx="0">
                        <c:v>4.8</c:v>
                      </c:pt>
                      <c:pt idx="1">
                        <c:v>1</c:v>
                      </c:pt>
                      <c:pt idx="2">
                        <c:v>1.3</c:v>
                      </c:pt>
                      <c:pt idx="3">
                        <c:v>0.51</c:v>
                      </c:pt>
                      <c:pt idx="4">
                        <c:v>1.3</c:v>
                      </c:pt>
                      <c:pt idx="5">
                        <c:v>-2.5</c:v>
                      </c:pt>
                      <c:pt idx="6">
                        <c:v>1.7</c:v>
                      </c:pt>
                      <c:pt idx="7">
                        <c:v>0.2</c:v>
                      </c:pt>
                    </c:numCache>
                  </c:numRef>
                </c:val>
                <c:smooth val="0"/>
              </c15:ser>
            </c15:filteredLineSeries>
            <c15:filteredLineSeries>
              <c15:ser>
                <c:idx val="1"/>
                <c:order val="1"/>
                <c:tx>
                  <c:strRef>
                    <c:extLst xmlns:c15="http://schemas.microsoft.com/office/drawing/2012/chart">
                      <c:ext xmlns:c15="http://schemas.microsoft.com/office/drawing/2012/chart" uri="{02D57815-91ED-43cb-92C2-25804820EDAC}">
                        <c15:formulaRef>
                          <c15:sqref>'Warm error'!$A$24:$B$24</c15:sqref>
                        </c15:formulaRef>
                      </c:ext>
                    </c:extLst>
                    <c:strCache>
                      <c:ptCount val="2"/>
                      <c:pt idx="0">
                        <c:v>Measured (z = </c:v>
                      </c:pt>
                      <c:pt idx="1">
                        <c:v>-105 mm)</c:v>
                      </c:pt>
                    </c:strCache>
                  </c:strRef>
                </c:tx>
                <c:spPr>
                  <a:ln w="28575" cap="rnd">
                    <a:solidFill>
                      <a:schemeClr val="accent2"/>
                    </a:solidFill>
                    <a:prstDash val="sysDot"/>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'\Users\eholik\Desktop\Laptop\COMSOL\HQ02\WholeMagnet\data\[HQ02_withFeSummary.xlsx]Harmonics'!$U$2:$AB$2</c15:sqref>
                        </c15:formulaRef>
                      </c:ext>
                    </c:extLst>
                    <c:strCache>
                      <c:ptCount val="8"/>
                      <c:pt idx="0">
                        <c:v>a3</c:v>
                      </c:pt>
                      <c:pt idx="1">
                        <c:v>a4</c:v>
                      </c:pt>
                      <c:pt idx="2">
                        <c:v>a5</c:v>
                      </c:pt>
                      <c:pt idx="3">
                        <c:v>a6</c:v>
                      </c:pt>
                      <c:pt idx="4">
                        <c:v>a7</c:v>
                      </c:pt>
                      <c:pt idx="5">
                        <c:v>a8</c:v>
                      </c:pt>
                      <c:pt idx="6">
                        <c:v>a9</c:v>
                      </c:pt>
                      <c:pt idx="7">
                        <c:v>a10</c:v>
                      </c:pt>
                    </c:strCache>
                  </c:strRef>
                </c:cat>
                <c:val>
                  <c:numRef>
                    <c:extLst xmlns:c15="http://schemas.microsoft.com/office/drawing/2012/chart">
                      <c:ext xmlns:c15="http://schemas.microsoft.com/office/drawing/2012/chart" uri="{02D57815-91ED-43cb-92C2-25804820EDAC}">
                        <c15:formulaRef>
                          <c15:sqref>'Warm error'!$K$24:$R$24</c15:sqref>
                        </c15:formulaRef>
                      </c:ext>
                    </c:extLst>
                    <c:numCache>
                      <c:formatCode>General</c:formatCode>
                      <c:ptCount val="8"/>
                      <c:pt idx="0">
                        <c:v>2.6</c:v>
                      </c:pt>
                      <c:pt idx="1">
                        <c:v>0.13</c:v>
                      </c:pt>
                      <c:pt idx="2">
                        <c:v>0.4</c:v>
                      </c:pt>
                      <c:pt idx="3">
                        <c:v>1.35</c:v>
                      </c:pt>
                      <c:pt idx="4">
                        <c:v>0</c:v>
                      </c:pt>
                      <c:pt idx="5">
                        <c:v>-1.3</c:v>
                      </c:pt>
                      <c:pt idx="6">
                        <c:v>2.1</c:v>
                      </c:pt>
                      <c:pt idx="7">
                        <c:v>-2.2999999999999998</c:v>
                      </c:pt>
                    </c:numCache>
                  </c:numRef>
                </c:val>
                <c:smooth val="0"/>
              </c15:ser>
            </c15:filteredLineSeries>
          </c:ext>
        </c:extLst>
      </c:lineChart>
      <c:catAx>
        <c:axId val="8219625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62912"/>
        <c:crossesAt val="-10"/>
        <c:auto val="1"/>
        <c:lblAlgn val="ctr"/>
        <c:lblOffset val="100"/>
        <c:noMultiLvlLbl val="0"/>
      </c:catAx>
      <c:valAx>
        <c:axId val="821962912"/>
        <c:scaling>
          <c:orientation val="minMax"/>
          <c:max val="6"/>
          <c:min val="-6"/>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62520"/>
        <c:crosses val="autoZero"/>
        <c:crossBetween val="between"/>
        <c:majorUnit val="2"/>
      </c:valAx>
      <c:spPr>
        <a:noFill/>
        <a:ln>
          <a:solidFill>
            <a:srgbClr val="000000"/>
          </a:solidFill>
        </a:ln>
        <a:effectLst/>
      </c:spPr>
    </c:plotArea>
    <c:legend>
      <c:legendPos val="b"/>
      <c:layout>
        <c:manualLayout>
          <c:xMode val="edge"/>
          <c:yMode val="edge"/>
          <c:x val="0.40519667828406686"/>
          <c:y val="0.71104790501348247"/>
          <c:w val="0.54370465986833616"/>
          <c:h val="0.197774835667665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Normal Harmonics</a:t>
            </a:r>
          </a:p>
        </c:rich>
      </c:tx>
      <c:layout>
        <c:manualLayout>
          <c:xMode val="edge"/>
          <c:yMode val="edge"/>
          <c:x val="0.284885159846822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8269867905856"/>
          <c:y val="0.11309523809523812"/>
          <c:w val="0.83508558151542533"/>
          <c:h val="0.78931645368653247"/>
        </c:manualLayout>
      </c:layout>
      <c:lineChart>
        <c:grouping val="standard"/>
        <c:varyColors val="0"/>
        <c:ser>
          <c:idx val="0"/>
          <c:order val="2"/>
          <c:tx>
            <c:v>Measured (z = -5 mm)</c:v>
          </c:tx>
          <c:spPr>
            <a:ln w="19050" cap="rnd">
              <a:solidFill>
                <a:schemeClr val="accent1"/>
              </a:solidFill>
              <a:prstDash val="sysDot"/>
              <a:round/>
            </a:ln>
            <a:effectLst/>
          </c:spPr>
          <c:marker>
            <c:symbol val="plus"/>
            <c:size val="3"/>
            <c:spPr>
              <a:noFill/>
              <a:ln w="9525">
                <a:solidFill>
                  <a:schemeClr val="accent1"/>
                </a:solidFill>
              </a:ln>
              <a:effectLst/>
            </c:spPr>
          </c:marker>
          <c:errBars>
            <c:errDir val="y"/>
            <c:errBarType val="both"/>
            <c:errValType val="cust"/>
            <c:noEndCap val="0"/>
            <c:plus>
              <c:numRef>
                <c:f>[1]AllData!$B$11:$I$11</c:f>
                <c:numCache>
                  <c:formatCode>General</c:formatCode>
                  <c:ptCount val="8"/>
                  <c:pt idx="0">
                    <c:v>1.248472313036431</c:v>
                  </c:pt>
                  <c:pt idx="1">
                    <c:v>0.95194395851272995</c:v>
                  </c:pt>
                  <c:pt idx="2">
                    <c:v>0.6780633632223777</c:v>
                  </c:pt>
                  <c:pt idx="3">
                    <c:v>0.47758467206692229</c:v>
                  </c:pt>
                  <c:pt idx="4">
                    <c:v>0.39186031613248368</c:v>
                  </c:pt>
                  <c:pt idx="5">
                    <c:v>0.39197727644409242</c:v>
                  </c:pt>
                  <c:pt idx="6">
                    <c:v>0.53580940129570465</c:v>
                  </c:pt>
                  <c:pt idx="7">
                    <c:v>0.82555300056194969</c:v>
                  </c:pt>
                </c:numCache>
              </c:numRef>
            </c:plus>
            <c:minus>
              <c:numRef>
                <c:f>[1]AllData!$B$11:$I$11</c:f>
                <c:numCache>
                  <c:formatCode>General</c:formatCode>
                  <c:ptCount val="8"/>
                  <c:pt idx="0">
                    <c:v>1.248472313036431</c:v>
                  </c:pt>
                  <c:pt idx="1">
                    <c:v>0.95194395851272995</c:v>
                  </c:pt>
                  <c:pt idx="2">
                    <c:v>0.6780633632223777</c:v>
                  </c:pt>
                  <c:pt idx="3">
                    <c:v>0.47758467206692229</c:v>
                  </c:pt>
                  <c:pt idx="4">
                    <c:v>0.39186031613248368</c:v>
                  </c:pt>
                  <c:pt idx="5">
                    <c:v>0.39197727644409242</c:v>
                  </c:pt>
                  <c:pt idx="6">
                    <c:v>0.53580940129570465</c:v>
                  </c:pt>
                  <c:pt idx="7">
                    <c:v>0.82555300056194969</c:v>
                  </c:pt>
                </c:numCache>
              </c:numRef>
            </c:minus>
            <c:spPr>
              <a:noFill/>
              <a:ln w="9525" cap="flat" cmpd="sng" algn="ctr">
                <a:solidFill>
                  <a:schemeClr val="tx1">
                    <a:lumMod val="65000"/>
                    <a:lumOff val="35000"/>
                  </a:schemeClr>
                </a:solidFill>
                <a:round/>
              </a:ln>
              <a:effectLst/>
            </c:spPr>
          </c:errBars>
          <c:cat>
            <c:strRef>
              <c:f>[1]AllData!$B$4:$I$4</c:f>
              <c:strCache>
                <c:ptCount val="8"/>
                <c:pt idx="0">
                  <c:v>b3</c:v>
                </c:pt>
                <c:pt idx="1">
                  <c:v>b4</c:v>
                </c:pt>
                <c:pt idx="2">
                  <c:v>b5</c:v>
                </c:pt>
                <c:pt idx="3">
                  <c:v>b6</c:v>
                </c:pt>
                <c:pt idx="4">
                  <c:v>b7</c:v>
                </c:pt>
                <c:pt idx="5">
                  <c:v>b8</c:v>
                </c:pt>
                <c:pt idx="6">
                  <c:v>b9</c:v>
                </c:pt>
                <c:pt idx="7">
                  <c:v>b10</c:v>
                </c:pt>
              </c:strCache>
            </c:strRef>
          </c:cat>
          <c:val>
            <c:numRef>
              <c:f>[1]AllData!$B$5:$I$5</c:f>
              <c:numCache>
                <c:formatCode>0.00</c:formatCode>
                <c:ptCount val="8"/>
                <c:pt idx="0">
                  <c:v>10.142633771646253</c:v>
                </c:pt>
                <c:pt idx="1">
                  <c:v>-1.7091840602134045</c:v>
                </c:pt>
                <c:pt idx="2">
                  <c:v>0.3036497836675302</c:v>
                </c:pt>
                <c:pt idx="3">
                  <c:v>0.69366400765747083</c:v>
                </c:pt>
                <c:pt idx="4">
                  <c:v>1.1734271492419075</c:v>
                </c:pt>
                <c:pt idx="5">
                  <c:v>-0.27799160829182812</c:v>
                </c:pt>
                <c:pt idx="6">
                  <c:v>0.38577065934212929</c:v>
                </c:pt>
                <c:pt idx="7">
                  <c:v>0.81583663665806105</c:v>
                </c:pt>
              </c:numCache>
            </c:numRef>
          </c:val>
          <c:smooth val="0"/>
        </c:ser>
        <c:ser>
          <c:idx val="4"/>
          <c:order val="4"/>
          <c:tx>
            <c:v>Calculated (z = -5 mm)</c:v>
          </c:tx>
          <c:spPr>
            <a:ln w="19050" cap="rnd">
              <a:solidFill>
                <a:schemeClr val="accent1"/>
              </a:solidFill>
              <a:round/>
            </a:ln>
            <a:effectLst/>
          </c:spPr>
          <c:marker>
            <c:symbol val="star"/>
            <c:size val="3"/>
            <c:spPr>
              <a:noFill/>
              <a:ln w="9525">
                <a:solidFill>
                  <a:schemeClr val="accent5"/>
                </a:solidFill>
              </a:ln>
              <a:effectLst/>
            </c:spPr>
          </c:marker>
          <c:errBars>
            <c:errDir val="y"/>
            <c:errBarType val="both"/>
            <c:errValType val="cust"/>
            <c:noEndCap val="0"/>
            <c:plus>
              <c:numRef>
                <c:f>[1]AllData!$B$44:$I$44</c:f>
                <c:numCache>
                  <c:formatCode>General</c:formatCode>
                  <c:ptCount val="8"/>
                  <c:pt idx="0">
                    <c:v>0.78434718078967358</c:v>
                  </c:pt>
                  <c:pt idx="1">
                    <c:v>0.61415048185971699</c:v>
                  </c:pt>
                  <c:pt idx="2">
                    <c:v>0.42385270579890616</c:v>
                  </c:pt>
                  <c:pt idx="3">
                    <c:v>0.30326819439785335</c:v>
                  </c:pt>
                  <c:pt idx="4">
                    <c:v>0.19862882250441372</c:v>
                  </c:pt>
                  <c:pt idx="5">
                    <c:v>0.11895289328597622</c:v>
                  </c:pt>
                  <c:pt idx="6">
                    <c:v>8.792181567744653E-2</c:v>
                  </c:pt>
                  <c:pt idx="7">
                    <c:v>5.2758932457308831E-2</c:v>
                  </c:pt>
                </c:numCache>
              </c:numRef>
            </c:plus>
            <c:minus>
              <c:numRef>
                <c:f>[1]AllData!$B$44:$I$44</c:f>
                <c:numCache>
                  <c:formatCode>General</c:formatCode>
                  <c:ptCount val="8"/>
                  <c:pt idx="0">
                    <c:v>0.78434718078967358</c:v>
                  </c:pt>
                  <c:pt idx="1">
                    <c:v>0.61415048185971699</c:v>
                  </c:pt>
                  <c:pt idx="2">
                    <c:v>0.42385270579890616</c:v>
                  </c:pt>
                  <c:pt idx="3">
                    <c:v>0.30326819439785335</c:v>
                  </c:pt>
                  <c:pt idx="4">
                    <c:v>0.19862882250441372</c:v>
                  </c:pt>
                  <c:pt idx="5">
                    <c:v>0.11895289328597622</c:v>
                  </c:pt>
                  <c:pt idx="6">
                    <c:v>8.792181567744653E-2</c:v>
                  </c:pt>
                  <c:pt idx="7">
                    <c:v>5.2758932457308831E-2</c:v>
                  </c:pt>
                </c:numCache>
              </c:numRef>
            </c:minus>
            <c:spPr>
              <a:noFill/>
              <a:ln w="9525" cap="flat" cmpd="sng" algn="ctr">
                <a:solidFill>
                  <a:schemeClr val="tx1">
                    <a:lumMod val="65000"/>
                    <a:lumOff val="35000"/>
                  </a:schemeClr>
                </a:solidFill>
                <a:round/>
              </a:ln>
              <a:effectLst/>
            </c:spPr>
          </c:errBars>
          <c:cat>
            <c:strRef>
              <c:f>[1]AllData!$B$4:$I$4</c:f>
              <c:strCache>
                <c:ptCount val="8"/>
                <c:pt idx="0">
                  <c:v>b3</c:v>
                </c:pt>
                <c:pt idx="1">
                  <c:v>b4</c:v>
                </c:pt>
                <c:pt idx="2">
                  <c:v>b5</c:v>
                </c:pt>
                <c:pt idx="3">
                  <c:v>b6</c:v>
                </c:pt>
                <c:pt idx="4">
                  <c:v>b7</c:v>
                </c:pt>
                <c:pt idx="5">
                  <c:v>b8</c:v>
                </c:pt>
                <c:pt idx="6">
                  <c:v>b9</c:v>
                </c:pt>
                <c:pt idx="7">
                  <c:v>b10</c:v>
                </c:pt>
              </c:strCache>
            </c:strRef>
          </c:cat>
          <c:val>
            <c:numRef>
              <c:f>[1]AllData!$B$25:$I$25</c:f>
              <c:numCache>
                <c:formatCode>0.00</c:formatCode>
                <c:ptCount val="8"/>
                <c:pt idx="0">
                  <c:v>3.4091357806927385</c:v>
                </c:pt>
                <c:pt idx="1">
                  <c:v>-1.8643526382575957</c:v>
                </c:pt>
                <c:pt idx="2">
                  <c:v>4.6362015811345758</c:v>
                </c:pt>
                <c:pt idx="3">
                  <c:v>0.97204269460499171</c:v>
                </c:pt>
                <c:pt idx="4">
                  <c:v>1.1146176655791136</c:v>
                </c:pt>
                <c:pt idx="5">
                  <c:v>-0.16044415177405696</c:v>
                </c:pt>
                <c:pt idx="6">
                  <c:v>0.26395496449471717</c:v>
                </c:pt>
                <c:pt idx="7">
                  <c:v>0.37405584053315843</c:v>
                </c:pt>
              </c:numCache>
            </c:numRef>
          </c:val>
          <c:smooth val="0"/>
        </c:ser>
        <c:dLbls>
          <c:showLegendKey val="0"/>
          <c:showVal val="0"/>
          <c:showCatName val="0"/>
          <c:showSerName val="0"/>
          <c:showPercent val="0"/>
          <c:showBubbleSize val="0"/>
        </c:dLbls>
        <c:marker val="1"/>
        <c:smooth val="0"/>
        <c:axId val="821963696"/>
        <c:axId val="821964088"/>
        <c:extLst>
          <c:ext xmlns:c15="http://schemas.microsoft.com/office/drawing/2012/chart" uri="{02D57815-91ED-43cb-92C2-25804820EDAC}">
            <c15:filteredLineSeries>
              <c15:ser>
                <c:idx val="2"/>
                <c:order val="0"/>
                <c:tx>
                  <c:v>Warm (10A, -5 mm)</c:v>
                </c:tx>
                <c:spPr>
                  <a:ln w="19050" cap="rnd">
                    <a:solidFill>
                      <a:schemeClr val="accent1"/>
                    </a:solidFill>
                    <a:prstDash val="sysDash"/>
                    <a:round/>
                  </a:ln>
                  <a:effectLst/>
                </c:spPr>
                <c:marker>
                  <c:symbol val="circle"/>
                  <c:size val="3"/>
                  <c:spPr>
                    <a:solidFill>
                      <a:schemeClr val="accent1"/>
                    </a:solidFill>
                    <a:ln w="9525">
                      <a:solidFill>
                        <a:schemeClr val="accent1"/>
                      </a:solidFill>
                    </a:ln>
                    <a:effectLst/>
                  </c:spPr>
                </c:marker>
                <c:errBars>
                  <c:errDir val="y"/>
                  <c:errBarType val="both"/>
                  <c:errValType val="cust"/>
                  <c:noEndCap val="0"/>
                  <c:pl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[1]AllData!$B$4:$I$4</c15:sqref>
                        </c15:formulaRef>
                      </c:ext>
                    </c:extLst>
                    <c:strCache>
                      <c:ptCount val="8"/>
                      <c:pt idx="0">
                        <c:v>b3</c:v>
                      </c:pt>
                      <c:pt idx="1">
                        <c:v>b4</c:v>
                      </c:pt>
                      <c:pt idx="2">
                        <c:v>b5</c:v>
                      </c:pt>
                      <c:pt idx="3">
                        <c:v>b6</c:v>
                      </c:pt>
                      <c:pt idx="4">
                        <c:v>b7</c:v>
                      </c:pt>
                      <c:pt idx="5">
                        <c:v>b8</c:v>
                      </c:pt>
                      <c:pt idx="6">
                        <c:v>b9</c:v>
                      </c:pt>
                      <c:pt idx="7">
                        <c:v>b10</c:v>
                      </c:pt>
                    </c:strCache>
                  </c:strRef>
                </c:cat>
                <c:val>
                  <c:numRef>
                    <c:extLst>
                      <c:ext uri="{02D57815-91ED-43cb-92C2-25804820EDAC}">
                        <c15:formulaRef>
                          <c15:sqref>play!$C$25:$J$25</c15:sqref>
                        </c15:formulaRef>
                      </c:ext>
                    </c:extLst>
                    <c:numCache>
                      <c:formatCode>0.00</c:formatCode>
                      <c:ptCount val="8"/>
                      <c:pt idx="0">
                        <c:v>-9.4</c:v>
                      </c:pt>
                      <c:pt idx="1">
                        <c:v>-3.5</c:v>
                      </c:pt>
                      <c:pt idx="2">
                        <c:v>-0.35</c:v>
                      </c:pt>
                      <c:pt idx="3">
                        <c:v>0.15</c:v>
                      </c:pt>
                      <c:pt idx="4">
                        <c:v>-0.39999999999999997</c:v>
                      </c:pt>
                      <c:pt idx="5">
                        <c:v>1.3000000000000003</c:v>
                      </c:pt>
                      <c:pt idx="6">
                        <c:v>-1.3</c:v>
                      </c:pt>
                      <c:pt idx="7">
                        <c:v>0.9</c:v>
                      </c:pt>
                    </c:numCache>
                  </c:numRef>
                </c:val>
                <c:smooth val="0"/>
              </c15:ser>
            </c15:filteredLineSeries>
            <c15:filteredLineSeries>
              <c15:ser>
                <c:idx val="3"/>
                <c:order val="1"/>
                <c:tx>
                  <c:v>Warm (10A, -105 mm)</c:v>
                </c:tx>
                <c:spPr>
                  <a:ln w="19050" cap="rnd">
                    <a:solidFill>
                      <a:schemeClr val="accent2"/>
                    </a:solidFill>
                    <a:prstDash val="sysDash"/>
                    <a:round/>
                  </a:ln>
                  <a:effectLst/>
                </c:spPr>
                <c:marker>
                  <c:symbol val="circle"/>
                  <c:size val="3"/>
                  <c:spPr>
                    <a:solidFill>
                      <a:schemeClr val="accent2"/>
                    </a:solidFill>
                    <a:ln w="9525">
                      <a:solidFill>
                        <a:schemeClr val="accent2"/>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[1]AllData!$B$4:$I$4</c15:sqref>
                        </c15:formulaRef>
                      </c:ext>
                    </c:extLst>
                    <c:strCache>
                      <c:ptCount val="8"/>
                      <c:pt idx="0">
                        <c:v>b3</c:v>
                      </c:pt>
                      <c:pt idx="1">
                        <c:v>b4</c:v>
                      </c:pt>
                      <c:pt idx="2">
                        <c:v>b5</c:v>
                      </c:pt>
                      <c:pt idx="3">
                        <c:v>b6</c:v>
                      </c:pt>
                      <c:pt idx="4">
                        <c:v>b7</c:v>
                      </c:pt>
                      <c:pt idx="5">
                        <c:v>b8</c:v>
                      </c:pt>
                      <c:pt idx="6">
                        <c:v>b9</c:v>
                      </c:pt>
                      <c:pt idx="7">
                        <c:v>b10</c:v>
                      </c:pt>
                    </c:strCache>
                  </c:strRef>
                </c:cat>
                <c:val>
                  <c:numRef>
                    <c:extLst xmlns:c15="http://schemas.microsoft.com/office/drawing/2012/chart">
                      <c:ext xmlns:c15="http://schemas.microsoft.com/office/drawing/2012/chart" uri="{02D57815-91ED-43cb-92C2-25804820EDAC}">
                        <c15:formulaRef>
                          <c15:sqref>play!$C$24:$J$24</c15:sqref>
                        </c15:formulaRef>
                      </c:ext>
                    </c:extLst>
                    <c:numCache>
                      <c:formatCode>0.00</c:formatCode>
                      <c:ptCount val="8"/>
                      <c:pt idx="0">
                        <c:v>-6.9999999999999991</c:v>
                      </c:pt>
                      <c:pt idx="1">
                        <c:v>-2.4</c:v>
                      </c:pt>
                      <c:pt idx="2">
                        <c:v>0.4</c:v>
                      </c:pt>
                      <c:pt idx="3">
                        <c:v>0.20000000000000004</c:v>
                      </c:pt>
                      <c:pt idx="4">
                        <c:v>-0.23</c:v>
                      </c:pt>
                      <c:pt idx="5">
                        <c:v>0.60000000000000042</c:v>
                      </c:pt>
                      <c:pt idx="6">
                        <c:v>-0.39999999999999997</c:v>
                      </c:pt>
                      <c:pt idx="7">
                        <c:v>-1.0000000000000007</c:v>
                      </c:pt>
                    </c:numCache>
                  </c:numRef>
                </c:val>
                <c:smooth val="0"/>
              </c15:ser>
            </c15:filteredLineSeries>
            <c15:filteredLineSeries>
              <c15:ser>
                <c:idx val="1"/>
                <c:order val="3"/>
                <c:tx>
                  <c:v>Cold (14.6 kA, -105 mm)</c:v>
                </c:tx>
                <c:spPr>
                  <a:ln w="19050" cap="rnd">
                    <a:solidFill>
                      <a:schemeClr val="accent2"/>
                    </a:solidFill>
                    <a:prstDash val="sysDot"/>
                    <a:round/>
                  </a:ln>
                  <a:effectLst/>
                </c:spPr>
                <c:marker>
                  <c:symbol val="plus"/>
                  <c:size val="3"/>
                  <c:spPr>
                    <a:noFill/>
                    <a:ln w="9525">
                      <a:solidFill>
                        <a:schemeClr val="accent2"/>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play!$C$28:$J$28</c15:sqref>
                          </c15:formulaRef>
                        </c:ext>
                      </c:extLst>
                      <c:numCache>
                        <c:formatCode>General</c:formatCode>
                        <c:ptCount val="8"/>
                        <c:pt idx="0">
                          <c:v>2.7736360031125014E-2</c:v>
                        </c:pt>
                        <c:pt idx="1">
                          <c:v>4.819941609459296E-2</c:v>
                        </c:pt>
                        <c:pt idx="2">
                          <c:v>8.3700956365291596E-2</c:v>
                        </c:pt>
                        <c:pt idx="3">
                          <c:v>0.13199325597751363</c:v>
                        </c:pt>
                        <c:pt idx="4">
                          <c:v>0.23631296445201713</c:v>
                        </c:pt>
                        <c:pt idx="5">
                          <c:v>0.35612846683658012</c:v>
                        </c:pt>
                        <c:pt idx="6">
                          <c:v>0.51825093597403915</c:v>
                        </c:pt>
                        <c:pt idx="7">
                          <c:v>0.82202856900007948</c:v>
                        </c:pt>
                      </c:numCache>
                    </c:numRef>
                  </c:plus>
                  <c:minus>
                    <c:numRef>
                      <c:extLst xmlns:c15="http://schemas.microsoft.com/office/drawing/2012/chart">
                        <c:ext xmlns:c15="http://schemas.microsoft.com/office/drawing/2012/chart" uri="{02D57815-91ED-43cb-92C2-25804820EDAC}">
                          <c15:formulaRef>
                            <c15:sqref>play!$C$28:$J$28</c15:sqref>
                          </c15:formulaRef>
                        </c:ext>
                      </c:extLst>
                      <c:numCache>
                        <c:formatCode>General</c:formatCode>
                        <c:ptCount val="8"/>
                        <c:pt idx="0">
                          <c:v>2.7736360031125014E-2</c:v>
                        </c:pt>
                        <c:pt idx="1">
                          <c:v>4.819941609459296E-2</c:v>
                        </c:pt>
                        <c:pt idx="2">
                          <c:v>8.3700956365291596E-2</c:v>
                        </c:pt>
                        <c:pt idx="3">
                          <c:v>0.13199325597751363</c:v>
                        </c:pt>
                        <c:pt idx="4">
                          <c:v>0.23631296445201713</c:v>
                        </c:pt>
                        <c:pt idx="5">
                          <c:v>0.35612846683658012</c:v>
                        </c:pt>
                        <c:pt idx="6">
                          <c:v>0.51825093597403915</c:v>
                        </c:pt>
                        <c:pt idx="7">
                          <c:v>0.82202856900007948</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[1]AllData!$B$4:$I$4</c15:sqref>
                        </c15:formulaRef>
                      </c:ext>
                    </c:extLst>
                    <c:strCache>
                      <c:ptCount val="8"/>
                      <c:pt idx="0">
                        <c:v>b3</c:v>
                      </c:pt>
                      <c:pt idx="1">
                        <c:v>b4</c:v>
                      </c:pt>
                      <c:pt idx="2">
                        <c:v>b5</c:v>
                      </c:pt>
                      <c:pt idx="3">
                        <c:v>b6</c:v>
                      </c:pt>
                      <c:pt idx="4">
                        <c:v>b7</c:v>
                      </c:pt>
                      <c:pt idx="5">
                        <c:v>b8</c:v>
                      </c:pt>
                      <c:pt idx="6">
                        <c:v>b9</c:v>
                      </c:pt>
                      <c:pt idx="7">
                        <c:v>b10</c:v>
                      </c:pt>
                    </c:strCache>
                  </c:strRef>
                </c:cat>
                <c:val>
                  <c:numRef>
                    <c:extLst xmlns:c15="http://schemas.microsoft.com/office/drawing/2012/chart">
                      <c:ext xmlns:c15="http://schemas.microsoft.com/office/drawing/2012/chart" uri="{02D57815-91ED-43cb-92C2-25804820EDAC}">
                        <c15:formulaRef>
                          <c15:sqref>play!$C$27:$J$27</c15:sqref>
                        </c15:formulaRef>
                      </c:ext>
                    </c:extLst>
                    <c:numCache>
                      <c:formatCode>0.00</c:formatCode>
                      <c:ptCount val="8"/>
                      <c:pt idx="0">
                        <c:v>-7.6142190732983694</c:v>
                      </c:pt>
                      <c:pt idx="1">
                        <c:v>-1.4584327372766424</c:v>
                      </c:pt>
                      <c:pt idx="2">
                        <c:v>0.71828719145601183</c:v>
                      </c:pt>
                      <c:pt idx="3">
                        <c:v>0.74975571772275351</c:v>
                      </c:pt>
                      <c:pt idx="4">
                        <c:v>-0.88483741987928122</c:v>
                      </c:pt>
                      <c:pt idx="5">
                        <c:v>-0.38379944335775362</c:v>
                      </c:pt>
                      <c:pt idx="6">
                        <c:v>-0.48359485323128037</c:v>
                      </c:pt>
                      <c:pt idx="7">
                        <c:v>0.80689872788739558</c:v>
                      </c:pt>
                    </c:numCache>
                  </c:numRef>
                </c:val>
                <c:smooth val="0"/>
              </c15:ser>
            </c15:filteredLineSeries>
            <c15:filteredLineSeries>
              <c15:ser>
                <c:idx val="5"/>
                <c:order val="5"/>
                <c:tx>
                  <c:v>Calculated (-105 mm)</c:v>
                </c:tx>
                <c:spPr>
                  <a:ln w="19050" cap="rnd">
                    <a:solidFill>
                      <a:schemeClr val="accent2"/>
                    </a:solidFill>
                    <a:round/>
                  </a:ln>
                  <a:effectLst/>
                </c:spPr>
                <c:marker>
                  <c:symbol val="star"/>
                  <c:size val="3"/>
                  <c:spPr>
                    <a:no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[1]AllData!$B$4:$I$4</c15:sqref>
                        </c15:formulaRef>
                      </c:ext>
                    </c:extLst>
                    <c:strCache>
                      <c:ptCount val="8"/>
                      <c:pt idx="0">
                        <c:v>b3</c:v>
                      </c:pt>
                      <c:pt idx="1">
                        <c:v>b4</c:v>
                      </c:pt>
                      <c:pt idx="2">
                        <c:v>b5</c:v>
                      </c:pt>
                      <c:pt idx="3">
                        <c:v>b6</c:v>
                      </c:pt>
                      <c:pt idx="4">
                        <c:v>b7</c:v>
                      </c:pt>
                      <c:pt idx="5">
                        <c:v>b8</c:v>
                      </c:pt>
                      <c:pt idx="6">
                        <c:v>b9</c:v>
                      </c:pt>
                      <c:pt idx="7">
                        <c:v>b10</c:v>
                      </c:pt>
                    </c:strCache>
                  </c:strRef>
                </c:cat>
                <c:val>
                  <c:numRef>
                    <c:extLst xmlns:c15="http://schemas.microsoft.com/office/drawing/2012/chart">
                      <c:ext xmlns:c15="http://schemas.microsoft.com/office/drawing/2012/chart" uri="{02D57815-91ED-43cb-92C2-25804820EDAC}">
                        <c15:formulaRef>
                          <c15:sqref>play!$C$31:$J$31</c15:sqref>
                        </c15:formulaRef>
                      </c:ext>
                    </c:extLst>
                    <c:numCache>
                      <c:formatCode>0.00</c:formatCode>
                      <c:ptCount val="8"/>
                      <c:pt idx="0">
                        <c:v>-0.55370694687682431</c:v>
                      </c:pt>
                      <c:pt idx="1">
                        <c:v>-2.0156784254857811</c:v>
                      </c:pt>
                      <c:pt idx="2">
                        <c:v>-0.50626303060628808</c:v>
                      </c:pt>
                      <c:pt idx="3">
                        <c:v>0.25084646818447165</c:v>
                      </c:pt>
                      <c:pt idx="4">
                        <c:v>-0.59437911767158702</c:v>
                      </c:pt>
                      <c:pt idx="5">
                        <c:v>-0.35045450754732721</c:v>
                      </c:pt>
                      <c:pt idx="6">
                        <c:v>-8.1948961721290958E-2</c:v>
                      </c:pt>
                      <c:pt idx="7">
                        <c:v>0.36198815778500548</c:v>
                      </c:pt>
                    </c:numCache>
                  </c:numRef>
                </c:val>
                <c:smooth val="0"/>
              </c15:ser>
            </c15:filteredLineSeries>
          </c:ext>
        </c:extLst>
      </c:lineChart>
      <c:catAx>
        <c:axId val="8219636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64088"/>
        <c:crossesAt val="-15"/>
        <c:auto val="1"/>
        <c:lblAlgn val="ctr"/>
        <c:lblOffset val="100"/>
        <c:noMultiLvlLbl val="0"/>
      </c:catAx>
      <c:valAx>
        <c:axId val="821964088"/>
        <c:scaling>
          <c:orientation val="minMax"/>
          <c:max val="12"/>
          <c:min val="-4"/>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63696"/>
        <c:crosses val="autoZero"/>
        <c:crossBetween val="between"/>
        <c:majorUnit val="2"/>
      </c:valAx>
      <c:spPr>
        <a:noFill/>
        <a:ln>
          <a:solidFill>
            <a:srgbClr val="000000"/>
          </a:solidFill>
        </a:ln>
        <a:effectLst/>
      </c:spPr>
    </c:plotArea>
    <c:legend>
      <c:legendPos val="b"/>
      <c:layout>
        <c:manualLayout>
          <c:xMode val="edge"/>
          <c:yMode val="edge"/>
          <c:x val="0.21242344706911637"/>
          <c:y val="0.10281159976954102"/>
          <c:w val="0.68213565279605748"/>
          <c:h val="0.215972587376282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Skew Harmonics</a:t>
            </a:r>
          </a:p>
        </c:rich>
      </c:tx>
      <c:layout>
        <c:manualLayout>
          <c:xMode val="edge"/>
          <c:yMode val="edge"/>
          <c:x val="0.284885159846822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8269867905856"/>
          <c:y val="0.11309523809523812"/>
          <c:w val="0.83508558151542533"/>
          <c:h val="0.78931645368653247"/>
        </c:manualLayout>
      </c:layout>
      <c:lineChart>
        <c:grouping val="standard"/>
        <c:varyColors val="0"/>
        <c:ser>
          <c:idx val="0"/>
          <c:order val="2"/>
          <c:tx>
            <c:v>Measured (z = -5 mm)</c:v>
          </c:tx>
          <c:spPr>
            <a:ln w="19050" cap="rnd">
              <a:solidFill>
                <a:schemeClr val="accent1"/>
              </a:solidFill>
              <a:prstDash val="sysDot"/>
              <a:round/>
            </a:ln>
            <a:effectLst/>
          </c:spPr>
          <c:marker>
            <c:symbol val="plus"/>
            <c:size val="3"/>
            <c:spPr>
              <a:noFill/>
              <a:ln w="9525">
                <a:solidFill>
                  <a:schemeClr val="accent1"/>
                </a:solidFill>
              </a:ln>
              <a:effectLst/>
            </c:spPr>
          </c:marker>
          <c:errBars>
            <c:errDir val="y"/>
            <c:errBarType val="both"/>
            <c:errValType val="cust"/>
            <c:noEndCap val="0"/>
            <c:plus>
              <c:numRef>
                <c:f>[1]AllData!$J$11:$Q$11</c:f>
                <c:numCache>
                  <c:formatCode>General</c:formatCode>
                  <c:ptCount val="8"/>
                  <c:pt idx="0">
                    <c:v>1.2335801861196867</c:v>
                  </c:pt>
                  <c:pt idx="1">
                    <c:v>0.93278834859017878</c:v>
                  </c:pt>
                  <c:pt idx="2">
                    <c:v>0.67135378073674579</c:v>
                  </c:pt>
                  <c:pt idx="3">
                    <c:v>0.48911465203839144</c:v>
                  </c:pt>
                  <c:pt idx="4">
                    <c:v>0.39271593321415937</c:v>
                  </c:pt>
                  <c:pt idx="5">
                    <c:v>0.42085218727700924</c:v>
                  </c:pt>
                  <c:pt idx="6">
                    <c:v>0.55152728996550282</c:v>
                  </c:pt>
                  <c:pt idx="7">
                    <c:v>0.81240845733211164</c:v>
                  </c:pt>
                </c:numCache>
              </c:numRef>
            </c:plus>
            <c:minus>
              <c:numRef>
                <c:f>[1]AllData!$J$11:$Q$11</c:f>
                <c:numCache>
                  <c:formatCode>General</c:formatCode>
                  <c:ptCount val="8"/>
                  <c:pt idx="0">
                    <c:v>1.2335801861196867</c:v>
                  </c:pt>
                  <c:pt idx="1">
                    <c:v>0.93278834859017878</c:v>
                  </c:pt>
                  <c:pt idx="2">
                    <c:v>0.67135378073674579</c:v>
                  </c:pt>
                  <c:pt idx="3">
                    <c:v>0.48911465203839144</c:v>
                  </c:pt>
                  <c:pt idx="4">
                    <c:v>0.39271593321415937</c:v>
                  </c:pt>
                  <c:pt idx="5">
                    <c:v>0.42085218727700924</c:v>
                  </c:pt>
                  <c:pt idx="6">
                    <c:v>0.55152728996550282</c:v>
                  </c:pt>
                  <c:pt idx="7">
                    <c:v>0.81240845733211164</c:v>
                  </c:pt>
                </c:numCache>
              </c:numRef>
            </c:minus>
            <c:spPr>
              <a:noFill/>
              <a:ln w="9525" cap="flat" cmpd="sng" algn="ctr">
                <a:solidFill>
                  <a:schemeClr val="tx1">
                    <a:lumMod val="65000"/>
                    <a:lumOff val="35000"/>
                  </a:schemeClr>
                </a:solidFill>
                <a:round/>
              </a:ln>
              <a:effectLst/>
            </c:spPr>
          </c:errBars>
          <c:cat>
            <c:strRef>
              <c:f>[1]AllData!$J$4:$Q$4</c:f>
              <c:strCache>
                <c:ptCount val="8"/>
                <c:pt idx="0">
                  <c:v>a3</c:v>
                </c:pt>
                <c:pt idx="1">
                  <c:v>a4</c:v>
                </c:pt>
                <c:pt idx="2">
                  <c:v>a5</c:v>
                </c:pt>
                <c:pt idx="3">
                  <c:v>a6</c:v>
                </c:pt>
                <c:pt idx="4">
                  <c:v>a7</c:v>
                </c:pt>
                <c:pt idx="5">
                  <c:v>a8</c:v>
                </c:pt>
                <c:pt idx="6">
                  <c:v>a9</c:v>
                </c:pt>
                <c:pt idx="7">
                  <c:v>a10</c:v>
                </c:pt>
              </c:strCache>
            </c:strRef>
          </c:cat>
          <c:val>
            <c:numRef>
              <c:f>[1]AllData!$J$5:$Q$5</c:f>
              <c:numCache>
                <c:formatCode>General</c:formatCode>
                <c:ptCount val="8"/>
                <c:pt idx="0">
                  <c:v>-4.0653055036585526</c:v>
                </c:pt>
                <c:pt idx="1">
                  <c:v>0.84774504426975339</c:v>
                </c:pt>
                <c:pt idx="2">
                  <c:v>-1.8294622380563819</c:v>
                </c:pt>
                <c:pt idx="3">
                  <c:v>0.28884048471552765</c:v>
                </c:pt>
                <c:pt idx="4">
                  <c:v>-0.48177501125880079</c:v>
                </c:pt>
                <c:pt idx="5">
                  <c:v>0.17104756638976704</c:v>
                </c:pt>
                <c:pt idx="6">
                  <c:v>-0.28681360330674327</c:v>
                </c:pt>
                <c:pt idx="7">
                  <c:v>0.20341435210989187</c:v>
                </c:pt>
              </c:numCache>
            </c:numRef>
          </c:val>
          <c:smooth val="0"/>
        </c:ser>
        <c:ser>
          <c:idx val="4"/>
          <c:order val="4"/>
          <c:tx>
            <c:v>Calculated (z = -5 mm)</c:v>
          </c:tx>
          <c:spPr>
            <a:ln w="19050" cap="rnd">
              <a:solidFill>
                <a:schemeClr val="accent1"/>
              </a:solidFill>
              <a:round/>
            </a:ln>
            <a:effectLst/>
          </c:spPr>
          <c:marker>
            <c:symbol val="star"/>
            <c:size val="3"/>
            <c:spPr>
              <a:noFill/>
              <a:ln w="9525">
                <a:solidFill>
                  <a:schemeClr val="accent5"/>
                </a:solidFill>
              </a:ln>
              <a:effectLst/>
            </c:spPr>
          </c:marker>
          <c:errBars>
            <c:errDir val="y"/>
            <c:errBarType val="both"/>
            <c:errValType val="cust"/>
            <c:noEndCap val="0"/>
            <c:plus>
              <c:numRef>
                <c:f>[1]AllData!$J$44:$Q$44</c:f>
                <c:numCache>
                  <c:formatCode>General</c:formatCode>
                  <c:ptCount val="8"/>
                  <c:pt idx="0">
                    <c:v>0.77531260662510137</c:v>
                  </c:pt>
                  <c:pt idx="1">
                    <c:v>0.56981596534459678</c:v>
                  </c:pt>
                  <c:pt idx="2">
                    <c:v>0.42150566728077921</c:v>
                  </c:pt>
                  <c:pt idx="3">
                    <c:v>0.28276262783294243</c:v>
                  </c:pt>
                  <c:pt idx="4">
                    <c:v>0.19782848172739656</c:v>
                  </c:pt>
                  <c:pt idx="5">
                    <c:v>0.14513655410485446</c:v>
                  </c:pt>
                  <c:pt idx="6">
                    <c:v>8.725413330690733E-2</c:v>
                  </c:pt>
                  <c:pt idx="7">
                    <c:v>6.2172501479790497E-2</c:v>
                  </c:pt>
                </c:numCache>
              </c:numRef>
            </c:plus>
            <c:minus>
              <c:numRef>
                <c:f>[1]AllData!$J$44:$Q$44</c:f>
                <c:numCache>
                  <c:formatCode>General</c:formatCode>
                  <c:ptCount val="8"/>
                  <c:pt idx="0">
                    <c:v>0.77531260662510137</c:v>
                  </c:pt>
                  <c:pt idx="1">
                    <c:v>0.56981596534459678</c:v>
                  </c:pt>
                  <c:pt idx="2">
                    <c:v>0.42150566728077921</c:v>
                  </c:pt>
                  <c:pt idx="3">
                    <c:v>0.28276262783294243</c:v>
                  </c:pt>
                  <c:pt idx="4">
                    <c:v>0.19782848172739656</c:v>
                  </c:pt>
                  <c:pt idx="5">
                    <c:v>0.14513655410485446</c:v>
                  </c:pt>
                  <c:pt idx="6">
                    <c:v>8.725413330690733E-2</c:v>
                  </c:pt>
                  <c:pt idx="7">
                    <c:v>6.2172501479790497E-2</c:v>
                  </c:pt>
                </c:numCache>
              </c:numRef>
            </c:minus>
            <c:spPr>
              <a:noFill/>
              <a:ln w="9525" cap="flat" cmpd="sng" algn="ctr">
                <a:solidFill>
                  <a:schemeClr val="tx1">
                    <a:lumMod val="65000"/>
                    <a:lumOff val="35000"/>
                  </a:schemeClr>
                </a:solidFill>
                <a:round/>
              </a:ln>
              <a:effectLst/>
            </c:spPr>
          </c:errBars>
          <c:cat>
            <c:strRef>
              <c:f>[1]AllData!$J$4:$Q$4</c:f>
              <c:strCache>
                <c:ptCount val="8"/>
                <c:pt idx="0">
                  <c:v>a3</c:v>
                </c:pt>
                <c:pt idx="1">
                  <c:v>a4</c:v>
                </c:pt>
                <c:pt idx="2">
                  <c:v>a5</c:v>
                </c:pt>
                <c:pt idx="3">
                  <c:v>a6</c:v>
                </c:pt>
                <c:pt idx="4">
                  <c:v>a7</c:v>
                </c:pt>
                <c:pt idx="5">
                  <c:v>a8</c:v>
                </c:pt>
                <c:pt idx="6">
                  <c:v>a9</c:v>
                </c:pt>
                <c:pt idx="7">
                  <c:v>a10</c:v>
                </c:pt>
              </c:strCache>
            </c:strRef>
          </c:cat>
          <c:val>
            <c:numRef>
              <c:f>[1]AllData!$J$25:$Q$25</c:f>
              <c:numCache>
                <c:formatCode>General</c:formatCode>
                <c:ptCount val="8"/>
                <c:pt idx="0">
                  <c:v>-3.2499918667291392</c:v>
                </c:pt>
                <c:pt idx="1">
                  <c:v>3.583310476955615</c:v>
                </c:pt>
                <c:pt idx="2">
                  <c:v>-0.35901374775544376</c:v>
                </c:pt>
                <c:pt idx="3">
                  <c:v>0.7035630357935212</c:v>
                </c:pt>
                <c:pt idx="4">
                  <c:v>8.6644679313538295E-2</c:v>
                </c:pt>
                <c:pt idx="5">
                  <c:v>0.67555279104639565</c:v>
                </c:pt>
                <c:pt idx="6">
                  <c:v>-0.15658576979333336</c:v>
                </c:pt>
                <c:pt idx="7">
                  <c:v>5.06730230451614E-2</c:v>
                </c:pt>
              </c:numCache>
            </c:numRef>
          </c:val>
          <c:smooth val="0"/>
        </c:ser>
        <c:dLbls>
          <c:showLegendKey val="0"/>
          <c:showVal val="0"/>
          <c:showCatName val="0"/>
          <c:showSerName val="0"/>
          <c:showPercent val="0"/>
          <c:showBubbleSize val="0"/>
        </c:dLbls>
        <c:marker val="1"/>
        <c:smooth val="0"/>
        <c:axId val="754858464"/>
        <c:axId val="754858856"/>
        <c:extLst>
          <c:ext xmlns:c15="http://schemas.microsoft.com/office/drawing/2012/chart" uri="{02D57815-91ED-43cb-92C2-25804820EDAC}">
            <c15:filteredLineSeries>
              <c15:ser>
                <c:idx val="2"/>
                <c:order val="0"/>
                <c:tx>
                  <c:v>Warm (10A, -5 mm)</c:v>
                </c:tx>
                <c:spPr>
                  <a:ln w="19050" cap="rnd">
                    <a:solidFill>
                      <a:schemeClr val="accent1"/>
                    </a:solidFill>
                    <a:prstDash val="sysDash"/>
                    <a:round/>
                  </a:ln>
                  <a:effectLst/>
                </c:spPr>
                <c:marker>
                  <c:symbol val="circle"/>
                  <c:size val="3"/>
                  <c:spPr>
                    <a:solidFill>
                      <a:schemeClr val="accent1"/>
                    </a:solidFill>
                    <a:ln w="9525">
                      <a:solidFill>
                        <a:schemeClr val="accent1"/>
                      </a:solidFill>
                    </a:ln>
                    <a:effectLst/>
                  </c:spPr>
                </c:marker>
                <c:errBars>
                  <c:errDir val="y"/>
                  <c:errBarType val="both"/>
                  <c:errValType val="cust"/>
                  <c:noEndCap val="0"/>
                  <c:pl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[1]AllData!$J$4:$Q$4</c15:sqref>
                        </c15:formulaRef>
                      </c:ext>
                    </c:extLst>
                    <c:strCache>
                      <c:ptCount val="8"/>
                      <c:pt idx="0">
                        <c:v>a3</c:v>
                      </c:pt>
                      <c:pt idx="1">
                        <c:v>a4</c:v>
                      </c:pt>
                      <c:pt idx="2">
                        <c:v>a5</c:v>
                      </c:pt>
                      <c:pt idx="3">
                        <c:v>a6</c:v>
                      </c:pt>
                      <c:pt idx="4">
                        <c:v>a7</c:v>
                      </c:pt>
                      <c:pt idx="5">
                        <c:v>a8</c:v>
                      </c:pt>
                      <c:pt idx="6">
                        <c:v>a9</c:v>
                      </c:pt>
                      <c:pt idx="7">
                        <c:v>a10</c:v>
                      </c:pt>
                    </c:strCache>
                  </c:strRef>
                </c:cat>
                <c:val>
                  <c:numRef>
                    <c:extLst>
                      <c:ext uri="{02D57815-91ED-43cb-92C2-25804820EDAC}">
                        <c15:formulaRef>
                          <c15:sqref>play!$K$25:$R$25</c15:sqref>
                        </c15:formulaRef>
                      </c:ext>
                    </c:extLst>
                    <c:numCache>
                      <c:formatCode>0.00</c:formatCode>
                      <c:ptCount val="8"/>
                      <c:pt idx="0">
                        <c:v>4.7999999999999989</c:v>
                      </c:pt>
                      <c:pt idx="1">
                        <c:v>0.99999999999999967</c:v>
                      </c:pt>
                      <c:pt idx="2">
                        <c:v>1.3000000000000003</c:v>
                      </c:pt>
                      <c:pt idx="3">
                        <c:v>0.51</c:v>
                      </c:pt>
                      <c:pt idx="4">
                        <c:v>1.3</c:v>
                      </c:pt>
                      <c:pt idx="5">
                        <c:v>-2.5</c:v>
                      </c:pt>
                      <c:pt idx="6">
                        <c:v>1.6999999999999997</c:v>
                      </c:pt>
                      <c:pt idx="7">
                        <c:v>0.2</c:v>
                      </c:pt>
                    </c:numCache>
                  </c:numRef>
                </c:val>
                <c:smooth val="0"/>
              </c15:ser>
            </c15:filteredLineSeries>
            <c15:filteredLineSeries>
              <c15:ser>
                <c:idx val="3"/>
                <c:order val="1"/>
                <c:tx>
                  <c:v>Warm (10A, -105 mm)</c:v>
                </c:tx>
                <c:spPr>
                  <a:ln w="19050" cap="rnd">
                    <a:solidFill>
                      <a:schemeClr val="accent2"/>
                    </a:solidFill>
                    <a:prstDash val="sysDash"/>
                    <a:round/>
                  </a:ln>
                  <a:effectLst/>
                </c:spPr>
                <c:marker>
                  <c:symbol val="circle"/>
                  <c:size val="3"/>
                  <c:spPr>
                    <a:solidFill>
                      <a:schemeClr val="accent2"/>
                    </a:solidFill>
                    <a:ln w="9525">
                      <a:solidFill>
                        <a:schemeClr val="accent2"/>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[1]AllData!$J$4:$Q$4</c15:sqref>
                        </c15:formulaRef>
                      </c:ext>
                    </c:extLst>
                    <c:strCache>
                      <c:ptCount val="8"/>
                      <c:pt idx="0">
                        <c:v>a3</c:v>
                      </c:pt>
                      <c:pt idx="1">
                        <c:v>a4</c:v>
                      </c:pt>
                      <c:pt idx="2">
                        <c:v>a5</c:v>
                      </c:pt>
                      <c:pt idx="3">
                        <c:v>a6</c:v>
                      </c:pt>
                      <c:pt idx="4">
                        <c:v>a7</c:v>
                      </c:pt>
                      <c:pt idx="5">
                        <c:v>a8</c:v>
                      </c:pt>
                      <c:pt idx="6">
                        <c:v>a9</c:v>
                      </c:pt>
                      <c:pt idx="7">
                        <c:v>a10</c:v>
                      </c:pt>
                    </c:strCache>
                  </c:strRef>
                </c:cat>
                <c:val>
                  <c:numRef>
                    <c:extLst xmlns:c15="http://schemas.microsoft.com/office/drawing/2012/chart">
                      <c:ext xmlns:c15="http://schemas.microsoft.com/office/drawing/2012/chart" uri="{02D57815-91ED-43cb-92C2-25804820EDAC}">
                        <c15:formulaRef>
                          <c15:sqref>play!$K$24:$R$24</c15:sqref>
                        </c15:formulaRef>
                      </c:ext>
                    </c:extLst>
                    <c:numCache>
                      <c:formatCode>0.00</c:formatCode>
                      <c:ptCount val="8"/>
                      <c:pt idx="0">
                        <c:v>2.6000000000000005</c:v>
                      </c:pt>
                      <c:pt idx="1">
                        <c:v>0.12999999999999998</c:v>
                      </c:pt>
                      <c:pt idx="2">
                        <c:v>0.40000000000000008</c:v>
                      </c:pt>
                      <c:pt idx="3">
                        <c:v>1.35</c:v>
                      </c:pt>
                      <c:pt idx="4">
                        <c:v>1.4089207231449132E-17</c:v>
                      </c:pt>
                      <c:pt idx="5">
                        <c:v>-1.3</c:v>
                      </c:pt>
                      <c:pt idx="6">
                        <c:v>2.1</c:v>
                      </c:pt>
                      <c:pt idx="7">
                        <c:v>-2.2999999999999998</c:v>
                      </c:pt>
                    </c:numCache>
                  </c:numRef>
                </c:val>
                <c:smooth val="0"/>
              </c15:ser>
            </c15:filteredLineSeries>
            <c15:filteredLineSeries>
              <c15:ser>
                <c:idx val="1"/>
                <c:order val="3"/>
                <c:tx>
                  <c:v>Cold (14.6 kA, -105 mm)</c:v>
                </c:tx>
                <c:spPr>
                  <a:ln w="19050" cap="rnd">
                    <a:solidFill>
                      <a:schemeClr val="accent2"/>
                    </a:solidFill>
                    <a:prstDash val="sysDot"/>
                    <a:round/>
                  </a:ln>
                  <a:effectLst/>
                </c:spPr>
                <c:marker>
                  <c:symbol val="plus"/>
                  <c:size val="3"/>
                  <c:spPr>
                    <a:noFill/>
                    <a:ln w="9525">
                      <a:solidFill>
                        <a:schemeClr val="accent2"/>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play!$C$28:$J$28</c15:sqref>
                          </c15:formulaRef>
                        </c:ext>
                      </c:extLst>
                      <c:numCache>
                        <c:formatCode>General</c:formatCode>
                        <c:ptCount val="8"/>
                        <c:pt idx="0">
                          <c:v>2.7736360031125014E-2</c:v>
                        </c:pt>
                        <c:pt idx="1">
                          <c:v>4.819941609459296E-2</c:v>
                        </c:pt>
                        <c:pt idx="2">
                          <c:v>8.3700956365291596E-2</c:v>
                        </c:pt>
                        <c:pt idx="3">
                          <c:v>0.13199325597751363</c:v>
                        </c:pt>
                        <c:pt idx="4">
                          <c:v>0.23631296445201713</c:v>
                        </c:pt>
                        <c:pt idx="5">
                          <c:v>0.35612846683658012</c:v>
                        </c:pt>
                        <c:pt idx="6">
                          <c:v>0.51825093597403915</c:v>
                        </c:pt>
                        <c:pt idx="7">
                          <c:v>0.82202856900007948</c:v>
                        </c:pt>
                      </c:numCache>
                    </c:numRef>
                  </c:plus>
                  <c:minus>
                    <c:numRef>
                      <c:extLst xmlns:c15="http://schemas.microsoft.com/office/drawing/2012/chart">
                        <c:ext xmlns:c15="http://schemas.microsoft.com/office/drawing/2012/chart" uri="{02D57815-91ED-43cb-92C2-25804820EDAC}">
                          <c15:formulaRef>
                            <c15:sqref>play!$C$28:$J$28</c15:sqref>
                          </c15:formulaRef>
                        </c:ext>
                      </c:extLst>
                      <c:numCache>
                        <c:formatCode>General</c:formatCode>
                        <c:ptCount val="8"/>
                        <c:pt idx="0">
                          <c:v>2.7736360031125014E-2</c:v>
                        </c:pt>
                        <c:pt idx="1">
                          <c:v>4.819941609459296E-2</c:v>
                        </c:pt>
                        <c:pt idx="2">
                          <c:v>8.3700956365291596E-2</c:v>
                        </c:pt>
                        <c:pt idx="3">
                          <c:v>0.13199325597751363</c:v>
                        </c:pt>
                        <c:pt idx="4">
                          <c:v>0.23631296445201713</c:v>
                        </c:pt>
                        <c:pt idx="5">
                          <c:v>0.35612846683658012</c:v>
                        </c:pt>
                        <c:pt idx="6">
                          <c:v>0.51825093597403915</c:v>
                        </c:pt>
                        <c:pt idx="7">
                          <c:v>0.82202856900007948</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[1]AllData!$J$4:$Q$4</c15:sqref>
                        </c15:formulaRef>
                      </c:ext>
                    </c:extLst>
                    <c:strCache>
                      <c:ptCount val="8"/>
                      <c:pt idx="0">
                        <c:v>a3</c:v>
                      </c:pt>
                      <c:pt idx="1">
                        <c:v>a4</c:v>
                      </c:pt>
                      <c:pt idx="2">
                        <c:v>a5</c:v>
                      </c:pt>
                      <c:pt idx="3">
                        <c:v>a6</c:v>
                      </c:pt>
                      <c:pt idx="4">
                        <c:v>a7</c:v>
                      </c:pt>
                      <c:pt idx="5">
                        <c:v>a8</c:v>
                      </c:pt>
                      <c:pt idx="6">
                        <c:v>a9</c:v>
                      </c:pt>
                      <c:pt idx="7">
                        <c:v>a10</c:v>
                      </c:pt>
                    </c:strCache>
                  </c:strRef>
                </c:cat>
                <c:val>
                  <c:numRef>
                    <c:extLst xmlns:c15="http://schemas.microsoft.com/office/drawing/2012/chart">
                      <c:ext xmlns:c15="http://schemas.microsoft.com/office/drawing/2012/chart" uri="{02D57815-91ED-43cb-92C2-25804820EDAC}">
                        <c15:formulaRef>
                          <c15:sqref>play!$K$27:$R$27</c15:sqref>
                        </c15:formulaRef>
                      </c:ext>
                    </c:extLst>
                    <c:numCache>
                      <c:formatCode>0.00</c:formatCode>
                      <c:ptCount val="8"/>
                      <c:pt idx="0">
                        <c:v>2.2781717569221729</c:v>
                      </c:pt>
                      <c:pt idx="1">
                        <c:v>-0.20604882789138246</c:v>
                      </c:pt>
                      <c:pt idx="2">
                        <c:v>1.1353856416768773</c:v>
                      </c:pt>
                      <c:pt idx="3">
                        <c:v>0.41644608859740317</c:v>
                      </c:pt>
                      <c:pt idx="4">
                        <c:v>0.29399104278480603</c:v>
                      </c:pt>
                      <c:pt idx="5">
                        <c:v>0.2934288364963078</c:v>
                      </c:pt>
                      <c:pt idx="6">
                        <c:v>0.30658675472333602</c:v>
                      </c:pt>
                      <c:pt idx="7">
                        <c:v>4.0237263252982942E-2</c:v>
                      </c:pt>
                    </c:numCache>
                  </c:numRef>
                </c:val>
                <c:smooth val="0"/>
              </c15:ser>
            </c15:filteredLineSeries>
            <c15:filteredLineSeries>
              <c15:ser>
                <c:idx val="5"/>
                <c:order val="5"/>
                <c:tx>
                  <c:v>Calculated (-105 mm)</c:v>
                </c:tx>
                <c:spPr>
                  <a:ln w="19050" cap="rnd">
                    <a:solidFill>
                      <a:schemeClr val="accent2"/>
                    </a:solidFill>
                    <a:round/>
                  </a:ln>
                  <a:effectLst/>
                </c:spPr>
                <c:marker>
                  <c:symbol val="star"/>
                  <c:size val="3"/>
                  <c:spPr>
                    <a:no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[1]AllData!$J$4:$Q$4</c15:sqref>
                        </c15:formulaRef>
                      </c:ext>
                    </c:extLst>
                    <c:strCache>
                      <c:ptCount val="8"/>
                      <c:pt idx="0">
                        <c:v>a3</c:v>
                      </c:pt>
                      <c:pt idx="1">
                        <c:v>a4</c:v>
                      </c:pt>
                      <c:pt idx="2">
                        <c:v>a5</c:v>
                      </c:pt>
                      <c:pt idx="3">
                        <c:v>a6</c:v>
                      </c:pt>
                      <c:pt idx="4">
                        <c:v>a7</c:v>
                      </c:pt>
                      <c:pt idx="5">
                        <c:v>a8</c:v>
                      </c:pt>
                      <c:pt idx="6">
                        <c:v>a9</c:v>
                      </c:pt>
                      <c:pt idx="7">
                        <c:v>a10</c:v>
                      </c:pt>
                    </c:strCache>
                  </c:strRef>
                </c:cat>
                <c:val>
                  <c:numRef>
                    <c:extLst xmlns:c15="http://schemas.microsoft.com/office/drawing/2012/chart">
                      <c:ext xmlns:c15="http://schemas.microsoft.com/office/drawing/2012/chart" uri="{02D57815-91ED-43cb-92C2-25804820EDAC}">
                        <c15:formulaRef>
                          <c15:sqref>play!$K$31:$R$31</c15:sqref>
                        </c15:formulaRef>
                      </c:ext>
                    </c:extLst>
                    <c:numCache>
                      <c:formatCode>0.00</c:formatCode>
                      <c:ptCount val="8"/>
                      <c:pt idx="0">
                        <c:v>5.6466516554082222</c:v>
                      </c:pt>
                      <c:pt idx="1">
                        <c:v>-1.8884163122341755</c:v>
                      </c:pt>
                      <c:pt idx="2">
                        <c:v>1.6717538153615212</c:v>
                      </c:pt>
                      <c:pt idx="3">
                        <c:v>-0.34028854974564254</c:v>
                      </c:pt>
                      <c:pt idx="4">
                        <c:v>0.77037778333750306</c:v>
                      </c:pt>
                      <c:pt idx="5">
                        <c:v>0.25275623384204821</c:v>
                      </c:pt>
                      <c:pt idx="6">
                        <c:v>0.34428321240930698</c:v>
                      </c:pt>
                      <c:pt idx="7">
                        <c:v>-0.20698023517638225</c:v>
                      </c:pt>
                    </c:numCache>
                  </c:numRef>
                </c:val>
                <c:smooth val="0"/>
              </c15:ser>
            </c15:filteredLineSeries>
          </c:ext>
        </c:extLst>
      </c:lineChart>
      <c:catAx>
        <c:axId val="75485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858856"/>
        <c:crossesAt val="-15"/>
        <c:auto val="1"/>
        <c:lblAlgn val="ctr"/>
        <c:lblOffset val="100"/>
        <c:noMultiLvlLbl val="0"/>
      </c:catAx>
      <c:valAx>
        <c:axId val="754858856"/>
        <c:scaling>
          <c:orientation val="minMax"/>
          <c:max val="6"/>
          <c:min val="-6"/>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858464"/>
        <c:crosses val="autoZero"/>
        <c:crossBetween val="between"/>
        <c:majorUnit val="2"/>
      </c:valAx>
      <c:spPr>
        <a:noFill/>
        <a:ln>
          <a:solidFill>
            <a:srgbClr val="000000"/>
          </a:solidFill>
        </a:ln>
        <a:effectLst/>
      </c:spPr>
    </c:plotArea>
    <c:legend>
      <c:legendPos val="b"/>
      <c:layout>
        <c:manualLayout>
          <c:xMode val="edge"/>
          <c:yMode val="edge"/>
          <c:x val="0.25176032247446423"/>
          <c:y val="0.66663380492072632"/>
          <c:w val="0.68213565279605748"/>
          <c:h val="0.215972587376282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Normal Harmonics</a:t>
            </a:r>
          </a:p>
        </c:rich>
      </c:tx>
      <c:layout>
        <c:manualLayout>
          <c:xMode val="edge"/>
          <c:yMode val="edge"/>
          <c:x val="0.284885159846822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8269867905856"/>
          <c:y val="0.11309523809523812"/>
          <c:w val="0.83508558151542533"/>
          <c:h val="0.78931645368653247"/>
        </c:manualLayout>
      </c:layout>
      <c:lineChart>
        <c:grouping val="standard"/>
        <c:varyColors val="0"/>
        <c:ser>
          <c:idx val="1"/>
          <c:order val="3"/>
          <c:tx>
            <c:v>Measured (z = -105 mm)</c:v>
          </c:tx>
          <c:spPr>
            <a:ln w="19050" cap="rnd">
              <a:solidFill>
                <a:schemeClr val="accent2"/>
              </a:solidFill>
              <a:prstDash val="sysDot"/>
              <a:round/>
            </a:ln>
            <a:effectLst/>
          </c:spPr>
          <c:marker>
            <c:symbol val="plus"/>
            <c:size val="3"/>
            <c:spPr>
              <a:noFill/>
              <a:ln w="9525">
                <a:solidFill>
                  <a:schemeClr val="accent2"/>
                </a:solidFill>
              </a:ln>
              <a:effectLst/>
            </c:spPr>
          </c:marker>
          <c:errBars>
            <c:errDir val="y"/>
            <c:errBarType val="both"/>
            <c:errValType val="cust"/>
            <c:noEndCap val="0"/>
            <c:plus>
              <c:numRef>
                <c:f>[1]AllData!$B$11:$I$11</c:f>
                <c:numCache>
                  <c:formatCode>General</c:formatCode>
                  <c:ptCount val="8"/>
                  <c:pt idx="0">
                    <c:v>1.248472313036431</c:v>
                  </c:pt>
                  <c:pt idx="1">
                    <c:v>0.95194395851272995</c:v>
                  </c:pt>
                  <c:pt idx="2">
                    <c:v>0.6780633632223777</c:v>
                  </c:pt>
                  <c:pt idx="3">
                    <c:v>0.47758467206692229</c:v>
                  </c:pt>
                  <c:pt idx="4">
                    <c:v>0.39186031613248368</c:v>
                  </c:pt>
                  <c:pt idx="5">
                    <c:v>0.39197727644409242</c:v>
                  </c:pt>
                  <c:pt idx="6">
                    <c:v>0.53580940129570465</c:v>
                  </c:pt>
                  <c:pt idx="7">
                    <c:v>0.82555300056194969</c:v>
                  </c:pt>
                </c:numCache>
              </c:numRef>
            </c:plus>
            <c:minus>
              <c:numRef>
                <c:f>[1]AllData!$B$11:$I$11</c:f>
                <c:numCache>
                  <c:formatCode>General</c:formatCode>
                  <c:ptCount val="8"/>
                  <c:pt idx="0">
                    <c:v>1.248472313036431</c:v>
                  </c:pt>
                  <c:pt idx="1">
                    <c:v>0.95194395851272995</c:v>
                  </c:pt>
                  <c:pt idx="2">
                    <c:v>0.6780633632223777</c:v>
                  </c:pt>
                  <c:pt idx="3">
                    <c:v>0.47758467206692229</c:v>
                  </c:pt>
                  <c:pt idx="4">
                    <c:v>0.39186031613248368</c:v>
                  </c:pt>
                  <c:pt idx="5">
                    <c:v>0.39197727644409242</c:v>
                  </c:pt>
                  <c:pt idx="6">
                    <c:v>0.53580940129570465</c:v>
                  </c:pt>
                  <c:pt idx="7">
                    <c:v>0.82555300056194969</c:v>
                  </c:pt>
                </c:numCache>
              </c:numRef>
            </c:minus>
            <c:spPr>
              <a:noFill/>
              <a:ln w="9525" cap="flat" cmpd="sng" algn="ctr">
                <a:solidFill>
                  <a:schemeClr val="tx1">
                    <a:lumMod val="65000"/>
                    <a:lumOff val="35000"/>
                  </a:schemeClr>
                </a:solidFill>
                <a:round/>
              </a:ln>
              <a:effectLst/>
            </c:spPr>
          </c:errBars>
          <c:cat>
            <c:strRef>
              <c:f>[1]AllData!$B$4:$I$4</c:f>
              <c:strCache>
                <c:ptCount val="8"/>
                <c:pt idx="0">
                  <c:v>b3</c:v>
                </c:pt>
                <c:pt idx="1">
                  <c:v>b4</c:v>
                </c:pt>
                <c:pt idx="2">
                  <c:v>b5</c:v>
                </c:pt>
                <c:pt idx="3">
                  <c:v>b6</c:v>
                </c:pt>
                <c:pt idx="4">
                  <c:v>b7</c:v>
                </c:pt>
                <c:pt idx="5">
                  <c:v>b8</c:v>
                </c:pt>
                <c:pt idx="6">
                  <c:v>b9</c:v>
                </c:pt>
                <c:pt idx="7">
                  <c:v>b10</c:v>
                </c:pt>
              </c:strCache>
            </c:strRef>
          </c:cat>
          <c:val>
            <c:numRef>
              <c:f>[1]AllData!$B$7:$I$7</c:f>
              <c:numCache>
                <c:formatCode>General</c:formatCode>
                <c:ptCount val="8"/>
                <c:pt idx="0">
                  <c:v>7.6142190732983703</c:v>
                </c:pt>
                <c:pt idx="1">
                  <c:v>-1.4584327372766424</c:v>
                </c:pt>
                <c:pt idx="2">
                  <c:v>-0.71828719145601161</c:v>
                </c:pt>
                <c:pt idx="3">
                  <c:v>0.74975571772275351</c:v>
                </c:pt>
                <c:pt idx="4">
                  <c:v>0.88483741987928122</c:v>
                </c:pt>
                <c:pt idx="5">
                  <c:v>-0.38379944335775362</c:v>
                </c:pt>
                <c:pt idx="6">
                  <c:v>0.48359485323128026</c:v>
                </c:pt>
                <c:pt idx="7">
                  <c:v>0.80689872788739569</c:v>
                </c:pt>
              </c:numCache>
            </c:numRef>
          </c:val>
          <c:smooth val="0"/>
        </c:ser>
        <c:ser>
          <c:idx val="5"/>
          <c:order val="5"/>
          <c:tx>
            <c:v>Calculated (z = -105 mm)</c:v>
          </c:tx>
          <c:spPr>
            <a:ln w="19050" cap="rnd">
              <a:solidFill>
                <a:schemeClr val="accent2"/>
              </a:solidFill>
              <a:round/>
            </a:ln>
            <a:effectLst/>
          </c:spPr>
          <c:marker>
            <c:symbol val="star"/>
            <c:size val="3"/>
            <c:spPr>
              <a:noFill/>
              <a:ln w="9525">
                <a:solidFill>
                  <a:schemeClr val="accent2"/>
                </a:solidFill>
              </a:ln>
              <a:effectLst/>
            </c:spPr>
          </c:marker>
          <c:errBars>
            <c:errDir val="y"/>
            <c:errBarType val="both"/>
            <c:errValType val="cust"/>
            <c:noEndCap val="0"/>
            <c:plus>
              <c:numRef>
                <c:f>[1]AllData!$B$44:$I$44</c:f>
                <c:numCache>
                  <c:formatCode>General</c:formatCode>
                  <c:ptCount val="8"/>
                  <c:pt idx="0">
                    <c:v>0.78434718078967358</c:v>
                  </c:pt>
                  <c:pt idx="1">
                    <c:v>0.61415048185971699</c:v>
                  </c:pt>
                  <c:pt idx="2">
                    <c:v>0.42385270579890616</c:v>
                  </c:pt>
                  <c:pt idx="3">
                    <c:v>0.30326819439785335</c:v>
                  </c:pt>
                  <c:pt idx="4">
                    <c:v>0.19862882250441372</c:v>
                  </c:pt>
                  <c:pt idx="5">
                    <c:v>0.11895289328597622</c:v>
                  </c:pt>
                  <c:pt idx="6">
                    <c:v>8.792181567744653E-2</c:v>
                  </c:pt>
                  <c:pt idx="7">
                    <c:v>5.2758932457308831E-2</c:v>
                  </c:pt>
                </c:numCache>
              </c:numRef>
            </c:plus>
            <c:minus>
              <c:numRef>
                <c:f>[1]AllData!$B$44:$I$44</c:f>
                <c:numCache>
                  <c:formatCode>General</c:formatCode>
                  <c:ptCount val="8"/>
                  <c:pt idx="0">
                    <c:v>0.78434718078967358</c:v>
                  </c:pt>
                  <c:pt idx="1">
                    <c:v>0.61415048185971699</c:v>
                  </c:pt>
                  <c:pt idx="2">
                    <c:v>0.42385270579890616</c:v>
                  </c:pt>
                  <c:pt idx="3">
                    <c:v>0.30326819439785335</c:v>
                  </c:pt>
                  <c:pt idx="4">
                    <c:v>0.19862882250441372</c:v>
                  </c:pt>
                  <c:pt idx="5">
                    <c:v>0.11895289328597622</c:v>
                  </c:pt>
                  <c:pt idx="6">
                    <c:v>8.792181567744653E-2</c:v>
                  </c:pt>
                  <c:pt idx="7">
                    <c:v>5.2758932457308831E-2</c:v>
                  </c:pt>
                </c:numCache>
              </c:numRef>
            </c:minus>
            <c:spPr>
              <a:noFill/>
              <a:ln w="9525" cap="flat" cmpd="sng" algn="ctr">
                <a:solidFill>
                  <a:schemeClr val="tx1">
                    <a:lumMod val="65000"/>
                    <a:lumOff val="35000"/>
                  </a:schemeClr>
                </a:solidFill>
                <a:round/>
              </a:ln>
              <a:effectLst/>
            </c:spPr>
          </c:errBars>
          <c:cat>
            <c:strRef>
              <c:f>[1]AllData!$B$4:$I$4</c:f>
              <c:strCache>
                <c:ptCount val="8"/>
                <c:pt idx="0">
                  <c:v>b3</c:v>
                </c:pt>
                <c:pt idx="1">
                  <c:v>b4</c:v>
                </c:pt>
                <c:pt idx="2">
                  <c:v>b5</c:v>
                </c:pt>
                <c:pt idx="3">
                  <c:v>b6</c:v>
                </c:pt>
                <c:pt idx="4">
                  <c:v>b7</c:v>
                </c:pt>
                <c:pt idx="5">
                  <c:v>b8</c:v>
                </c:pt>
                <c:pt idx="6">
                  <c:v>b9</c:v>
                </c:pt>
                <c:pt idx="7">
                  <c:v>b10</c:v>
                </c:pt>
              </c:strCache>
            </c:strRef>
          </c:cat>
          <c:val>
            <c:numRef>
              <c:f>[1]AllData!$B$27:$I$27</c:f>
              <c:numCache>
                <c:formatCode>General</c:formatCode>
                <c:ptCount val="8"/>
                <c:pt idx="0">
                  <c:v>0.48615014007091284</c:v>
                </c:pt>
                <c:pt idx="1">
                  <c:v>-2.5830395327615272</c:v>
                </c:pt>
                <c:pt idx="2">
                  <c:v>2.0455913175394413</c:v>
                </c:pt>
                <c:pt idx="3">
                  <c:v>1.1693171165603591</c:v>
                </c:pt>
                <c:pt idx="4">
                  <c:v>0.94080942196916262</c:v>
                </c:pt>
                <c:pt idx="5">
                  <c:v>-0.42347553064417642</c:v>
                </c:pt>
                <c:pt idx="6">
                  <c:v>0.29520029491639854</c:v>
                </c:pt>
                <c:pt idx="7">
                  <c:v>0.4024848721783546</c:v>
                </c:pt>
              </c:numCache>
            </c:numRef>
          </c:val>
          <c:smooth val="0"/>
        </c:ser>
        <c:dLbls>
          <c:showLegendKey val="0"/>
          <c:showVal val="0"/>
          <c:showCatName val="0"/>
          <c:showSerName val="0"/>
          <c:showPercent val="0"/>
          <c:showBubbleSize val="0"/>
        </c:dLbls>
        <c:marker val="1"/>
        <c:smooth val="0"/>
        <c:axId val="754859640"/>
        <c:axId val="754860032"/>
        <c:extLst>
          <c:ext xmlns:c15="http://schemas.microsoft.com/office/drawing/2012/chart" uri="{02D57815-91ED-43cb-92C2-25804820EDAC}">
            <c15:filteredLineSeries>
              <c15:ser>
                <c:idx val="2"/>
                <c:order val="0"/>
                <c:tx>
                  <c:v>Warm (10A, -5 mm)</c:v>
                </c:tx>
                <c:spPr>
                  <a:ln w="19050" cap="rnd">
                    <a:solidFill>
                      <a:schemeClr val="accent1"/>
                    </a:solidFill>
                    <a:prstDash val="sysDash"/>
                    <a:round/>
                  </a:ln>
                  <a:effectLst/>
                </c:spPr>
                <c:marker>
                  <c:symbol val="circle"/>
                  <c:size val="3"/>
                  <c:spPr>
                    <a:solidFill>
                      <a:schemeClr val="accent1"/>
                    </a:solidFill>
                    <a:ln w="9525">
                      <a:solidFill>
                        <a:schemeClr val="accent1"/>
                      </a:solidFill>
                    </a:ln>
                    <a:effectLst/>
                  </c:spPr>
                </c:marker>
                <c:errBars>
                  <c:errDir val="y"/>
                  <c:errBarType val="both"/>
                  <c:errValType val="cust"/>
                  <c:noEndCap val="0"/>
                  <c:pl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[1]AllData!$B$4:$I$4</c15:sqref>
                        </c15:formulaRef>
                      </c:ext>
                    </c:extLst>
                    <c:strCache>
                      <c:ptCount val="8"/>
                      <c:pt idx="0">
                        <c:v>b3</c:v>
                      </c:pt>
                      <c:pt idx="1">
                        <c:v>b4</c:v>
                      </c:pt>
                      <c:pt idx="2">
                        <c:v>b5</c:v>
                      </c:pt>
                      <c:pt idx="3">
                        <c:v>b6</c:v>
                      </c:pt>
                      <c:pt idx="4">
                        <c:v>b7</c:v>
                      </c:pt>
                      <c:pt idx="5">
                        <c:v>b8</c:v>
                      </c:pt>
                      <c:pt idx="6">
                        <c:v>b9</c:v>
                      </c:pt>
                      <c:pt idx="7">
                        <c:v>b10</c:v>
                      </c:pt>
                    </c:strCache>
                  </c:strRef>
                </c:cat>
                <c:val>
                  <c:numRef>
                    <c:extLst>
                      <c:ext uri="{02D57815-91ED-43cb-92C2-25804820EDAC}">
                        <c15:formulaRef>
                          <c15:sqref>play!$C$25:$J$25</c15:sqref>
                        </c15:formulaRef>
                      </c:ext>
                    </c:extLst>
                    <c:numCache>
                      <c:formatCode>0.00</c:formatCode>
                      <c:ptCount val="8"/>
                      <c:pt idx="0">
                        <c:v>-9.4</c:v>
                      </c:pt>
                      <c:pt idx="1">
                        <c:v>-3.5</c:v>
                      </c:pt>
                      <c:pt idx="2">
                        <c:v>-0.35</c:v>
                      </c:pt>
                      <c:pt idx="3">
                        <c:v>0.15</c:v>
                      </c:pt>
                      <c:pt idx="4">
                        <c:v>-0.39999999999999997</c:v>
                      </c:pt>
                      <c:pt idx="5">
                        <c:v>1.3000000000000003</c:v>
                      </c:pt>
                      <c:pt idx="6">
                        <c:v>-1.3</c:v>
                      </c:pt>
                      <c:pt idx="7">
                        <c:v>0.9</c:v>
                      </c:pt>
                    </c:numCache>
                  </c:numRef>
                </c:val>
                <c:smooth val="0"/>
              </c15:ser>
            </c15:filteredLineSeries>
            <c15:filteredLineSeries>
              <c15:ser>
                <c:idx val="3"/>
                <c:order val="1"/>
                <c:tx>
                  <c:v>Warm (10A, -105 mm)</c:v>
                </c:tx>
                <c:spPr>
                  <a:ln w="19050" cap="rnd">
                    <a:solidFill>
                      <a:schemeClr val="accent2"/>
                    </a:solidFill>
                    <a:prstDash val="sysDash"/>
                    <a:round/>
                  </a:ln>
                  <a:effectLst/>
                </c:spPr>
                <c:marker>
                  <c:symbol val="circle"/>
                  <c:size val="3"/>
                  <c:spPr>
                    <a:solidFill>
                      <a:schemeClr val="accent2"/>
                    </a:solidFill>
                    <a:ln w="9525">
                      <a:solidFill>
                        <a:schemeClr val="accent2"/>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[1]AllData!$B$4:$I$4</c15:sqref>
                        </c15:formulaRef>
                      </c:ext>
                    </c:extLst>
                    <c:strCache>
                      <c:ptCount val="8"/>
                      <c:pt idx="0">
                        <c:v>b3</c:v>
                      </c:pt>
                      <c:pt idx="1">
                        <c:v>b4</c:v>
                      </c:pt>
                      <c:pt idx="2">
                        <c:v>b5</c:v>
                      </c:pt>
                      <c:pt idx="3">
                        <c:v>b6</c:v>
                      </c:pt>
                      <c:pt idx="4">
                        <c:v>b7</c:v>
                      </c:pt>
                      <c:pt idx="5">
                        <c:v>b8</c:v>
                      </c:pt>
                      <c:pt idx="6">
                        <c:v>b9</c:v>
                      </c:pt>
                      <c:pt idx="7">
                        <c:v>b10</c:v>
                      </c:pt>
                    </c:strCache>
                  </c:strRef>
                </c:cat>
                <c:val>
                  <c:numRef>
                    <c:extLst xmlns:c15="http://schemas.microsoft.com/office/drawing/2012/chart">
                      <c:ext xmlns:c15="http://schemas.microsoft.com/office/drawing/2012/chart" uri="{02D57815-91ED-43cb-92C2-25804820EDAC}">
                        <c15:formulaRef>
                          <c15:sqref>play!$C$24:$J$24</c15:sqref>
                        </c15:formulaRef>
                      </c:ext>
                    </c:extLst>
                    <c:numCache>
                      <c:formatCode>0.00</c:formatCode>
                      <c:ptCount val="8"/>
                      <c:pt idx="0">
                        <c:v>-6.9999999999999991</c:v>
                      </c:pt>
                      <c:pt idx="1">
                        <c:v>-2.4</c:v>
                      </c:pt>
                      <c:pt idx="2">
                        <c:v>0.4</c:v>
                      </c:pt>
                      <c:pt idx="3">
                        <c:v>0.20000000000000004</c:v>
                      </c:pt>
                      <c:pt idx="4">
                        <c:v>-0.23</c:v>
                      </c:pt>
                      <c:pt idx="5">
                        <c:v>0.60000000000000042</c:v>
                      </c:pt>
                      <c:pt idx="6">
                        <c:v>-0.39999999999999997</c:v>
                      </c:pt>
                      <c:pt idx="7">
                        <c:v>-1.0000000000000007</c:v>
                      </c:pt>
                    </c:numCache>
                  </c:numRef>
                </c:val>
                <c:smooth val="0"/>
              </c15:ser>
            </c15:filteredLineSeries>
            <c15:filteredLineSeries>
              <c15:ser>
                <c:idx val="0"/>
                <c:order val="2"/>
                <c:tx>
                  <c:v>Cold (14.6 kA, -5 mm)</c:v>
                </c:tx>
                <c:spPr>
                  <a:ln w="19050" cap="rnd">
                    <a:solidFill>
                      <a:schemeClr val="accent1"/>
                    </a:solidFill>
                    <a:prstDash val="sysDot"/>
                    <a:round/>
                  </a:ln>
                  <a:effectLst/>
                </c:spPr>
                <c:marker>
                  <c:symbol val="plus"/>
                  <c:size val="3"/>
                  <c:spPr>
                    <a:noFill/>
                    <a:ln w="9525">
                      <a:solidFill>
                        <a:schemeClr val="accent1"/>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play!$C$28:$J$28</c15:sqref>
                          </c15:formulaRef>
                        </c:ext>
                      </c:extLst>
                      <c:numCache>
                        <c:formatCode>General</c:formatCode>
                        <c:ptCount val="8"/>
                        <c:pt idx="0">
                          <c:v>2.7736360031125014E-2</c:v>
                        </c:pt>
                        <c:pt idx="1">
                          <c:v>4.819941609459296E-2</c:v>
                        </c:pt>
                        <c:pt idx="2">
                          <c:v>8.3700956365291596E-2</c:v>
                        </c:pt>
                        <c:pt idx="3">
                          <c:v>0.13199325597751363</c:v>
                        </c:pt>
                        <c:pt idx="4">
                          <c:v>0.23631296445201713</c:v>
                        </c:pt>
                        <c:pt idx="5">
                          <c:v>0.35612846683658012</c:v>
                        </c:pt>
                        <c:pt idx="6">
                          <c:v>0.51825093597403915</c:v>
                        </c:pt>
                        <c:pt idx="7">
                          <c:v>0.82202856900007948</c:v>
                        </c:pt>
                      </c:numCache>
                    </c:numRef>
                  </c:plus>
                  <c:minus>
                    <c:numRef>
                      <c:extLst xmlns:c15="http://schemas.microsoft.com/office/drawing/2012/chart">
                        <c:ext xmlns:c15="http://schemas.microsoft.com/office/drawing/2012/chart" uri="{02D57815-91ED-43cb-92C2-25804820EDAC}">
                          <c15:formulaRef>
                            <c15:sqref>play!$C$28:$J$28</c15:sqref>
                          </c15:formulaRef>
                        </c:ext>
                      </c:extLst>
                      <c:numCache>
                        <c:formatCode>General</c:formatCode>
                        <c:ptCount val="8"/>
                        <c:pt idx="0">
                          <c:v>2.7736360031125014E-2</c:v>
                        </c:pt>
                        <c:pt idx="1">
                          <c:v>4.819941609459296E-2</c:v>
                        </c:pt>
                        <c:pt idx="2">
                          <c:v>8.3700956365291596E-2</c:v>
                        </c:pt>
                        <c:pt idx="3">
                          <c:v>0.13199325597751363</c:v>
                        </c:pt>
                        <c:pt idx="4">
                          <c:v>0.23631296445201713</c:v>
                        </c:pt>
                        <c:pt idx="5">
                          <c:v>0.35612846683658012</c:v>
                        </c:pt>
                        <c:pt idx="6">
                          <c:v>0.51825093597403915</c:v>
                        </c:pt>
                        <c:pt idx="7">
                          <c:v>0.82202856900007948</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[1]AllData!$B$4:$I$4</c15:sqref>
                        </c15:formulaRef>
                      </c:ext>
                    </c:extLst>
                    <c:strCache>
                      <c:ptCount val="8"/>
                      <c:pt idx="0">
                        <c:v>b3</c:v>
                      </c:pt>
                      <c:pt idx="1">
                        <c:v>b4</c:v>
                      </c:pt>
                      <c:pt idx="2">
                        <c:v>b5</c:v>
                      </c:pt>
                      <c:pt idx="3">
                        <c:v>b6</c:v>
                      </c:pt>
                      <c:pt idx="4">
                        <c:v>b7</c:v>
                      </c:pt>
                      <c:pt idx="5">
                        <c:v>b8</c:v>
                      </c:pt>
                      <c:pt idx="6">
                        <c:v>b9</c:v>
                      </c:pt>
                      <c:pt idx="7">
                        <c:v>b10</c:v>
                      </c:pt>
                    </c:strCache>
                  </c:strRef>
                </c:cat>
                <c:val>
                  <c:numRef>
                    <c:extLst xmlns:c15="http://schemas.microsoft.com/office/drawing/2012/chart">
                      <c:ext xmlns:c15="http://schemas.microsoft.com/office/drawing/2012/chart" uri="{02D57815-91ED-43cb-92C2-25804820EDAC}">
                        <c15:formulaRef>
                          <c15:sqref>play!$C$26:$J$26</c15:sqref>
                        </c15:formulaRef>
                      </c:ext>
                    </c:extLst>
                    <c:numCache>
                      <c:formatCode>0.00</c:formatCode>
                      <c:ptCount val="8"/>
                      <c:pt idx="0">
                        <c:v>-10.142633771646254</c:v>
                      </c:pt>
                      <c:pt idx="1">
                        <c:v>-1.7091840602134045</c:v>
                      </c:pt>
                      <c:pt idx="2">
                        <c:v>-0.30364978366753076</c:v>
                      </c:pt>
                      <c:pt idx="3">
                        <c:v>0.69366400765747083</c:v>
                      </c:pt>
                      <c:pt idx="4">
                        <c:v>-1.1734271492419075</c:v>
                      </c:pt>
                      <c:pt idx="5">
                        <c:v>-0.27799160829182812</c:v>
                      </c:pt>
                      <c:pt idx="6">
                        <c:v>-0.38577065934212923</c:v>
                      </c:pt>
                      <c:pt idx="7">
                        <c:v>0.81583663665806094</c:v>
                      </c:pt>
                    </c:numCache>
                  </c:numRef>
                </c:val>
                <c:smooth val="0"/>
              </c15:ser>
            </c15:filteredLineSeries>
            <c15:filteredLineSeries>
              <c15:ser>
                <c:idx val="4"/>
                <c:order val="4"/>
                <c:tx>
                  <c:v>Calculated (-5 mm)</c:v>
                </c:tx>
                <c:spPr>
                  <a:ln w="19050" cap="rnd">
                    <a:solidFill>
                      <a:schemeClr val="accent1"/>
                    </a:solidFill>
                    <a:round/>
                  </a:ln>
                  <a:effectLst/>
                </c:spPr>
                <c:marker>
                  <c:symbol val="star"/>
                  <c:size val="3"/>
                  <c:spPr>
                    <a:noFill/>
                    <a:ln w="9525">
                      <a:solidFill>
                        <a:schemeClr val="accent5"/>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play!$C$32:$J$32</c15:sqref>
                          </c15:formulaRef>
                        </c:ext>
                      </c:extLst>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numRef>
                  </c:plus>
                  <c:minus>
                    <c:numRef>
                      <c:extLst xmlns:c15="http://schemas.microsoft.com/office/drawing/2012/chart">
                        <c:ext xmlns:c15="http://schemas.microsoft.com/office/drawing/2012/chart" uri="{02D57815-91ED-43cb-92C2-25804820EDAC}">
                          <c15:formulaRef>
                            <c15:sqref>play!$C$32:$J$32</c15:sqref>
                          </c15:formulaRef>
                        </c:ext>
                      </c:extLst>
                      <c:numCache>
                        <c:formatCode>General</c:formatCode>
                        <c:ptCount val="8"/>
                        <c:pt idx="0">
                          <c:v>2.0894829332714799</c:v>
                        </c:pt>
                        <c:pt idx="1">
                          <c:v>1.4317313255627999</c:v>
                        </c:pt>
                        <c:pt idx="2">
                          <c:v>0.91771848098532105</c:v>
                        </c:pt>
                        <c:pt idx="3">
                          <c:v>0.71512080482826201</c:v>
                        </c:pt>
                        <c:pt idx="4">
                          <c:v>0.41432691603780902</c:v>
                        </c:pt>
                        <c:pt idx="5">
                          <c:v>0.21176865639369699</c:v>
                        </c:pt>
                        <c:pt idx="6">
                          <c:v>0.22275372392763201</c:v>
                        </c:pt>
                        <c:pt idx="7">
                          <c:v>0.109207177037366</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[1]AllData!$B$4:$I$4</c15:sqref>
                        </c15:formulaRef>
                      </c:ext>
                    </c:extLst>
                    <c:strCache>
                      <c:ptCount val="8"/>
                      <c:pt idx="0">
                        <c:v>b3</c:v>
                      </c:pt>
                      <c:pt idx="1">
                        <c:v>b4</c:v>
                      </c:pt>
                      <c:pt idx="2">
                        <c:v>b5</c:v>
                      </c:pt>
                      <c:pt idx="3">
                        <c:v>b6</c:v>
                      </c:pt>
                      <c:pt idx="4">
                        <c:v>b7</c:v>
                      </c:pt>
                      <c:pt idx="5">
                        <c:v>b8</c:v>
                      </c:pt>
                      <c:pt idx="6">
                        <c:v>b9</c:v>
                      </c:pt>
                      <c:pt idx="7">
                        <c:v>b10</c:v>
                      </c:pt>
                    </c:strCache>
                  </c:strRef>
                </c:cat>
                <c:val>
                  <c:numRef>
                    <c:extLst xmlns:c15="http://schemas.microsoft.com/office/drawing/2012/chart">
                      <c:ext xmlns:c15="http://schemas.microsoft.com/office/drawing/2012/chart" uri="{02D57815-91ED-43cb-92C2-25804820EDAC}">
                        <c15:formulaRef>
                          <c15:sqref>play!$C$29:$J$29</c15:sqref>
                        </c15:formulaRef>
                      </c:ext>
                    </c:extLst>
                    <c:numCache>
                      <c:formatCode>0.00</c:formatCode>
                      <c:ptCount val="8"/>
                      <c:pt idx="0">
                        <c:v>-3.2360937369693938</c:v>
                      </c:pt>
                      <c:pt idx="1">
                        <c:v>-1.8367942623634392</c:v>
                      </c:pt>
                      <c:pt idx="2">
                        <c:v>-4.3989658910849796</c:v>
                      </c:pt>
                      <c:pt idx="3">
                        <c:v>6.7869235259778157E-2</c:v>
                      </c:pt>
                      <c:pt idx="4">
                        <c:v>-1.0562922191643733</c:v>
                      </c:pt>
                      <c:pt idx="5">
                        <c:v>-0.15197231256775914</c:v>
                      </c:pt>
                      <c:pt idx="6">
                        <c:v>-0.24991243432574431</c:v>
                      </c:pt>
                      <c:pt idx="7">
                        <c:v>0.33507630723042281</c:v>
                      </c:pt>
                    </c:numCache>
                  </c:numRef>
                </c:val>
                <c:smooth val="0"/>
              </c15:ser>
            </c15:filteredLineSeries>
          </c:ext>
        </c:extLst>
      </c:lineChart>
      <c:catAx>
        <c:axId val="7548596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860032"/>
        <c:crossesAt val="-15"/>
        <c:auto val="1"/>
        <c:lblAlgn val="ctr"/>
        <c:lblOffset val="100"/>
        <c:noMultiLvlLbl val="0"/>
      </c:catAx>
      <c:valAx>
        <c:axId val="754860032"/>
        <c:scaling>
          <c:orientation val="minMax"/>
          <c:max val="10"/>
          <c:min val="-4"/>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859640"/>
        <c:crosses val="autoZero"/>
        <c:crossBetween val="between"/>
        <c:majorUnit val="2"/>
      </c:valAx>
      <c:spPr>
        <a:noFill/>
        <a:ln>
          <a:solidFill>
            <a:srgbClr val="000000"/>
          </a:solidFill>
        </a:ln>
        <a:effectLst/>
      </c:spPr>
    </c:plotArea>
    <c:legend>
      <c:legendPos val="b"/>
      <c:layout>
        <c:manualLayout>
          <c:xMode val="edge"/>
          <c:yMode val="edge"/>
          <c:x val="0.14648883880735275"/>
          <c:y val="0.12793559325559867"/>
          <c:w val="0.68213565279605748"/>
          <c:h val="0.215972587376282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Skew Harmonics</a:t>
            </a:r>
          </a:p>
        </c:rich>
      </c:tx>
      <c:layout>
        <c:manualLayout>
          <c:xMode val="edge"/>
          <c:yMode val="edge"/>
          <c:x val="0.284885159846822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8269867905856"/>
          <c:y val="0.11309523809523812"/>
          <c:w val="0.83508558151542533"/>
          <c:h val="0.78931645368653247"/>
        </c:manualLayout>
      </c:layout>
      <c:lineChart>
        <c:grouping val="standard"/>
        <c:varyColors val="0"/>
        <c:ser>
          <c:idx val="1"/>
          <c:order val="3"/>
          <c:tx>
            <c:v>Measured (z = -105 mm)</c:v>
          </c:tx>
          <c:spPr>
            <a:ln w="19050" cap="rnd">
              <a:solidFill>
                <a:schemeClr val="accent2"/>
              </a:solidFill>
              <a:prstDash val="sysDot"/>
              <a:round/>
            </a:ln>
            <a:effectLst/>
          </c:spPr>
          <c:marker>
            <c:symbol val="plus"/>
            <c:size val="3"/>
            <c:spPr>
              <a:noFill/>
              <a:ln w="9525">
                <a:solidFill>
                  <a:schemeClr val="accent2"/>
                </a:solidFill>
              </a:ln>
              <a:effectLst/>
            </c:spPr>
          </c:marker>
          <c:errBars>
            <c:errDir val="y"/>
            <c:errBarType val="both"/>
            <c:errValType val="cust"/>
            <c:noEndCap val="0"/>
            <c:plus>
              <c:numRef>
                <c:f>[1]AllData!$J$11:$Q$11</c:f>
                <c:numCache>
                  <c:formatCode>General</c:formatCode>
                  <c:ptCount val="8"/>
                  <c:pt idx="0">
                    <c:v>1.2335801861196867</c:v>
                  </c:pt>
                  <c:pt idx="1">
                    <c:v>0.93278834859017878</c:v>
                  </c:pt>
                  <c:pt idx="2">
                    <c:v>0.67135378073674579</c:v>
                  </c:pt>
                  <c:pt idx="3">
                    <c:v>0.48911465203839144</c:v>
                  </c:pt>
                  <c:pt idx="4">
                    <c:v>0.39271593321415937</c:v>
                  </c:pt>
                  <c:pt idx="5">
                    <c:v>0.42085218727700924</c:v>
                  </c:pt>
                  <c:pt idx="6">
                    <c:v>0.55152728996550282</c:v>
                  </c:pt>
                  <c:pt idx="7">
                    <c:v>0.81240845733211164</c:v>
                  </c:pt>
                </c:numCache>
              </c:numRef>
            </c:plus>
            <c:minus>
              <c:numRef>
                <c:f>[1]AllData!$J$11:$Q$11</c:f>
                <c:numCache>
                  <c:formatCode>General</c:formatCode>
                  <c:ptCount val="8"/>
                  <c:pt idx="0">
                    <c:v>1.2335801861196867</c:v>
                  </c:pt>
                  <c:pt idx="1">
                    <c:v>0.93278834859017878</c:v>
                  </c:pt>
                  <c:pt idx="2">
                    <c:v>0.67135378073674579</c:v>
                  </c:pt>
                  <c:pt idx="3">
                    <c:v>0.48911465203839144</c:v>
                  </c:pt>
                  <c:pt idx="4">
                    <c:v>0.39271593321415937</c:v>
                  </c:pt>
                  <c:pt idx="5">
                    <c:v>0.42085218727700924</c:v>
                  </c:pt>
                  <c:pt idx="6">
                    <c:v>0.55152728996550282</c:v>
                  </c:pt>
                  <c:pt idx="7">
                    <c:v>0.81240845733211164</c:v>
                  </c:pt>
                </c:numCache>
              </c:numRef>
            </c:minus>
            <c:spPr>
              <a:noFill/>
              <a:ln w="9525" cap="flat" cmpd="sng" algn="ctr">
                <a:solidFill>
                  <a:schemeClr val="tx1">
                    <a:lumMod val="65000"/>
                    <a:lumOff val="35000"/>
                  </a:schemeClr>
                </a:solidFill>
                <a:round/>
              </a:ln>
              <a:effectLst/>
            </c:spPr>
          </c:errBars>
          <c:cat>
            <c:strRef>
              <c:f>play!$K$22:$R$22</c:f>
              <c:strCache>
                <c:ptCount val="8"/>
                <c:pt idx="0">
                  <c:v>A3</c:v>
                </c:pt>
                <c:pt idx="1">
                  <c:v>A4</c:v>
                </c:pt>
                <c:pt idx="2">
                  <c:v>A5</c:v>
                </c:pt>
                <c:pt idx="3">
                  <c:v>A6</c:v>
                </c:pt>
                <c:pt idx="4">
                  <c:v>A7</c:v>
                </c:pt>
                <c:pt idx="5">
                  <c:v>A8</c:v>
                </c:pt>
                <c:pt idx="6">
                  <c:v>A9</c:v>
                </c:pt>
                <c:pt idx="7">
                  <c:v>A10</c:v>
                </c:pt>
              </c:strCache>
            </c:strRef>
          </c:cat>
          <c:val>
            <c:numRef>
              <c:f>[1]AllData!$J$7:$Q$7</c:f>
              <c:numCache>
                <c:formatCode>General</c:formatCode>
                <c:ptCount val="8"/>
                <c:pt idx="0">
                  <c:v>-2.2781717569221738</c:v>
                </c:pt>
                <c:pt idx="1">
                  <c:v>-0.20604882789138276</c:v>
                </c:pt>
                <c:pt idx="2">
                  <c:v>-1.1353856416768773</c:v>
                </c:pt>
                <c:pt idx="3">
                  <c:v>0.41644608859740312</c:v>
                </c:pt>
                <c:pt idx="4">
                  <c:v>-0.29399104278480609</c:v>
                </c:pt>
                <c:pt idx="5">
                  <c:v>0.2934288364963078</c:v>
                </c:pt>
                <c:pt idx="6">
                  <c:v>-0.30658675472333613</c:v>
                </c:pt>
                <c:pt idx="7">
                  <c:v>4.0237263252983012E-2</c:v>
                </c:pt>
              </c:numCache>
            </c:numRef>
          </c:val>
          <c:smooth val="0"/>
        </c:ser>
        <c:ser>
          <c:idx val="5"/>
          <c:order val="5"/>
          <c:tx>
            <c:v>Calculated (z = -105 mm)</c:v>
          </c:tx>
          <c:spPr>
            <a:ln w="19050" cap="rnd">
              <a:solidFill>
                <a:schemeClr val="accent2"/>
              </a:solidFill>
              <a:round/>
            </a:ln>
            <a:effectLst/>
          </c:spPr>
          <c:marker>
            <c:symbol val="star"/>
            <c:size val="3"/>
            <c:spPr>
              <a:noFill/>
              <a:ln w="9525">
                <a:solidFill>
                  <a:schemeClr val="accent2"/>
                </a:solidFill>
              </a:ln>
              <a:effectLst/>
            </c:spPr>
          </c:marker>
          <c:errBars>
            <c:errDir val="y"/>
            <c:errBarType val="both"/>
            <c:errValType val="cust"/>
            <c:noEndCap val="0"/>
            <c:plus>
              <c:numRef>
                <c:f>[1]AllData!$J$44:$Q$44</c:f>
                <c:numCache>
                  <c:formatCode>General</c:formatCode>
                  <c:ptCount val="8"/>
                  <c:pt idx="0">
                    <c:v>0.77531260662510137</c:v>
                  </c:pt>
                  <c:pt idx="1">
                    <c:v>0.56981596534459678</c:v>
                  </c:pt>
                  <c:pt idx="2">
                    <c:v>0.42150566728077921</c:v>
                  </c:pt>
                  <c:pt idx="3">
                    <c:v>0.28276262783294243</c:v>
                  </c:pt>
                  <c:pt idx="4">
                    <c:v>0.19782848172739656</c:v>
                  </c:pt>
                  <c:pt idx="5">
                    <c:v>0.14513655410485446</c:v>
                  </c:pt>
                  <c:pt idx="6">
                    <c:v>8.725413330690733E-2</c:v>
                  </c:pt>
                  <c:pt idx="7">
                    <c:v>6.2172501479790497E-2</c:v>
                  </c:pt>
                </c:numCache>
              </c:numRef>
            </c:plus>
            <c:minus>
              <c:numRef>
                <c:f>[1]AllData!$J$44:$Q$44</c:f>
                <c:numCache>
                  <c:formatCode>General</c:formatCode>
                  <c:ptCount val="8"/>
                  <c:pt idx="0">
                    <c:v>0.77531260662510137</c:v>
                  </c:pt>
                  <c:pt idx="1">
                    <c:v>0.56981596534459678</c:v>
                  </c:pt>
                  <c:pt idx="2">
                    <c:v>0.42150566728077921</c:v>
                  </c:pt>
                  <c:pt idx="3">
                    <c:v>0.28276262783294243</c:v>
                  </c:pt>
                  <c:pt idx="4">
                    <c:v>0.19782848172739656</c:v>
                  </c:pt>
                  <c:pt idx="5">
                    <c:v>0.14513655410485446</c:v>
                  </c:pt>
                  <c:pt idx="6">
                    <c:v>8.725413330690733E-2</c:v>
                  </c:pt>
                  <c:pt idx="7">
                    <c:v>6.2172501479790497E-2</c:v>
                  </c:pt>
                </c:numCache>
              </c:numRef>
            </c:minus>
            <c:spPr>
              <a:noFill/>
              <a:ln w="9525" cap="flat" cmpd="sng" algn="ctr">
                <a:solidFill>
                  <a:schemeClr val="tx1">
                    <a:lumMod val="65000"/>
                    <a:lumOff val="35000"/>
                  </a:schemeClr>
                </a:solidFill>
                <a:round/>
              </a:ln>
              <a:effectLst/>
            </c:spPr>
          </c:errBars>
          <c:cat>
            <c:strRef>
              <c:f>play!$K$22:$R$22</c:f>
              <c:strCache>
                <c:ptCount val="8"/>
                <c:pt idx="0">
                  <c:v>A3</c:v>
                </c:pt>
                <c:pt idx="1">
                  <c:v>A4</c:v>
                </c:pt>
                <c:pt idx="2">
                  <c:v>A5</c:v>
                </c:pt>
                <c:pt idx="3">
                  <c:v>A6</c:v>
                </c:pt>
                <c:pt idx="4">
                  <c:v>A7</c:v>
                </c:pt>
                <c:pt idx="5">
                  <c:v>A8</c:v>
                </c:pt>
                <c:pt idx="6">
                  <c:v>A9</c:v>
                </c:pt>
                <c:pt idx="7">
                  <c:v>A10</c:v>
                </c:pt>
              </c:strCache>
            </c:strRef>
          </c:cat>
          <c:val>
            <c:numRef>
              <c:f>[1]AllData!$J$27:$Q$27</c:f>
              <c:numCache>
                <c:formatCode>General</c:formatCode>
                <c:ptCount val="8"/>
                <c:pt idx="0">
                  <c:v>-4.4589544924029525</c:v>
                </c:pt>
                <c:pt idx="1">
                  <c:v>0.1890279323910849</c:v>
                </c:pt>
                <c:pt idx="2">
                  <c:v>-0.65852182806171278</c:v>
                </c:pt>
                <c:pt idx="3">
                  <c:v>-0.3591454745055917</c:v>
                </c:pt>
                <c:pt idx="4">
                  <c:v>-0.46063898612728232</c:v>
                </c:pt>
                <c:pt idx="5">
                  <c:v>0.36151635773471896</c:v>
                </c:pt>
                <c:pt idx="6">
                  <c:v>-0.18405675487116008</c:v>
                </c:pt>
                <c:pt idx="7">
                  <c:v>-0.21858186978689065</c:v>
                </c:pt>
              </c:numCache>
            </c:numRef>
          </c:val>
          <c:smooth val="0"/>
        </c:ser>
        <c:dLbls>
          <c:showLegendKey val="0"/>
          <c:showVal val="0"/>
          <c:showCatName val="0"/>
          <c:showSerName val="0"/>
          <c:showPercent val="0"/>
          <c:showBubbleSize val="0"/>
        </c:dLbls>
        <c:marker val="1"/>
        <c:smooth val="0"/>
        <c:axId val="754860816"/>
        <c:axId val="754861208"/>
        <c:extLst>
          <c:ext xmlns:c15="http://schemas.microsoft.com/office/drawing/2012/chart" uri="{02D57815-91ED-43cb-92C2-25804820EDAC}">
            <c15:filteredLineSeries>
              <c15:ser>
                <c:idx val="2"/>
                <c:order val="0"/>
                <c:tx>
                  <c:v>Warm (10A, -5 mm)</c:v>
                </c:tx>
                <c:spPr>
                  <a:ln w="19050" cap="rnd">
                    <a:solidFill>
                      <a:schemeClr val="accent1"/>
                    </a:solidFill>
                    <a:prstDash val="sysDash"/>
                    <a:round/>
                  </a:ln>
                  <a:effectLst/>
                </c:spPr>
                <c:marker>
                  <c:symbol val="circle"/>
                  <c:size val="3"/>
                  <c:spPr>
                    <a:solidFill>
                      <a:schemeClr val="accent1"/>
                    </a:solidFill>
                    <a:ln w="9525">
                      <a:solidFill>
                        <a:schemeClr val="accent1"/>
                      </a:solidFill>
                    </a:ln>
                    <a:effectLst/>
                  </c:spPr>
                </c:marker>
                <c:errBars>
                  <c:errDir val="y"/>
                  <c:errBarType val="both"/>
                  <c:errValType val="cust"/>
                  <c:noEndCap val="0"/>
                  <c:pl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c:ex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play!$K$22:$R$22</c15:sqref>
                        </c15:formulaRef>
                      </c:ext>
                    </c:extLst>
                    <c:strCache>
                      <c:ptCount val="8"/>
                      <c:pt idx="0">
                        <c:v>A3</c:v>
                      </c:pt>
                      <c:pt idx="1">
                        <c:v>A4</c:v>
                      </c:pt>
                      <c:pt idx="2">
                        <c:v>A5</c:v>
                      </c:pt>
                      <c:pt idx="3">
                        <c:v>A6</c:v>
                      </c:pt>
                      <c:pt idx="4">
                        <c:v>A7</c:v>
                      </c:pt>
                      <c:pt idx="5">
                        <c:v>A8</c:v>
                      </c:pt>
                      <c:pt idx="6">
                        <c:v>A9</c:v>
                      </c:pt>
                      <c:pt idx="7">
                        <c:v>A10</c:v>
                      </c:pt>
                    </c:strCache>
                  </c:strRef>
                </c:cat>
                <c:val>
                  <c:numRef>
                    <c:extLst>
                      <c:ext uri="{02D57815-91ED-43cb-92C2-25804820EDAC}">
                        <c15:formulaRef>
                          <c15:sqref>play!$K$25:$R$25</c15:sqref>
                        </c15:formulaRef>
                      </c:ext>
                    </c:extLst>
                    <c:numCache>
                      <c:formatCode>0.00</c:formatCode>
                      <c:ptCount val="8"/>
                      <c:pt idx="0">
                        <c:v>4.7999999999999989</c:v>
                      </c:pt>
                      <c:pt idx="1">
                        <c:v>0.99999999999999967</c:v>
                      </c:pt>
                      <c:pt idx="2">
                        <c:v>1.3000000000000003</c:v>
                      </c:pt>
                      <c:pt idx="3">
                        <c:v>0.51</c:v>
                      </c:pt>
                      <c:pt idx="4">
                        <c:v>1.3</c:v>
                      </c:pt>
                      <c:pt idx="5">
                        <c:v>-2.5</c:v>
                      </c:pt>
                      <c:pt idx="6">
                        <c:v>1.6999999999999997</c:v>
                      </c:pt>
                      <c:pt idx="7">
                        <c:v>0.2</c:v>
                      </c:pt>
                    </c:numCache>
                  </c:numRef>
                </c:val>
                <c:smooth val="0"/>
              </c15:ser>
            </c15:filteredLineSeries>
            <c15:filteredLineSeries>
              <c15:ser>
                <c:idx val="3"/>
                <c:order val="1"/>
                <c:tx>
                  <c:v>Warm (10A, -105 mm)</c:v>
                </c:tx>
                <c:spPr>
                  <a:ln w="19050" cap="rnd">
                    <a:solidFill>
                      <a:schemeClr val="accent2"/>
                    </a:solidFill>
                    <a:prstDash val="sysDash"/>
                    <a:round/>
                  </a:ln>
                  <a:effectLst/>
                </c:spPr>
                <c:marker>
                  <c:symbol val="circle"/>
                  <c:size val="3"/>
                  <c:spPr>
                    <a:solidFill>
                      <a:schemeClr val="accent2"/>
                    </a:solidFill>
                    <a:ln w="9525">
                      <a:solidFill>
                        <a:schemeClr val="accent2"/>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plus>
                  <c:minus>
                    <c:numRef>
                      <c:extLst xmlns:c15="http://schemas.microsoft.com/office/drawing/2012/chart">
                        <c:ext xmlns:c15="http://schemas.microsoft.com/office/drawing/2012/chart" uri="{02D57815-91ED-43cb-92C2-25804820EDAC}">
                          <c15:formulaRef>
                            <c15:sqref>'Warm error'!$C$25:$J$25</c15:sqref>
                          </c15:formulaRef>
                        </c:ext>
                      </c:extLst>
                      <c:numCache>
                        <c:formatCode>General</c:formatCode>
                        <c:ptCount val="8"/>
                        <c:pt idx="0">
                          <c:v>0.40375120063136782</c:v>
                        </c:pt>
                        <c:pt idx="1">
                          <c:v>0.48068507263233151</c:v>
                        </c:pt>
                        <c:pt idx="2">
                          <c:v>0.70659950300900909</c:v>
                        </c:pt>
                        <c:pt idx="3">
                          <c:v>1.1915041496088368</c:v>
                        </c:pt>
                        <c:pt idx="4">
                          <c:v>2.7660055502802514</c:v>
                        </c:pt>
                        <c:pt idx="5">
                          <c:v>2.5952908265506132</c:v>
                        </c:pt>
                        <c:pt idx="6">
                          <c:v>7.2440854239441084</c:v>
                        </c:pt>
                        <c:pt idx="7">
                          <c:v>10.50943751984757</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play!$K$22:$R$22</c15:sqref>
                        </c15:formulaRef>
                      </c:ext>
                    </c:extLst>
                    <c:strCache>
                      <c:ptCount val="8"/>
                      <c:pt idx="0">
                        <c:v>A3</c:v>
                      </c:pt>
                      <c:pt idx="1">
                        <c:v>A4</c:v>
                      </c:pt>
                      <c:pt idx="2">
                        <c:v>A5</c:v>
                      </c:pt>
                      <c:pt idx="3">
                        <c:v>A6</c:v>
                      </c:pt>
                      <c:pt idx="4">
                        <c:v>A7</c:v>
                      </c:pt>
                      <c:pt idx="5">
                        <c:v>A8</c:v>
                      </c:pt>
                      <c:pt idx="6">
                        <c:v>A9</c:v>
                      </c:pt>
                      <c:pt idx="7">
                        <c:v>A10</c:v>
                      </c:pt>
                    </c:strCache>
                  </c:strRef>
                </c:cat>
                <c:val>
                  <c:numRef>
                    <c:extLst xmlns:c15="http://schemas.microsoft.com/office/drawing/2012/chart">
                      <c:ext xmlns:c15="http://schemas.microsoft.com/office/drawing/2012/chart" uri="{02D57815-91ED-43cb-92C2-25804820EDAC}">
                        <c15:formulaRef>
                          <c15:sqref>play!$K$24:$R$24</c15:sqref>
                        </c15:formulaRef>
                      </c:ext>
                    </c:extLst>
                    <c:numCache>
                      <c:formatCode>0.00</c:formatCode>
                      <c:ptCount val="8"/>
                      <c:pt idx="0">
                        <c:v>2.6000000000000005</c:v>
                      </c:pt>
                      <c:pt idx="1">
                        <c:v>0.12999999999999998</c:v>
                      </c:pt>
                      <c:pt idx="2">
                        <c:v>0.40000000000000008</c:v>
                      </c:pt>
                      <c:pt idx="3">
                        <c:v>1.35</c:v>
                      </c:pt>
                      <c:pt idx="4">
                        <c:v>1.4089207231449132E-17</c:v>
                      </c:pt>
                      <c:pt idx="5">
                        <c:v>-1.3</c:v>
                      </c:pt>
                      <c:pt idx="6">
                        <c:v>2.1</c:v>
                      </c:pt>
                      <c:pt idx="7">
                        <c:v>-2.2999999999999998</c:v>
                      </c:pt>
                    </c:numCache>
                  </c:numRef>
                </c:val>
                <c:smooth val="0"/>
              </c15:ser>
            </c15:filteredLineSeries>
            <c15:filteredLineSeries>
              <c15:ser>
                <c:idx val="0"/>
                <c:order val="2"/>
                <c:tx>
                  <c:v>Cold (14.6 kA, -5 mm)</c:v>
                </c:tx>
                <c:spPr>
                  <a:ln w="19050" cap="rnd">
                    <a:solidFill>
                      <a:schemeClr val="accent1"/>
                    </a:solidFill>
                    <a:prstDash val="sysDot"/>
                    <a:round/>
                  </a:ln>
                  <a:effectLst/>
                </c:spPr>
                <c:marker>
                  <c:symbol val="plus"/>
                  <c:size val="3"/>
                  <c:spPr>
                    <a:noFill/>
                    <a:ln w="9525">
                      <a:solidFill>
                        <a:schemeClr val="accent1"/>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play!$C$28:$J$28</c15:sqref>
                          </c15:formulaRef>
                        </c:ext>
                      </c:extLst>
                      <c:numCache>
                        <c:formatCode>General</c:formatCode>
                        <c:ptCount val="8"/>
                        <c:pt idx="0">
                          <c:v>2.7736360031125014E-2</c:v>
                        </c:pt>
                        <c:pt idx="1">
                          <c:v>4.819941609459296E-2</c:v>
                        </c:pt>
                        <c:pt idx="2">
                          <c:v>8.3700956365291596E-2</c:v>
                        </c:pt>
                        <c:pt idx="3">
                          <c:v>0.13199325597751363</c:v>
                        </c:pt>
                        <c:pt idx="4">
                          <c:v>0.23631296445201713</c:v>
                        </c:pt>
                        <c:pt idx="5">
                          <c:v>0.35612846683658012</c:v>
                        </c:pt>
                        <c:pt idx="6">
                          <c:v>0.51825093597403915</c:v>
                        </c:pt>
                        <c:pt idx="7">
                          <c:v>0.82202856900007948</c:v>
                        </c:pt>
                      </c:numCache>
                    </c:numRef>
                  </c:plus>
                  <c:minus>
                    <c:numRef>
                      <c:extLst xmlns:c15="http://schemas.microsoft.com/office/drawing/2012/chart">
                        <c:ext xmlns:c15="http://schemas.microsoft.com/office/drawing/2012/chart" uri="{02D57815-91ED-43cb-92C2-25804820EDAC}">
                          <c15:formulaRef>
                            <c15:sqref>play!$C$28:$J$28</c15:sqref>
                          </c15:formulaRef>
                        </c:ext>
                      </c:extLst>
                      <c:numCache>
                        <c:formatCode>General</c:formatCode>
                        <c:ptCount val="8"/>
                        <c:pt idx="0">
                          <c:v>2.7736360031125014E-2</c:v>
                        </c:pt>
                        <c:pt idx="1">
                          <c:v>4.819941609459296E-2</c:v>
                        </c:pt>
                        <c:pt idx="2">
                          <c:v>8.3700956365291596E-2</c:v>
                        </c:pt>
                        <c:pt idx="3">
                          <c:v>0.13199325597751363</c:v>
                        </c:pt>
                        <c:pt idx="4">
                          <c:v>0.23631296445201713</c:v>
                        </c:pt>
                        <c:pt idx="5">
                          <c:v>0.35612846683658012</c:v>
                        </c:pt>
                        <c:pt idx="6">
                          <c:v>0.51825093597403915</c:v>
                        </c:pt>
                        <c:pt idx="7">
                          <c:v>0.82202856900007948</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play!$K$22:$R$22</c15:sqref>
                        </c15:formulaRef>
                      </c:ext>
                    </c:extLst>
                    <c:strCache>
                      <c:ptCount val="8"/>
                      <c:pt idx="0">
                        <c:v>A3</c:v>
                      </c:pt>
                      <c:pt idx="1">
                        <c:v>A4</c:v>
                      </c:pt>
                      <c:pt idx="2">
                        <c:v>A5</c:v>
                      </c:pt>
                      <c:pt idx="3">
                        <c:v>A6</c:v>
                      </c:pt>
                      <c:pt idx="4">
                        <c:v>A7</c:v>
                      </c:pt>
                      <c:pt idx="5">
                        <c:v>A8</c:v>
                      </c:pt>
                      <c:pt idx="6">
                        <c:v>A9</c:v>
                      </c:pt>
                      <c:pt idx="7">
                        <c:v>A10</c:v>
                      </c:pt>
                    </c:strCache>
                  </c:strRef>
                </c:cat>
                <c:val>
                  <c:numRef>
                    <c:extLst xmlns:c15="http://schemas.microsoft.com/office/drawing/2012/chart">
                      <c:ext xmlns:c15="http://schemas.microsoft.com/office/drawing/2012/chart" uri="{02D57815-91ED-43cb-92C2-25804820EDAC}">
                        <c15:formulaRef>
                          <c15:sqref>play!$K$26:$R$26</c15:sqref>
                        </c15:formulaRef>
                      </c:ext>
                    </c:extLst>
                    <c:numCache>
                      <c:formatCode>0.00</c:formatCode>
                      <c:ptCount val="8"/>
                      <c:pt idx="0">
                        <c:v>4.0653055036585508</c:v>
                      </c:pt>
                      <c:pt idx="1">
                        <c:v>0.84774504426975339</c:v>
                      </c:pt>
                      <c:pt idx="2">
                        <c:v>1.8294622380563819</c:v>
                      </c:pt>
                      <c:pt idx="3">
                        <c:v>0.28884048471552759</c:v>
                      </c:pt>
                      <c:pt idx="4">
                        <c:v>0.48177501125880051</c:v>
                      </c:pt>
                      <c:pt idx="5">
                        <c:v>0.17104756638976701</c:v>
                      </c:pt>
                      <c:pt idx="6">
                        <c:v>0.28681360330674333</c:v>
                      </c:pt>
                      <c:pt idx="7">
                        <c:v>0.20341435210989189</c:v>
                      </c:pt>
                    </c:numCache>
                  </c:numRef>
                </c:val>
                <c:smooth val="0"/>
              </c15:ser>
            </c15:filteredLineSeries>
            <c15:filteredLineSeries>
              <c15:ser>
                <c:idx val="4"/>
                <c:order val="4"/>
                <c:tx>
                  <c:v>Calculated (-5 mm)</c:v>
                </c:tx>
                <c:spPr>
                  <a:ln w="19050" cap="rnd">
                    <a:solidFill>
                      <a:schemeClr val="accent1"/>
                    </a:solidFill>
                    <a:round/>
                  </a:ln>
                  <a:effectLst/>
                </c:spPr>
                <c:marker>
                  <c:symbol val="star"/>
                  <c:size val="3"/>
                  <c:spPr>
                    <a:noFill/>
                    <a:ln w="9525">
                      <a:solidFill>
                        <a:schemeClr val="accent5"/>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play!$K$32:$R$32</c15:sqref>
                          </c15:formulaRef>
                        </c:ext>
                      </c:extLst>
                      <c:numCache>
                        <c:formatCode>General</c:formatCode>
                        <c:ptCount val="8"/>
                        <c:pt idx="0">
                          <c:v>2.1138175117069</c:v>
                        </c:pt>
                        <c:pt idx="1">
                          <c:v>1.47378763959204</c:v>
                        </c:pt>
                        <c:pt idx="2">
                          <c:v>0.85168427824121196</c:v>
                        </c:pt>
                        <c:pt idx="3">
                          <c:v>0.57728844388617495</c:v>
                        </c:pt>
                        <c:pt idx="4">
                          <c:v>0.42485835331958499</c:v>
                        </c:pt>
                        <c:pt idx="5">
                          <c:v>0.30167254759539502</c:v>
                        </c:pt>
                        <c:pt idx="6">
                          <c:v>0.18528474868429101</c:v>
                        </c:pt>
                        <c:pt idx="7">
                          <c:v>0.13406857274300699</c:v>
                        </c:pt>
                      </c:numCache>
                    </c:numRef>
                  </c:plus>
                  <c:minus>
                    <c:numRef>
                      <c:extLst xmlns:c15="http://schemas.microsoft.com/office/drawing/2012/chart">
                        <c:ext xmlns:c15="http://schemas.microsoft.com/office/drawing/2012/chart" uri="{02D57815-91ED-43cb-92C2-25804820EDAC}">
                          <c15:formulaRef>
                            <c15:sqref>play!$K$32:$R$32</c15:sqref>
                          </c15:formulaRef>
                        </c:ext>
                      </c:extLst>
                      <c:numCache>
                        <c:formatCode>General</c:formatCode>
                        <c:ptCount val="8"/>
                        <c:pt idx="0">
                          <c:v>2.1138175117069</c:v>
                        </c:pt>
                        <c:pt idx="1">
                          <c:v>1.47378763959204</c:v>
                        </c:pt>
                        <c:pt idx="2">
                          <c:v>0.85168427824121196</c:v>
                        </c:pt>
                        <c:pt idx="3">
                          <c:v>0.57728844388617495</c:v>
                        </c:pt>
                        <c:pt idx="4">
                          <c:v>0.42485835331958499</c:v>
                        </c:pt>
                        <c:pt idx="5">
                          <c:v>0.30167254759539502</c:v>
                        </c:pt>
                        <c:pt idx="6">
                          <c:v>0.18528474868429101</c:v>
                        </c:pt>
                        <c:pt idx="7">
                          <c:v>0.13406857274300699</c:v>
                        </c:pt>
                      </c:numCache>
                    </c:numRef>
                  </c:minus>
                  <c:spPr>
                    <a:noFill/>
                    <a:ln w="9525" cap="flat" cmpd="sng" algn="ctr">
                      <a:solidFill>
                        <a:schemeClr val="tx1">
                          <a:lumMod val="65000"/>
                          <a:lumOff val="35000"/>
                        </a:schemeClr>
                      </a:solidFill>
                      <a:round/>
                    </a:ln>
                    <a:effectLst/>
                  </c:spPr>
                </c:errBars>
                <c:cat>
                  <c:strRef>
                    <c:extLst xmlns:c15="http://schemas.microsoft.com/office/drawing/2012/chart">
                      <c:ext xmlns:c15="http://schemas.microsoft.com/office/drawing/2012/chart" uri="{02D57815-91ED-43cb-92C2-25804820EDAC}">
                        <c15:formulaRef>
                          <c15:sqref>play!$K$22:$R$22</c15:sqref>
                        </c15:formulaRef>
                      </c:ext>
                    </c:extLst>
                    <c:strCache>
                      <c:ptCount val="8"/>
                      <c:pt idx="0">
                        <c:v>A3</c:v>
                      </c:pt>
                      <c:pt idx="1">
                        <c:v>A4</c:v>
                      </c:pt>
                      <c:pt idx="2">
                        <c:v>A5</c:v>
                      </c:pt>
                      <c:pt idx="3">
                        <c:v>A6</c:v>
                      </c:pt>
                      <c:pt idx="4">
                        <c:v>A7</c:v>
                      </c:pt>
                      <c:pt idx="5">
                        <c:v>A8</c:v>
                      </c:pt>
                      <c:pt idx="6">
                        <c:v>A9</c:v>
                      </c:pt>
                      <c:pt idx="7">
                        <c:v>A10</c:v>
                      </c:pt>
                    </c:strCache>
                  </c:strRef>
                </c:cat>
                <c:val>
                  <c:numRef>
                    <c:extLst xmlns:c15="http://schemas.microsoft.com/office/drawing/2012/chart">
                      <c:ext xmlns:c15="http://schemas.microsoft.com/office/drawing/2012/chart" uri="{02D57815-91ED-43cb-92C2-25804820EDAC}">
                        <c15:formulaRef>
                          <c15:sqref>play!$K$29:$R$29</c15:sqref>
                        </c15:formulaRef>
                      </c:ext>
                    </c:extLst>
                    <c:numCache>
                      <c:formatCode>0.00</c:formatCode>
                      <c:ptCount val="8"/>
                      <c:pt idx="0">
                        <c:v>2.8929196897673251</c:v>
                      </c:pt>
                      <c:pt idx="1">
                        <c:v>3.242932199149362</c:v>
                      </c:pt>
                      <c:pt idx="2">
                        <c:v>0.34584271536986072</c:v>
                      </c:pt>
                      <c:pt idx="3">
                        <c:v>0.66145442415144695</c:v>
                      </c:pt>
                      <c:pt idx="4">
                        <c:v>-8.1090818113585178E-2</c:v>
                      </c:pt>
                      <c:pt idx="5">
                        <c:v>0.6390042531898924</c:v>
                      </c:pt>
                      <c:pt idx="6">
                        <c:v>0.14830289383704442</c:v>
                      </c:pt>
                      <c:pt idx="7">
                        <c:v>4.7950129263614374E-2</c:v>
                      </c:pt>
                    </c:numCache>
                  </c:numRef>
                </c:val>
                <c:smooth val="0"/>
              </c15:ser>
            </c15:filteredLineSeries>
          </c:ext>
        </c:extLst>
      </c:lineChart>
      <c:catAx>
        <c:axId val="7548608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861208"/>
        <c:crossesAt val="-15"/>
        <c:auto val="1"/>
        <c:lblAlgn val="ctr"/>
        <c:lblOffset val="100"/>
        <c:noMultiLvlLbl val="0"/>
      </c:catAx>
      <c:valAx>
        <c:axId val="754861208"/>
        <c:scaling>
          <c:orientation val="minMax"/>
          <c:max val="2"/>
          <c:min val="-6"/>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4860816"/>
        <c:crosses val="autoZero"/>
        <c:crossBetween val="between"/>
        <c:majorUnit val="2"/>
      </c:valAx>
      <c:spPr>
        <a:noFill/>
        <a:ln>
          <a:solidFill>
            <a:srgbClr val="000000"/>
          </a:solidFill>
        </a:ln>
        <a:effectLst/>
      </c:spPr>
    </c:plotArea>
    <c:legend>
      <c:legendPos val="b"/>
      <c:layout>
        <c:manualLayout>
          <c:xMode val="edge"/>
          <c:yMode val="edge"/>
          <c:x val="0.15925808348642473"/>
          <c:y val="0.69332612155316786"/>
          <c:w val="0.68213565279605748"/>
          <c:h val="0.215972587376282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Block Cable</a:t>
            </a:r>
            <a:r>
              <a:rPr lang="en-US" baseline="0"/>
              <a:t> Expansion wrt Measured Pre-Reaction Width</a:t>
            </a:r>
            <a:endParaRPr lang="en-US"/>
          </a:p>
        </c:rich>
      </c:tx>
      <c:layout>
        <c:manualLayout>
          <c:xMode val="edge"/>
          <c:yMode val="edge"/>
          <c:x val="0.145166352235291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3551635899374801E-2"/>
          <c:y val="0.10920064772559988"/>
          <c:w val="0.89835104119291975"/>
          <c:h val="0.77114832137736056"/>
        </c:manualLayout>
      </c:layout>
      <c:lineChart>
        <c:grouping val="standard"/>
        <c:varyColors val="0"/>
        <c:ser>
          <c:idx val="20"/>
          <c:order val="0"/>
          <c:tx>
            <c:v>HQ17 Average</c:v>
          </c:tx>
          <c:spPr>
            <a:ln w="12700" cap="rnd">
              <a:solidFill>
                <a:schemeClr val="accent3">
                  <a:lumMod val="80000"/>
                </a:schemeClr>
              </a:solidFill>
              <a:round/>
            </a:ln>
            <a:effectLst/>
          </c:spPr>
          <c:marker>
            <c:symbol val="circle"/>
            <c:size val="4"/>
            <c:spPr>
              <a:noFill/>
              <a:ln w="9525">
                <a:solidFill>
                  <a:schemeClr val="accent3">
                    <a:lumMod val="80000"/>
                  </a:schemeClr>
                </a:solidFill>
              </a:ln>
              <a:effectLst/>
            </c:spPr>
          </c:marker>
          <c:dPt>
            <c:idx val="2"/>
            <c:marker>
              <c:symbol val="circle"/>
              <c:size val="4"/>
              <c:spPr>
                <a:noFill/>
                <a:ln w="9525">
                  <a:solidFill>
                    <a:schemeClr val="accent3">
                      <a:lumMod val="80000"/>
                    </a:schemeClr>
                  </a:solidFill>
                </a:ln>
                <a:effectLst/>
              </c:spPr>
            </c:marker>
            <c:bubble3D val="0"/>
            <c:spPr>
              <a:ln w="12700" cap="rnd">
                <a:noFill/>
                <a:round/>
              </a:ln>
              <a:effectLst/>
            </c:spPr>
          </c:dPt>
          <c:dPt>
            <c:idx val="4"/>
            <c:marker>
              <c:symbol val="circle"/>
              <c:size val="4"/>
              <c:spPr>
                <a:noFill/>
                <a:ln w="9525">
                  <a:solidFill>
                    <a:schemeClr val="accent3">
                      <a:lumMod val="80000"/>
                    </a:schemeClr>
                  </a:solidFill>
                </a:ln>
                <a:effectLst/>
              </c:spPr>
            </c:marker>
            <c:bubble3D val="0"/>
            <c:spPr>
              <a:ln w="12700" cap="rnd">
                <a:noFill/>
                <a:round/>
              </a:ln>
              <a:effectLst/>
            </c:spPr>
          </c:dPt>
          <c:dPt>
            <c:idx val="6"/>
            <c:marker>
              <c:symbol val="circle"/>
              <c:size val="4"/>
              <c:spPr>
                <a:noFill/>
                <a:ln w="9525">
                  <a:solidFill>
                    <a:schemeClr val="accent3">
                      <a:lumMod val="80000"/>
                    </a:schemeClr>
                  </a:solidFill>
                </a:ln>
                <a:effectLst/>
              </c:spPr>
            </c:marker>
            <c:bubble3D val="0"/>
            <c:spPr>
              <a:ln w="12700" cap="rnd">
                <a:noFill/>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Summary!$ER$112:$ER$129</c15:sqref>
                  </c15:fullRef>
                </c:ext>
              </c:extLst>
              <c:f>(Summary!$ER$119:$ER$120,Summary!$ER$122:$ER$123,Summary!$ER$125:$ER$126,Summary!$ER$128:$ER$129)</c:f>
              <c:numCache>
                <c:formatCode>General</c:formatCode>
                <c:ptCount val="8"/>
                <c:pt idx="0">
                  <c:v>4.2310903529080159E-2</c:v>
                </c:pt>
                <c:pt idx="1">
                  <c:v>5.8618172250834988E-2</c:v>
                </c:pt>
                <c:pt idx="2">
                  <c:v>4.879428868564873E-2</c:v>
                </c:pt>
                <c:pt idx="3">
                  <c:v>8.8709253238357696E-2</c:v>
                </c:pt>
                <c:pt idx="4">
                  <c:v>2.5973063813253639E-2</c:v>
                </c:pt>
                <c:pt idx="5">
                  <c:v>2.9152946005039159E-2</c:v>
                </c:pt>
                <c:pt idx="6">
                  <c:v>2.5350718759799534E-2</c:v>
                </c:pt>
                <c:pt idx="7">
                  <c:v>3.4497664552220898E-2</c:v>
                </c:pt>
              </c:numCache>
            </c:numRef>
          </c:val>
          <c:smooth val="0"/>
          <c:extLst>
            <c:ext xmlns:c15="http://schemas.microsoft.com/office/drawing/2012/chart" uri="{02D57815-91ED-43cb-92C2-25804820EDAC}">
              <c15:categoryFilterExceptions>
                <c15:categoryFilterException>
                  <c15:sqref>Summary!$ER$121</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
                  <c15:sqref>Summary!$ER$124</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
                  <c15:sqref>Summary!$ER$127</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s>
            </c:ext>
          </c:extLst>
        </c:ser>
        <c:ser>
          <c:idx val="21"/>
          <c:order val="1"/>
          <c:tx>
            <c:v>HQ20 Average</c:v>
          </c:tx>
          <c:spPr>
            <a:ln w="12700" cap="rnd">
              <a:solidFill>
                <a:schemeClr val="accent4">
                  <a:lumMod val="80000"/>
                </a:schemeClr>
              </a:solidFill>
              <a:prstDash val="sysDash"/>
              <a:round/>
            </a:ln>
            <a:effectLst/>
          </c:spPr>
          <c:marker>
            <c:symbol val="square"/>
            <c:size val="4"/>
            <c:spPr>
              <a:noFill/>
              <a:ln w="9525">
                <a:solidFill>
                  <a:schemeClr val="accent4">
                    <a:lumMod val="80000"/>
                  </a:schemeClr>
                </a:solidFill>
              </a:ln>
              <a:effectLst/>
            </c:spPr>
          </c:marker>
          <c:dPt>
            <c:idx val="2"/>
            <c:marker>
              <c:symbol val="square"/>
              <c:size val="4"/>
              <c:spPr>
                <a:noFill/>
                <a:ln w="9525">
                  <a:solidFill>
                    <a:schemeClr val="accent4">
                      <a:lumMod val="80000"/>
                    </a:schemeClr>
                  </a:solidFill>
                </a:ln>
                <a:effectLst/>
              </c:spPr>
            </c:marker>
            <c:bubble3D val="0"/>
            <c:spPr>
              <a:ln w="12700" cap="rnd">
                <a:noFill/>
                <a:prstDash val="sysDash"/>
                <a:round/>
              </a:ln>
              <a:effectLst/>
            </c:spPr>
          </c:dPt>
          <c:dPt>
            <c:idx val="4"/>
            <c:marker>
              <c:symbol val="square"/>
              <c:size val="4"/>
              <c:spPr>
                <a:noFill/>
                <a:ln w="9525">
                  <a:solidFill>
                    <a:schemeClr val="accent4">
                      <a:lumMod val="80000"/>
                    </a:schemeClr>
                  </a:solidFill>
                </a:ln>
                <a:effectLst/>
              </c:spPr>
            </c:marker>
            <c:bubble3D val="0"/>
            <c:spPr>
              <a:ln w="12700" cap="rnd">
                <a:noFill/>
                <a:prstDash val="sysDash"/>
                <a:round/>
              </a:ln>
              <a:effectLst/>
            </c:spPr>
          </c:dPt>
          <c:dPt>
            <c:idx val="6"/>
            <c:marker>
              <c:symbol val="square"/>
              <c:size val="4"/>
              <c:spPr>
                <a:noFill/>
                <a:ln w="9525">
                  <a:solidFill>
                    <a:schemeClr val="accent4">
                      <a:lumMod val="80000"/>
                    </a:schemeClr>
                  </a:solidFill>
                </a:ln>
                <a:effectLst/>
              </c:spPr>
            </c:marker>
            <c:bubble3D val="0"/>
            <c:spPr>
              <a:ln w="12700" cap="rnd">
                <a:noFill/>
                <a:prstDash val="sys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Summary!$EY$112:$EY$129</c15:sqref>
                  </c15:fullRef>
                </c:ext>
              </c:extLst>
              <c:f>(Summary!$EY$119:$EY$120,Summary!$EY$122:$EY$123,Summary!$EY$125:$EY$126,Summary!$EY$128:$EY$129)</c:f>
              <c:numCache>
                <c:formatCode>General</c:formatCode>
                <c:ptCount val="8"/>
                <c:pt idx="0">
                  <c:v>0.312413489737216</c:v>
                </c:pt>
                <c:pt idx="1">
                  <c:v>0.22161607507833331</c:v>
                </c:pt>
                <c:pt idx="2">
                  <c:v>0.307745216249939</c:v>
                </c:pt>
                <c:pt idx="3">
                  <c:v>0.2637631567730489</c:v>
                </c:pt>
                <c:pt idx="4">
                  <c:v>0.21685223226733674</c:v>
                </c:pt>
                <c:pt idx="5">
                  <c:v>0.17706156009163934</c:v>
                </c:pt>
                <c:pt idx="6">
                  <c:v>0.18325942906105247</c:v>
                </c:pt>
                <c:pt idx="7">
                  <c:v>0.1942324441887307</c:v>
                </c:pt>
              </c:numCache>
            </c:numRef>
          </c:val>
          <c:smooth val="0"/>
          <c:extLst>
            <c:ext xmlns:c15="http://schemas.microsoft.com/office/drawing/2012/chart" uri="{02D57815-91ED-43cb-92C2-25804820EDAC}">
              <c15:categoryFilterExceptions>
                <c15:categoryFilterException>
                  <c15:sqref>Summary!$EY$121</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
                  <c15:sqref>Summary!$EY$124</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
                  <c15:sqref>Summary!$EY$127</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s>
            </c:ext>
          </c:extLst>
        </c:ser>
        <c:ser>
          <c:idx val="22"/>
          <c:order val="2"/>
          <c:tx>
            <c:v>HQ16 Average</c:v>
          </c:tx>
          <c:spPr>
            <a:ln w="12700" cap="rnd">
              <a:solidFill>
                <a:schemeClr val="accent5">
                  <a:lumMod val="80000"/>
                </a:schemeClr>
              </a:solidFill>
              <a:prstDash val="dash"/>
              <a:round/>
            </a:ln>
            <a:effectLst/>
          </c:spPr>
          <c:marker>
            <c:symbol val="x"/>
            <c:size val="4"/>
            <c:spPr>
              <a:noFill/>
              <a:ln w="9525">
                <a:solidFill>
                  <a:schemeClr val="accent5">
                    <a:lumMod val="80000"/>
                  </a:schemeClr>
                </a:solidFill>
              </a:ln>
              <a:effectLst/>
            </c:spPr>
          </c:marker>
          <c:dPt>
            <c:idx val="2"/>
            <c:marker>
              <c:symbol val="x"/>
              <c:size val="4"/>
              <c:spPr>
                <a:noFill/>
                <a:ln w="9525">
                  <a:solidFill>
                    <a:schemeClr val="accent5">
                      <a:lumMod val="80000"/>
                    </a:schemeClr>
                  </a:solidFill>
                </a:ln>
                <a:effectLst/>
              </c:spPr>
            </c:marker>
            <c:bubble3D val="0"/>
            <c:spPr>
              <a:ln w="12700" cap="rnd">
                <a:noFill/>
                <a:prstDash val="dash"/>
                <a:round/>
              </a:ln>
              <a:effectLst/>
            </c:spPr>
          </c:dPt>
          <c:dPt>
            <c:idx val="4"/>
            <c:marker>
              <c:symbol val="x"/>
              <c:size val="4"/>
              <c:spPr>
                <a:noFill/>
                <a:ln w="9525">
                  <a:solidFill>
                    <a:schemeClr val="accent5">
                      <a:lumMod val="80000"/>
                    </a:schemeClr>
                  </a:solidFill>
                </a:ln>
                <a:effectLst/>
              </c:spPr>
            </c:marker>
            <c:bubble3D val="0"/>
            <c:spPr>
              <a:ln w="12700" cap="rnd">
                <a:noFill/>
                <a:prstDash val="dash"/>
                <a:round/>
              </a:ln>
              <a:effectLst/>
            </c:spPr>
          </c:dPt>
          <c:dPt>
            <c:idx val="6"/>
            <c:marker>
              <c:symbol val="x"/>
              <c:size val="4"/>
              <c:spPr>
                <a:noFill/>
                <a:ln w="9525">
                  <a:solidFill>
                    <a:schemeClr val="accent5">
                      <a:lumMod val="80000"/>
                    </a:schemeClr>
                  </a:solidFill>
                </a:ln>
                <a:effectLst/>
              </c:spPr>
            </c:marker>
            <c:bubble3D val="0"/>
            <c:spPr>
              <a:ln w="12700" cap="rnd">
                <a:noFill/>
                <a:prstDash val="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Summary!$FF$112:$FF$129</c15:sqref>
                  </c15:fullRef>
                </c:ext>
              </c:extLst>
              <c:f>(Summary!$FF$119:$FF$120,Summary!$FF$122:$FF$123,Summary!$FF$125:$FF$126,Summary!$FF$128:$FF$129)</c:f>
              <c:numCache>
                <c:formatCode>General</c:formatCode>
                <c:ptCount val="8"/>
                <c:pt idx="0">
                  <c:v>0.2089897679271335</c:v>
                </c:pt>
                <c:pt idx="1">
                  <c:v>0.22492325512300484</c:v>
                </c:pt>
                <c:pt idx="2">
                  <c:v>0.20281393052210225</c:v>
                </c:pt>
                <c:pt idx="3">
                  <c:v>0.2666097729667154</c:v>
                </c:pt>
                <c:pt idx="4">
                  <c:v>0.17470119586512181</c:v>
                </c:pt>
                <c:pt idx="5">
                  <c:v>0.16151771518062941</c:v>
                </c:pt>
                <c:pt idx="6">
                  <c:v>0.13050793636016286</c:v>
                </c:pt>
                <c:pt idx="7">
                  <c:v>0.14430727220687564</c:v>
                </c:pt>
              </c:numCache>
            </c:numRef>
          </c:val>
          <c:smooth val="0"/>
          <c:extLst>
            <c:ext xmlns:c15="http://schemas.microsoft.com/office/drawing/2012/chart" uri="{02D57815-91ED-43cb-92C2-25804820EDAC}">
              <c15:categoryFilterExceptions>
                <c15:categoryFilterException>
                  <c15:sqref>Summary!$FF$121</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
                  <c15:sqref>Summary!$FF$124</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
                  <c15:sqref>Summary!$FF$127</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s>
            </c:ext>
          </c:extLst>
        </c:ser>
        <c:ser>
          <c:idx val="23"/>
          <c:order val="3"/>
          <c:tx>
            <c:v>HQ15 Average</c:v>
          </c:tx>
          <c:spPr>
            <a:ln w="12700" cap="rnd">
              <a:solidFill>
                <a:schemeClr val="accent6">
                  <a:lumMod val="80000"/>
                </a:schemeClr>
              </a:solidFill>
              <a:prstDash val="lgDash"/>
              <a:round/>
            </a:ln>
            <a:effectLst/>
          </c:spPr>
          <c:marker>
            <c:symbol val="triangle"/>
            <c:size val="4"/>
            <c:spPr>
              <a:noFill/>
              <a:ln w="9525">
                <a:solidFill>
                  <a:schemeClr val="accent6">
                    <a:lumMod val="80000"/>
                  </a:schemeClr>
                </a:solidFill>
              </a:ln>
              <a:effectLst/>
            </c:spPr>
          </c:marker>
          <c:dPt>
            <c:idx val="2"/>
            <c:marker>
              <c:symbol val="triangle"/>
              <c:size val="4"/>
              <c:spPr>
                <a:noFill/>
                <a:ln w="9525">
                  <a:solidFill>
                    <a:schemeClr val="accent6">
                      <a:lumMod val="80000"/>
                    </a:schemeClr>
                  </a:solidFill>
                </a:ln>
                <a:effectLst/>
              </c:spPr>
            </c:marker>
            <c:bubble3D val="0"/>
            <c:spPr>
              <a:ln w="12700" cap="rnd">
                <a:noFill/>
                <a:prstDash val="lgDash"/>
                <a:round/>
              </a:ln>
              <a:effectLst/>
            </c:spPr>
          </c:dPt>
          <c:dPt>
            <c:idx val="4"/>
            <c:marker>
              <c:symbol val="triangle"/>
              <c:size val="4"/>
              <c:spPr>
                <a:noFill/>
                <a:ln w="9525">
                  <a:solidFill>
                    <a:schemeClr val="accent6">
                      <a:lumMod val="80000"/>
                    </a:schemeClr>
                  </a:solidFill>
                </a:ln>
                <a:effectLst/>
              </c:spPr>
            </c:marker>
            <c:bubble3D val="0"/>
            <c:spPr>
              <a:ln w="12700" cap="rnd">
                <a:noFill/>
                <a:prstDash val="lgDash"/>
                <a:round/>
              </a:ln>
              <a:effectLst/>
            </c:spPr>
          </c:dPt>
          <c:dPt>
            <c:idx val="6"/>
            <c:marker>
              <c:symbol val="triangle"/>
              <c:size val="4"/>
              <c:spPr>
                <a:noFill/>
                <a:ln w="9525">
                  <a:solidFill>
                    <a:schemeClr val="accent6">
                      <a:lumMod val="80000"/>
                    </a:schemeClr>
                  </a:solidFill>
                </a:ln>
                <a:effectLst/>
              </c:spPr>
            </c:marker>
            <c:bubble3D val="0"/>
            <c:spPr>
              <a:ln w="12700" cap="rnd">
                <a:noFill/>
                <a:prstDash val="lg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Summary!$FM$112:$FM$129</c15:sqref>
                  </c15:fullRef>
                </c:ext>
              </c:extLst>
              <c:f>(Summary!$FM$119:$FM$120,Summary!$FM$122:$FM$123,Summary!$FM$125:$FM$126,Summary!$FM$128:$FM$129)</c:f>
              <c:numCache>
                <c:formatCode>General</c:formatCode>
                <c:ptCount val="8"/>
                <c:pt idx="0">
                  <c:v>0.27423513492829515</c:v>
                </c:pt>
                <c:pt idx="1">
                  <c:v>0.30115297556325438</c:v>
                </c:pt>
                <c:pt idx="2">
                  <c:v>0.28276629093937089</c:v>
                </c:pt>
                <c:pt idx="3">
                  <c:v>0.31335446604609851</c:v>
                </c:pt>
                <c:pt idx="4">
                  <c:v>0.17126304668760969</c:v>
                </c:pt>
                <c:pt idx="5">
                  <c:v>0.17708669452009554</c:v>
                </c:pt>
                <c:pt idx="6">
                  <c:v>0.15363980098137656</c:v>
                </c:pt>
                <c:pt idx="7">
                  <c:v>0.17001264597608037</c:v>
                </c:pt>
              </c:numCache>
            </c:numRef>
          </c:val>
          <c:smooth val="0"/>
          <c:extLst>
            <c:ext xmlns:c15="http://schemas.microsoft.com/office/drawing/2012/chart" uri="{02D57815-91ED-43cb-92C2-25804820EDAC}">
              <c15:categoryFilterExceptions>
                <c15:categoryFilterException>
                  <c15:sqref>Summary!$FM$121</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
                  <c15:sqref>Summary!$FM$124</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
                  <c15:sqref>Summary!$FM$127</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s>
            </c:ext>
          </c:extLst>
        </c:ser>
        <c:dLbls>
          <c:showLegendKey val="0"/>
          <c:showVal val="0"/>
          <c:showCatName val="0"/>
          <c:showSerName val="0"/>
          <c:showPercent val="0"/>
          <c:showBubbleSize val="0"/>
        </c:dLbls>
        <c:marker val="1"/>
        <c:smooth val="0"/>
        <c:axId val="742136688"/>
        <c:axId val="742133944"/>
        <c:extLst/>
      </c:lineChart>
      <c:catAx>
        <c:axId val="74213668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2133944"/>
        <c:crosses val="autoZero"/>
        <c:auto val="1"/>
        <c:lblAlgn val="ctr"/>
        <c:lblOffset val="100"/>
        <c:tickMarkSkip val="1"/>
        <c:noMultiLvlLbl val="0"/>
      </c:catAx>
      <c:valAx>
        <c:axId val="742133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i="1"/>
                  <a:t>mm</a:t>
                </a:r>
              </a:p>
            </c:rich>
          </c:tx>
          <c:layout>
            <c:manualLayout>
              <c:xMode val="edge"/>
              <c:yMode val="edge"/>
              <c:x val="0"/>
              <c:y val="0.444179142113526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2136688"/>
        <c:crosses val="autoZero"/>
        <c:crossBetween val="between"/>
      </c:valAx>
      <c:spPr>
        <a:noFill/>
        <a:ln>
          <a:solidFill>
            <a:schemeClr val="tx1"/>
          </a:solidFill>
        </a:ln>
        <a:effectLst/>
      </c:spPr>
    </c:plotArea>
    <c:legend>
      <c:legendPos val="b"/>
      <c:layout>
        <c:manualLayout>
          <c:xMode val="edge"/>
          <c:yMode val="edge"/>
          <c:x val="7.4434854297059025E-2"/>
          <c:y val="0.95031615454074425"/>
          <c:w val="0.86395063597819499"/>
          <c:h val="4.968384545925576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Average Block Radial</a:t>
            </a:r>
            <a:r>
              <a:rPr lang="en-US" baseline="0"/>
              <a:t> Position with respect to Nominal</a:t>
            </a:r>
            <a:endParaRPr lang="en-US"/>
          </a:p>
        </c:rich>
      </c:tx>
      <c:layout>
        <c:manualLayout>
          <c:xMode val="edge"/>
          <c:yMode val="edge"/>
          <c:x val="0.168851974767262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1953361599030893E-2"/>
          <c:y val="0.1389627077865267"/>
          <c:w val="0.90994935729187698"/>
          <c:h val="0.77076810711161103"/>
        </c:manualLayout>
      </c:layout>
      <c:lineChart>
        <c:grouping val="standard"/>
        <c:varyColors val="0"/>
        <c:ser>
          <c:idx val="20"/>
          <c:order val="0"/>
          <c:tx>
            <c:v>HQ17 Average</c:v>
          </c:tx>
          <c:spPr>
            <a:ln w="12700" cap="rnd">
              <a:solidFill>
                <a:schemeClr val="accent3">
                  <a:lumMod val="80000"/>
                </a:schemeClr>
              </a:solidFill>
              <a:round/>
            </a:ln>
            <a:effectLst/>
          </c:spPr>
          <c:marker>
            <c:symbol val="circle"/>
            <c:size val="4"/>
            <c:spPr>
              <a:noFill/>
              <a:ln w="9525">
                <a:solidFill>
                  <a:schemeClr val="accent3">
                    <a:lumMod val="80000"/>
                  </a:schemeClr>
                </a:solidFill>
              </a:ln>
              <a:effectLst/>
            </c:spPr>
          </c:marker>
          <c:dPt>
            <c:idx val="2"/>
            <c:marker>
              <c:symbol val="circle"/>
              <c:size val="4"/>
              <c:spPr>
                <a:noFill/>
                <a:ln w="9525">
                  <a:solidFill>
                    <a:schemeClr val="accent3">
                      <a:lumMod val="80000"/>
                    </a:schemeClr>
                  </a:solidFill>
                </a:ln>
                <a:effectLst/>
              </c:spPr>
            </c:marker>
            <c:bubble3D val="0"/>
            <c:spPr>
              <a:ln w="12700" cap="rnd">
                <a:noFill/>
                <a:round/>
              </a:ln>
              <a:effectLst/>
            </c:spPr>
          </c:dPt>
          <c:dPt>
            <c:idx val="4"/>
            <c:marker>
              <c:symbol val="circle"/>
              <c:size val="4"/>
              <c:spPr>
                <a:noFill/>
                <a:ln w="9525">
                  <a:solidFill>
                    <a:schemeClr val="accent3">
                      <a:lumMod val="80000"/>
                    </a:schemeClr>
                  </a:solidFill>
                </a:ln>
                <a:effectLst/>
              </c:spPr>
            </c:marker>
            <c:bubble3D val="0"/>
            <c:spPr>
              <a:ln w="12700" cap="rnd">
                <a:noFill/>
                <a:round/>
              </a:ln>
              <a:effectLst/>
            </c:spPr>
          </c:dPt>
          <c:dPt>
            <c:idx val="6"/>
            <c:marker>
              <c:symbol val="circle"/>
              <c:size val="4"/>
              <c:spPr>
                <a:noFill/>
                <a:ln w="9525">
                  <a:solidFill>
                    <a:schemeClr val="accent3">
                      <a:lumMod val="80000"/>
                    </a:schemeClr>
                  </a:solidFill>
                </a:ln>
                <a:effectLst/>
              </c:spPr>
            </c:marker>
            <c:bubble3D val="0"/>
            <c:spPr>
              <a:ln w="12700" cap="rnd">
                <a:noFill/>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Summary!$EO$112:$EO$129</c15:sqref>
                  </c15:fullRef>
                </c:ext>
              </c:extLst>
              <c:f>(Summary!$EO$119:$EO$120,Summary!$EO$122:$EO$123,Summary!$EO$125:$EO$126,Summary!$EO$128:$EO$129)</c:f>
              <c:numCache>
                <c:formatCode>General</c:formatCode>
                <c:ptCount val="8"/>
                <c:pt idx="0">
                  <c:v>4.136099791683058E-2</c:v>
                </c:pt>
                <c:pt idx="1">
                  <c:v>2.1469044607951258E-2</c:v>
                </c:pt>
                <c:pt idx="2">
                  <c:v>-3.8669147590423877E-2</c:v>
                </c:pt>
                <c:pt idx="3">
                  <c:v>-2.5574193862526795E-2</c:v>
                </c:pt>
                <c:pt idx="4">
                  <c:v>-9.5583577553772905E-2</c:v>
                </c:pt>
                <c:pt idx="5">
                  <c:v>-5.6777114716312159E-2</c:v>
                </c:pt>
                <c:pt idx="6">
                  <c:v>-2.0070851046815504E-2</c:v>
                </c:pt>
                <c:pt idx="7">
                  <c:v>-2.836035504788589E-2</c:v>
                </c:pt>
              </c:numCache>
            </c:numRef>
          </c:val>
          <c:smooth val="0"/>
          <c:extLst>
            <c:ext xmlns:c15="http://schemas.microsoft.com/office/drawing/2012/chart" uri="{02D57815-91ED-43cb-92C2-25804820EDAC}">
              <c15:categoryFilterExceptions>
                <c15:categoryFilterException>
                  <c15:sqref>Summary!$EO$121</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
                  <c15:sqref>Summary!$EO$124</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
                  <c15:sqref>Summary!$EO$127</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s>
            </c:ext>
          </c:extLst>
        </c:ser>
        <c:ser>
          <c:idx val="21"/>
          <c:order val="1"/>
          <c:tx>
            <c:v>HQ20 Average</c:v>
          </c:tx>
          <c:spPr>
            <a:ln w="12700" cap="rnd">
              <a:solidFill>
                <a:schemeClr val="accent4">
                  <a:lumMod val="80000"/>
                </a:schemeClr>
              </a:solidFill>
              <a:prstDash val="sysDash"/>
              <a:round/>
            </a:ln>
            <a:effectLst/>
          </c:spPr>
          <c:marker>
            <c:symbol val="square"/>
            <c:size val="4"/>
            <c:spPr>
              <a:noFill/>
              <a:ln w="9525">
                <a:solidFill>
                  <a:schemeClr val="accent4">
                    <a:lumMod val="80000"/>
                  </a:schemeClr>
                </a:solidFill>
              </a:ln>
              <a:effectLst/>
            </c:spPr>
          </c:marker>
          <c:dPt>
            <c:idx val="2"/>
            <c:marker>
              <c:symbol val="square"/>
              <c:size val="4"/>
              <c:spPr>
                <a:noFill/>
                <a:ln w="9525">
                  <a:solidFill>
                    <a:schemeClr val="accent4">
                      <a:lumMod val="80000"/>
                    </a:schemeClr>
                  </a:solidFill>
                </a:ln>
                <a:effectLst/>
              </c:spPr>
            </c:marker>
            <c:bubble3D val="0"/>
            <c:spPr>
              <a:ln w="12700" cap="rnd">
                <a:noFill/>
                <a:prstDash val="sysDash"/>
                <a:round/>
              </a:ln>
              <a:effectLst/>
            </c:spPr>
          </c:dPt>
          <c:dPt>
            <c:idx val="4"/>
            <c:marker>
              <c:symbol val="square"/>
              <c:size val="4"/>
              <c:spPr>
                <a:noFill/>
                <a:ln w="9525">
                  <a:solidFill>
                    <a:schemeClr val="accent4">
                      <a:lumMod val="80000"/>
                    </a:schemeClr>
                  </a:solidFill>
                </a:ln>
                <a:effectLst/>
              </c:spPr>
            </c:marker>
            <c:bubble3D val="0"/>
            <c:spPr>
              <a:ln w="12700" cap="rnd">
                <a:noFill/>
                <a:prstDash val="sysDash"/>
                <a:round/>
              </a:ln>
              <a:effectLst/>
            </c:spPr>
          </c:dPt>
          <c:dPt>
            <c:idx val="6"/>
            <c:marker>
              <c:symbol val="square"/>
              <c:size val="4"/>
              <c:spPr>
                <a:noFill/>
                <a:ln w="9525">
                  <a:solidFill>
                    <a:schemeClr val="accent4">
                      <a:lumMod val="80000"/>
                    </a:schemeClr>
                  </a:solidFill>
                </a:ln>
                <a:effectLst/>
              </c:spPr>
            </c:marker>
            <c:bubble3D val="0"/>
            <c:spPr>
              <a:ln w="12700" cap="rnd">
                <a:noFill/>
                <a:prstDash val="sys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Summary!$EV$112:$EV$129</c15:sqref>
                  </c15:fullRef>
                </c:ext>
              </c:extLst>
              <c:f>(Summary!$EV$119:$EV$120,Summary!$EV$122:$EV$123,Summary!$EV$125:$EV$126,Summary!$EV$128:$EV$129)</c:f>
              <c:numCache>
                <c:formatCode>General</c:formatCode>
                <c:ptCount val="8"/>
                <c:pt idx="0">
                  <c:v>-1.8954416189492444E-2</c:v>
                </c:pt>
                <c:pt idx="1">
                  <c:v>2.7623946017409028E-3</c:v>
                </c:pt>
                <c:pt idx="2">
                  <c:v>0.10603681967701464</c:v>
                </c:pt>
                <c:pt idx="3">
                  <c:v>6.725455263119047E-2</c:v>
                </c:pt>
                <c:pt idx="4">
                  <c:v>-4.0255781197453176E-2</c:v>
                </c:pt>
                <c:pt idx="5">
                  <c:v>-0.105544577867</c:v>
                </c:pt>
                <c:pt idx="6">
                  <c:v>-3.3356656779570987E-3</c:v>
                </c:pt>
                <c:pt idx="7">
                  <c:v>-4.1506126595046614E-2</c:v>
                </c:pt>
              </c:numCache>
            </c:numRef>
          </c:val>
          <c:smooth val="0"/>
          <c:extLst>
            <c:ext xmlns:c15="http://schemas.microsoft.com/office/drawing/2012/chart" uri="{02D57815-91ED-43cb-92C2-25804820EDAC}">
              <c15:categoryFilterExceptions>
                <c15:categoryFilterException>
                  <c15:sqref>Summary!$EV$121</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
                  <c15:sqref>Summary!$EV$124</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
                  <c15:sqref>Summary!$EV$127</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s>
            </c:ext>
          </c:extLst>
        </c:ser>
        <c:ser>
          <c:idx val="22"/>
          <c:order val="2"/>
          <c:tx>
            <c:v>HQ16 Average</c:v>
          </c:tx>
          <c:spPr>
            <a:ln w="12700" cap="rnd">
              <a:solidFill>
                <a:schemeClr val="accent5">
                  <a:lumMod val="80000"/>
                </a:schemeClr>
              </a:solidFill>
              <a:prstDash val="dash"/>
              <a:round/>
            </a:ln>
            <a:effectLst/>
          </c:spPr>
          <c:marker>
            <c:symbol val="x"/>
            <c:size val="4"/>
            <c:spPr>
              <a:noFill/>
              <a:ln w="9525">
                <a:solidFill>
                  <a:schemeClr val="accent5">
                    <a:lumMod val="80000"/>
                  </a:schemeClr>
                </a:solidFill>
              </a:ln>
              <a:effectLst/>
            </c:spPr>
          </c:marker>
          <c:dPt>
            <c:idx val="2"/>
            <c:marker>
              <c:symbol val="x"/>
              <c:size val="4"/>
              <c:spPr>
                <a:noFill/>
                <a:ln w="9525">
                  <a:solidFill>
                    <a:schemeClr val="accent5">
                      <a:lumMod val="80000"/>
                    </a:schemeClr>
                  </a:solidFill>
                </a:ln>
                <a:effectLst/>
              </c:spPr>
            </c:marker>
            <c:bubble3D val="0"/>
            <c:spPr>
              <a:ln w="12700" cap="rnd">
                <a:noFill/>
                <a:prstDash val="dash"/>
                <a:round/>
              </a:ln>
              <a:effectLst/>
            </c:spPr>
          </c:dPt>
          <c:dPt>
            <c:idx val="4"/>
            <c:marker>
              <c:symbol val="x"/>
              <c:size val="4"/>
              <c:spPr>
                <a:noFill/>
                <a:ln w="9525">
                  <a:solidFill>
                    <a:schemeClr val="accent5">
                      <a:lumMod val="80000"/>
                    </a:schemeClr>
                  </a:solidFill>
                </a:ln>
                <a:effectLst/>
              </c:spPr>
            </c:marker>
            <c:bubble3D val="0"/>
            <c:spPr>
              <a:ln w="12700" cap="rnd">
                <a:noFill/>
                <a:prstDash val="dash"/>
                <a:round/>
              </a:ln>
              <a:effectLst/>
            </c:spPr>
          </c:dPt>
          <c:dPt>
            <c:idx val="6"/>
            <c:marker>
              <c:symbol val="x"/>
              <c:size val="4"/>
              <c:spPr>
                <a:noFill/>
                <a:ln w="9525">
                  <a:solidFill>
                    <a:schemeClr val="accent5">
                      <a:lumMod val="80000"/>
                    </a:schemeClr>
                  </a:solidFill>
                </a:ln>
                <a:effectLst/>
              </c:spPr>
            </c:marker>
            <c:bubble3D val="0"/>
            <c:spPr>
              <a:ln w="12700" cap="rnd">
                <a:noFill/>
                <a:prstDash val="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Summary!$FC$112:$FC$129</c15:sqref>
                  </c15:fullRef>
                </c:ext>
              </c:extLst>
              <c:f>(Summary!$FC$119:$FC$120,Summary!$FC$122:$FC$123,Summary!$FC$125:$FC$126,Summary!$FC$128:$FC$129)</c:f>
              <c:numCache>
                <c:formatCode>General</c:formatCode>
                <c:ptCount val="8"/>
                <c:pt idx="0">
                  <c:v>7.0637869160271802E-2</c:v>
                </c:pt>
                <c:pt idx="1">
                  <c:v>3.9656356702139281E-2</c:v>
                </c:pt>
                <c:pt idx="2">
                  <c:v>0.17692631525540642</c:v>
                </c:pt>
                <c:pt idx="3">
                  <c:v>4.3330901487711293E-2</c:v>
                </c:pt>
                <c:pt idx="4">
                  <c:v>-6.5202425340399647E-2</c:v>
                </c:pt>
                <c:pt idx="5">
                  <c:v>-7.1659009803609244E-2</c:v>
                </c:pt>
                <c:pt idx="6">
                  <c:v>1.6819715827436355E-2</c:v>
                </c:pt>
                <c:pt idx="7">
                  <c:v>-2.6185562469463166E-4</c:v>
                </c:pt>
              </c:numCache>
            </c:numRef>
          </c:val>
          <c:smooth val="0"/>
          <c:extLst>
            <c:ext xmlns:c15="http://schemas.microsoft.com/office/drawing/2012/chart" uri="{02D57815-91ED-43cb-92C2-25804820EDAC}">
              <c15:categoryFilterExceptions>
                <c15:categoryFilterException>
                  <c15:sqref>Summary!$FC$121</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
                  <c15:sqref>Summary!$FC$124</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
                  <c15:sqref>Summary!$FC$127</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s>
            </c:ext>
          </c:extLst>
        </c:ser>
        <c:ser>
          <c:idx val="23"/>
          <c:order val="3"/>
          <c:tx>
            <c:v>HQ15 Average</c:v>
          </c:tx>
          <c:spPr>
            <a:ln w="12700" cap="rnd">
              <a:solidFill>
                <a:schemeClr val="accent6">
                  <a:lumMod val="80000"/>
                </a:schemeClr>
              </a:solidFill>
              <a:prstDash val="lgDash"/>
              <a:round/>
            </a:ln>
            <a:effectLst/>
          </c:spPr>
          <c:marker>
            <c:symbol val="triangle"/>
            <c:size val="4"/>
            <c:spPr>
              <a:noFill/>
              <a:ln w="9525">
                <a:solidFill>
                  <a:schemeClr val="accent6">
                    <a:lumMod val="80000"/>
                  </a:schemeClr>
                </a:solidFill>
              </a:ln>
              <a:effectLst/>
            </c:spPr>
          </c:marker>
          <c:dPt>
            <c:idx val="2"/>
            <c:marker>
              <c:symbol val="triangle"/>
              <c:size val="4"/>
              <c:spPr>
                <a:noFill/>
                <a:ln w="9525">
                  <a:solidFill>
                    <a:schemeClr val="accent6">
                      <a:lumMod val="80000"/>
                    </a:schemeClr>
                  </a:solidFill>
                </a:ln>
                <a:effectLst/>
              </c:spPr>
            </c:marker>
            <c:bubble3D val="0"/>
            <c:spPr>
              <a:ln w="12700" cap="rnd">
                <a:noFill/>
                <a:prstDash val="lgDash"/>
                <a:round/>
              </a:ln>
              <a:effectLst/>
            </c:spPr>
          </c:dPt>
          <c:dPt>
            <c:idx val="4"/>
            <c:marker>
              <c:symbol val="triangle"/>
              <c:size val="4"/>
              <c:spPr>
                <a:noFill/>
                <a:ln w="9525">
                  <a:solidFill>
                    <a:schemeClr val="accent6">
                      <a:lumMod val="80000"/>
                    </a:schemeClr>
                  </a:solidFill>
                </a:ln>
                <a:effectLst/>
              </c:spPr>
            </c:marker>
            <c:bubble3D val="0"/>
            <c:spPr>
              <a:ln w="12700" cap="rnd">
                <a:noFill/>
                <a:prstDash val="lgDash"/>
                <a:round/>
              </a:ln>
              <a:effectLst/>
            </c:spPr>
          </c:dPt>
          <c:dPt>
            <c:idx val="6"/>
            <c:marker>
              <c:symbol val="triangle"/>
              <c:size val="4"/>
              <c:spPr>
                <a:noFill/>
                <a:ln w="9525">
                  <a:solidFill>
                    <a:schemeClr val="accent6">
                      <a:lumMod val="80000"/>
                    </a:schemeClr>
                  </a:solidFill>
                </a:ln>
                <a:effectLst/>
              </c:spPr>
            </c:marker>
            <c:bubble3D val="0"/>
            <c:spPr>
              <a:ln w="12700" cap="rnd">
                <a:noFill/>
                <a:prstDash val="lg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Summary!$FJ$112:$FJ$129</c15:sqref>
                  </c15:fullRef>
                </c:ext>
              </c:extLst>
              <c:f>(Summary!$FJ$119:$FJ$120,Summary!$FJ$122:$FJ$123,Summary!$FJ$125:$FJ$126,Summary!$FJ$128:$FJ$129)</c:f>
              <c:numCache>
                <c:formatCode>General</c:formatCode>
                <c:ptCount val="8"/>
                <c:pt idx="0">
                  <c:v>1.6805215308620849E-2</c:v>
                </c:pt>
                <c:pt idx="1">
                  <c:v>-1.5034002589535885E-2</c:v>
                </c:pt>
                <c:pt idx="2">
                  <c:v>1.4136046836518423E-2</c:v>
                </c:pt>
                <c:pt idx="3">
                  <c:v>-6.5425825901343521E-2</c:v>
                </c:pt>
                <c:pt idx="4">
                  <c:v>-2.7771307821294815E-2</c:v>
                </c:pt>
                <c:pt idx="5">
                  <c:v>-6.3692857667313613E-3</c:v>
                </c:pt>
                <c:pt idx="6">
                  <c:v>3.9522391264935966E-2</c:v>
                </c:pt>
                <c:pt idx="7">
                  <c:v>5.2965788908977539E-2</c:v>
                </c:pt>
              </c:numCache>
            </c:numRef>
          </c:val>
          <c:smooth val="0"/>
          <c:extLst>
            <c:ext xmlns:c15="http://schemas.microsoft.com/office/drawing/2012/chart" uri="{02D57815-91ED-43cb-92C2-25804820EDAC}">
              <c15:categoryFilterExceptions>
                <c15:categoryFilterException>
                  <c15:sqref>Summary!$FJ$121</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
                  <c15:sqref>Summary!$FJ$124</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
                  <c15:sqref>Summary!$FJ$127</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s>
            </c:ext>
          </c:extLst>
        </c:ser>
        <c:dLbls>
          <c:showLegendKey val="0"/>
          <c:showVal val="0"/>
          <c:showCatName val="0"/>
          <c:showSerName val="0"/>
          <c:showPercent val="0"/>
          <c:showBubbleSize val="0"/>
        </c:dLbls>
        <c:marker val="1"/>
        <c:smooth val="0"/>
        <c:axId val="742132376"/>
        <c:axId val="742131984"/>
        <c:extLst/>
      </c:lineChart>
      <c:catAx>
        <c:axId val="742132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2131984"/>
        <c:crosses val="autoZero"/>
        <c:auto val="1"/>
        <c:lblAlgn val="ctr"/>
        <c:lblOffset val="100"/>
        <c:tickMarkSkip val="1"/>
        <c:noMultiLvlLbl val="0"/>
      </c:catAx>
      <c:valAx>
        <c:axId val="74213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i="1"/>
                  <a:t>mm</a:t>
                </a:r>
              </a:p>
            </c:rich>
          </c:tx>
          <c:layout>
            <c:manualLayout>
              <c:xMode val="edge"/>
              <c:yMode val="edge"/>
              <c:x val="0"/>
              <c:y val="0.517815989308123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213237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Average Block Azimuthal </a:t>
            </a:r>
            <a:r>
              <a:rPr lang="en-US" baseline="0"/>
              <a:t>Position with respect to Nominal</a:t>
            </a:r>
            <a:endParaRPr lang="en-US"/>
          </a:p>
        </c:rich>
      </c:tx>
      <c:layout>
        <c:manualLayout>
          <c:xMode val="edge"/>
          <c:yMode val="edge"/>
          <c:x val="0.1538030658131616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1953361599030893E-2"/>
          <c:y val="0.13400239032620923"/>
          <c:w val="0.90994935729187698"/>
          <c:h val="0.77572842457192848"/>
        </c:manualLayout>
      </c:layout>
      <c:lineChart>
        <c:grouping val="standard"/>
        <c:varyColors val="0"/>
        <c:ser>
          <c:idx val="20"/>
          <c:order val="0"/>
          <c:tx>
            <c:v>HQ17 Average</c:v>
          </c:tx>
          <c:spPr>
            <a:ln w="12700" cap="rnd">
              <a:solidFill>
                <a:schemeClr val="accent3">
                  <a:lumMod val="80000"/>
                </a:schemeClr>
              </a:solidFill>
              <a:round/>
            </a:ln>
            <a:effectLst/>
          </c:spPr>
          <c:marker>
            <c:symbol val="circle"/>
            <c:size val="4"/>
            <c:spPr>
              <a:noFill/>
              <a:ln w="9525">
                <a:solidFill>
                  <a:schemeClr val="accent3">
                    <a:lumMod val="80000"/>
                  </a:schemeClr>
                </a:solidFill>
              </a:ln>
              <a:effectLst/>
            </c:spPr>
          </c:marker>
          <c:dPt>
            <c:idx val="2"/>
            <c:marker>
              <c:symbol val="circle"/>
              <c:size val="4"/>
              <c:spPr>
                <a:noFill/>
                <a:ln w="9525">
                  <a:solidFill>
                    <a:schemeClr val="accent3">
                      <a:lumMod val="80000"/>
                    </a:schemeClr>
                  </a:solidFill>
                </a:ln>
                <a:effectLst/>
              </c:spPr>
            </c:marker>
            <c:bubble3D val="0"/>
            <c:spPr>
              <a:ln w="12700" cap="rnd">
                <a:noFill/>
                <a:round/>
              </a:ln>
              <a:effectLst/>
            </c:spPr>
          </c:dPt>
          <c:dPt>
            <c:idx val="4"/>
            <c:marker>
              <c:symbol val="circle"/>
              <c:size val="4"/>
              <c:spPr>
                <a:noFill/>
                <a:ln w="9525">
                  <a:solidFill>
                    <a:schemeClr val="accent3">
                      <a:lumMod val="80000"/>
                    </a:schemeClr>
                  </a:solidFill>
                </a:ln>
                <a:effectLst/>
              </c:spPr>
            </c:marker>
            <c:bubble3D val="0"/>
            <c:spPr>
              <a:ln w="12700" cap="rnd">
                <a:noFill/>
                <a:round/>
              </a:ln>
              <a:effectLst/>
            </c:spPr>
          </c:dPt>
          <c:dPt>
            <c:idx val="6"/>
            <c:marker>
              <c:symbol val="circle"/>
              <c:size val="4"/>
              <c:spPr>
                <a:noFill/>
                <a:ln w="9525">
                  <a:solidFill>
                    <a:schemeClr val="accent3">
                      <a:lumMod val="80000"/>
                    </a:schemeClr>
                  </a:solidFill>
                </a:ln>
                <a:effectLst/>
              </c:spPr>
            </c:marker>
            <c:bubble3D val="0"/>
            <c:spPr>
              <a:ln w="12700" cap="rnd">
                <a:noFill/>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Summary!$EP$112:$EP$129</c15:sqref>
                  </c15:fullRef>
                </c:ext>
              </c:extLst>
              <c:f>(Summary!$EP$119:$EP$120,Summary!$EP$122:$EP$123,Summary!$EP$125:$EP$126,Summary!$EP$128:$EP$129)</c:f>
              <c:numCache>
                <c:formatCode>General</c:formatCode>
                <c:ptCount val="8"/>
                <c:pt idx="0">
                  <c:v>-5.8548798433329559E-3</c:v>
                </c:pt>
                <c:pt idx="1">
                  <c:v>-4.9828984021501169E-2</c:v>
                </c:pt>
                <c:pt idx="2">
                  <c:v>7.5613529495925647E-2</c:v>
                </c:pt>
                <c:pt idx="3">
                  <c:v>3.1206946837744342E-2</c:v>
                </c:pt>
                <c:pt idx="4">
                  <c:v>-8.2198837694761759E-2</c:v>
                </c:pt>
                <c:pt idx="5">
                  <c:v>-4.3766947792647302E-2</c:v>
                </c:pt>
                <c:pt idx="6">
                  <c:v>0.21954143050162869</c:v>
                </c:pt>
                <c:pt idx="7">
                  <c:v>0.24008061072803621</c:v>
                </c:pt>
              </c:numCache>
            </c:numRef>
          </c:val>
          <c:smooth val="0"/>
          <c:extLst>
            <c:ext xmlns:c15="http://schemas.microsoft.com/office/drawing/2012/chart" uri="{02D57815-91ED-43cb-92C2-25804820EDAC}">
              <c15:categoryFilterExceptions>
                <c15:categoryFilterException>
                  <c15:sqref>Summary!$EP$121</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
                  <c15:sqref>Summary!$EP$124</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
                  <c15:sqref>Summary!$EP$127</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s>
            </c:ext>
          </c:extLst>
        </c:ser>
        <c:ser>
          <c:idx val="21"/>
          <c:order val="1"/>
          <c:tx>
            <c:v>HQ20 Average</c:v>
          </c:tx>
          <c:spPr>
            <a:ln w="12700" cap="rnd">
              <a:solidFill>
                <a:schemeClr val="accent4">
                  <a:lumMod val="80000"/>
                </a:schemeClr>
              </a:solidFill>
              <a:prstDash val="sysDash"/>
              <a:round/>
            </a:ln>
            <a:effectLst/>
          </c:spPr>
          <c:marker>
            <c:symbol val="square"/>
            <c:size val="4"/>
            <c:spPr>
              <a:noFill/>
              <a:ln w="9525">
                <a:solidFill>
                  <a:schemeClr val="accent4">
                    <a:lumMod val="80000"/>
                  </a:schemeClr>
                </a:solidFill>
              </a:ln>
              <a:effectLst/>
            </c:spPr>
          </c:marker>
          <c:dPt>
            <c:idx val="2"/>
            <c:marker>
              <c:symbol val="square"/>
              <c:size val="4"/>
              <c:spPr>
                <a:noFill/>
                <a:ln w="9525">
                  <a:solidFill>
                    <a:schemeClr val="accent4">
                      <a:lumMod val="80000"/>
                    </a:schemeClr>
                  </a:solidFill>
                </a:ln>
                <a:effectLst/>
              </c:spPr>
            </c:marker>
            <c:bubble3D val="0"/>
            <c:spPr>
              <a:ln w="12700" cap="rnd">
                <a:noFill/>
                <a:prstDash val="sysDash"/>
                <a:round/>
              </a:ln>
              <a:effectLst/>
            </c:spPr>
          </c:dPt>
          <c:dPt>
            <c:idx val="4"/>
            <c:marker>
              <c:symbol val="square"/>
              <c:size val="4"/>
              <c:spPr>
                <a:noFill/>
                <a:ln w="9525">
                  <a:solidFill>
                    <a:schemeClr val="accent4">
                      <a:lumMod val="80000"/>
                    </a:schemeClr>
                  </a:solidFill>
                </a:ln>
                <a:effectLst/>
              </c:spPr>
            </c:marker>
            <c:bubble3D val="0"/>
            <c:spPr>
              <a:ln w="12700" cap="rnd">
                <a:noFill/>
                <a:prstDash val="sysDash"/>
                <a:round/>
              </a:ln>
              <a:effectLst/>
            </c:spPr>
          </c:dPt>
          <c:dPt>
            <c:idx val="6"/>
            <c:marker>
              <c:symbol val="square"/>
              <c:size val="4"/>
              <c:spPr>
                <a:noFill/>
                <a:ln w="9525">
                  <a:solidFill>
                    <a:schemeClr val="accent4">
                      <a:lumMod val="80000"/>
                    </a:schemeClr>
                  </a:solidFill>
                </a:ln>
                <a:effectLst/>
              </c:spPr>
            </c:marker>
            <c:bubble3D val="0"/>
            <c:spPr>
              <a:ln w="12700" cap="rnd">
                <a:noFill/>
                <a:prstDash val="sys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Summary!$EW$112:$EW$129</c15:sqref>
                  </c15:fullRef>
                </c:ext>
              </c:extLst>
              <c:f>(Summary!$EW$119:$EW$120,Summary!$EW$122:$EW$123,Summary!$EW$125:$EW$126,Summary!$EW$128:$EW$129)</c:f>
              <c:numCache>
                <c:formatCode>General</c:formatCode>
                <c:ptCount val="8"/>
                <c:pt idx="0">
                  <c:v>-7.595882465580202E-3</c:v>
                </c:pt>
                <c:pt idx="1">
                  <c:v>1.2831400246087704E-2</c:v>
                </c:pt>
                <c:pt idx="2">
                  <c:v>0.1345211018552713</c:v>
                </c:pt>
                <c:pt idx="3">
                  <c:v>0.16766652270627042</c:v>
                </c:pt>
                <c:pt idx="4">
                  <c:v>1.2996917909219687E-3</c:v>
                </c:pt>
                <c:pt idx="5">
                  <c:v>2.1305439432273234E-3</c:v>
                </c:pt>
                <c:pt idx="6">
                  <c:v>0.18153018155413206</c:v>
                </c:pt>
                <c:pt idx="7">
                  <c:v>0.17282876839558489</c:v>
                </c:pt>
              </c:numCache>
            </c:numRef>
          </c:val>
          <c:smooth val="0"/>
          <c:extLst>
            <c:ext xmlns:c15="http://schemas.microsoft.com/office/drawing/2012/chart" uri="{02D57815-91ED-43cb-92C2-25804820EDAC}">
              <c15:categoryFilterExceptions>
                <c15:categoryFilterException>
                  <c15:sqref>Summary!$EW$121</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
                  <c15:sqref>Summary!$EW$124</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
                  <c15:sqref>Summary!$EW$127</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s>
            </c:ext>
          </c:extLst>
        </c:ser>
        <c:ser>
          <c:idx val="22"/>
          <c:order val="2"/>
          <c:tx>
            <c:v>HQ16 Average</c:v>
          </c:tx>
          <c:spPr>
            <a:ln w="12700" cap="rnd">
              <a:solidFill>
                <a:schemeClr val="accent5">
                  <a:lumMod val="80000"/>
                </a:schemeClr>
              </a:solidFill>
              <a:prstDash val="dash"/>
              <a:round/>
            </a:ln>
            <a:effectLst/>
          </c:spPr>
          <c:marker>
            <c:symbol val="x"/>
            <c:size val="4"/>
            <c:spPr>
              <a:noFill/>
              <a:ln w="9525">
                <a:solidFill>
                  <a:schemeClr val="accent5">
                    <a:lumMod val="80000"/>
                  </a:schemeClr>
                </a:solidFill>
              </a:ln>
              <a:effectLst/>
            </c:spPr>
          </c:marker>
          <c:dPt>
            <c:idx val="2"/>
            <c:marker>
              <c:symbol val="x"/>
              <c:size val="4"/>
              <c:spPr>
                <a:noFill/>
                <a:ln w="9525">
                  <a:solidFill>
                    <a:schemeClr val="accent5">
                      <a:lumMod val="80000"/>
                    </a:schemeClr>
                  </a:solidFill>
                </a:ln>
                <a:effectLst/>
              </c:spPr>
            </c:marker>
            <c:bubble3D val="0"/>
            <c:spPr>
              <a:ln w="12700" cap="rnd">
                <a:noFill/>
                <a:prstDash val="dash"/>
                <a:round/>
              </a:ln>
              <a:effectLst/>
            </c:spPr>
          </c:dPt>
          <c:dPt>
            <c:idx val="4"/>
            <c:marker>
              <c:symbol val="x"/>
              <c:size val="4"/>
              <c:spPr>
                <a:noFill/>
                <a:ln w="9525">
                  <a:solidFill>
                    <a:schemeClr val="accent5">
                      <a:lumMod val="80000"/>
                    </a:schemeClr>
                  </a:solidFill>
                </a:ln>
                <a:effectLst/>
              </c:spPr>
            </c:marker>
            <c:bubble3D val="0"/>
            <c:spPr>
              <a:ln w="12700" cap="rnd">
                <a:noFill/>
                <a:prstDash val="dash"/>
                <a:round/>
              </a:ln>
              <a:effectLst/>
            </c:spPr>
          </c:dPt>
          <c:dPt>
            <c:idx val="6"/>
            <c:marker>
              <c:symbol val="x"/>
              <c:size val="4"/>
              <c:spPr>
                <a:noFill/>
                <a:ln w="9525">
                  <a:solidFill>
                    <a:schemeClr val="accent5">
                      <a:lumMod val="80000"/>
                    </a:schemeClr>
                  </a:solidFill>
                </a:ln>
                <a:effectLst/>
              </c:spPr>
            </c:marker>
            <c:bubble3D val="0"/>
            <c:spPr>
              <a:ln w="12700" cap="rnd">
                <a:noFill/>
                <a:prstDash val="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Summary!$FD$112:$FD$129</c15:sqref>
                  </c15:fullRef>
                </c:ext>
              </c:extLst>
              <c:f>(Summary!$FD$119:$FD$120,Summary!$FD$122:$FD$123,Summary!$FD$125:$FD$126,Summary!$FD$128:$FD$129)</c:f>
              <c:numCache>
                <c:formatCode>General</c:formatCode>
                <c:ptCount val="8"/>
                <c:pt idx="0">
                  <c:v>-8.2983766973899975E-2</c:v>
                </c:pt>
                <c:pt idx="1">
                  <c:v>-7.382278987826682E-2</c:v>
                </c:pt>
                <c:pt idx="2">
                  <c:v>3.1661104312897558E-2</c:v>
                </c:pt>
                <c:pt idx="3">
                  <c:v>6.4271885650272143E-2</c:v>
                </c:pt>
                <c:pt idx="4">
                  <c:v>-6.3411319988795373E-2</c:v>
                </c:pt>
                <c:pt idx="5">
                  <c:v>-6.8845418181265786E-2</c:v>
                </c:pt>
                <c:pt idx="6">
                  <c:v>0.18279770637682052</c:v>
                </c:pt>
                <c:pt idx="7">
                  <c:v>0.1846951265256</c:v>
                </c:pt>
              </c:numCache>
            </c:numRef>
          </c:val>
          <c:smooth val="0"/>
          <c:extLst>
            <c:ext xmlns:c15="http://schemas.microsoft.com/office/drawing/2012/chart" uri="{02D57815-91ED-43cb-92C2-25804820EDAC}">
              <c15:categoryFilterExceptions>
                <c15:categoryFilterException>
                  <c15:sqref>Summary!$FD$121</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
                  <c15:sqref>Summary!$FD$124</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
                  <c15:sqref>Summary!$FD$127</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s>
            </c:ext>
          </c:extLst>
        </c:ser>
        <c:ser>
          <c:idx val="23"/>
          <c:order val="3"/>
          <c:tx>
            <c:v>HQ15 Average</c:v>
          </c:tx>
          <c:spPr>
            <a:ln w="12700" cap="rnd">
              <a:solidFill>
                <a:schemeClr val="accent6">
                  <a:lumMod val="80000"/>
                </a:schemeClr>
              </a:solidFill>
              <a:prstDash val="lgDash"/>
              <a:round/>
            </a:ln>
            <a:effectLst/>
          </c:spPr>
          <c:marker>
            <c:symbol val="triangle"/>
            <c:size val="4"/>
            <c:spPr>
              <a:noFill/>
              <a:ln w="9525">
                <a:solidFill>
                  <a:schemeClr val="accent6">
                    <a:lumMod val="80000"/>
                  </a:schemeClr>
                </a:solidFill>
              </a:ln>
              <a:effectLst/>
            </c:spPr>
          </c:marker>
          <c:dPt>
            <c:idx val="2"/>
            <c:marker>
              <c:symbol val="triangle"/>
              <c:size val="4"/>
              <c:spPr>
                <a:noFill/>
                <a:ln w="9525">
                  <a:solidFill>
                    <a:schemeClr val="accent6">
                      <a:lumMod val="80000"/>
                    </a:schemeClr>
                  </a:solidFill>
                </a:ln>
                <a:effectLst/>
              </c:spPr>
            </c:marker>
            <c:bubble3D val="0"/>
            <c:spPr>
              <a:ln w="12700" cap="rnd">
                <a:noFill/>
                <a:prstDash val="lgDash"/>
                <a:round/>
              </a:ln>
              <a:effectLst/>
            </c:spPr>
          </c:dPt>
          <c:dPt>
            <c:idx val="4"/>
            <c:marker>
              <c:symbol val="triangle"/>
              <c:size val="4"/>
              <c:spPr>
                <a:noFill/>
                <a:ln w="9525">
                  <a:solidFill>
                    <a:schemeClr val="accent6">
                      <a:lumMod val="80000"/>
                    </a:schemeClr>
                  </a:solidFill>
                </a:ln>
                <a:effectLst/>
              </c:spPr>
            </c:marker>
            <c:bubble3D val="0"/>
            <c:spPr>
              <a:ln w="12700" cap="rnd">
                <a:noFill/>
                <a:prstDash val="lgDash"/>
                <a:round/>
              </a:ln>
              <a:effectLst/>
            </c:spPr>
          </c:dPt>
          <c:dPt>
            <c:idx val="6"/>
            <c:marker>
              <c:symbol val="triangle"/>
              <c:size val="4"/>
              <c:spPr>
                <a:noFill/>
                <a:ln w="9525">
                  <a:solidFill>
                    <a:schemeClr val="accent6">
                      <a:lumMod val="80000"/>
                    </a:schemeClr>
                  </a:solidFill>
                </a:ln>
                <a:effectLst/>
              </c:spPr>
            </c:marker>
            <c:bubble3D val="0"/>
            <c:spPr>
              <a:ln w="12700" cap="rnd">
                <a:noFill/>
                <a:prstDash val="lg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Summary!$FK$112:$FK$129</c15:sqref>
                  </c15:fullRef>
                </c:ext>
              </c:extLst>
              <c:f>(Summary!$FK$119:$FK$120,Summary!$FK$122:$FK$123,Summary!$FK$125:$FK$126,Summary!$FK$128:$FK$129)</c:f>
              <c:numCache>
                <c:formatCode>General</c:formatCode>
                <c:ptCount val="8"/>
                <c:pt idx="0">
                  <c:v>-9.2078753330964588E-2</c:v>
                </c:pt>
                <c:pt idx="1">
                  <c:v>-7.1584853420809502E-2</c:v>
                </c:pt>
                <c:pt idx="2">
                  <c:v>-1.2345126219536083E-2</c:v>
                </c:pt>
                <c:pt idx="3">
                  <c:v>3.8673025628869533E-2</c:v>
                </c:pt>
                <c:pt idx="4">
                  <c:v>-4.4862840286696931E-2</c:v>
                </c:pt>
                <c:pt idx="5">
                  <c:v>-6.0603757349134181E-2</c:v>
                </c:pt>
                <c:pt idx="6">
                  <c:v>0.14552493367740185</c:v>
                </c:pt>
                <c:pt idx="7">
                  <c:v>0.1368990374611265</c:v>
                </c:pt>
              </c:numCache>
            </c:numRef>
          </c:val>
          <c:smooth val="0"/>
          <c:extLst>
            <c:ext xmlns:c15="http://schemas.microsoft.com/office/drawing/2012/chart" uri="{02D57815-91ED-43cb-92C2-25804820EDAC}">
              <c15:categoryFilterExceptions>
                <c15:categoryFilterException>
                  <c15:sqref>Summary!$FK$121</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
                  <c15:sqref>Summary!$FK$124</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
                  <c15:sqref>Summary!$FK$127</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s>
            </c:ext>
          </c:extLst>
        </c:ser>
        <c:dLbls>
          <c:showLegendKey val="0"/>
          <c:showVal val="0"/>
          <c:showCatName val="0"/>
          <c:showSerName val="0"/>
          <c:showPercent val="0"/>
          <c:showBubbleSize val="0"/>
        </c:dLbls>
        <c:marker val="1"/>
        <c:smooth val="0"/>
        <c:axId val="742128064"/>
        <c:axId val="742140216"/>
        <c:extLst/>
      </c:lineChart>
      <c:catAx>
        <c:axId val="742128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2140216"/>
        <c:crosses val="autoZero"/>
        <c:auto val="1"/>
        <c:lblAlgn val="ctr"/>
        <c:lblOffset val="100"/>
        <c:tickMarkSkip val="1"/>
        <c:noMultiLvlLbl val="0"/>
      </c:catAx>
      <c:valAx>
        <c:axId val="742140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i="1"/>
                  <a:t>mm</a:t>
                </a:r>
              </a:p>
            </c:rich>
          </c:tx>
          <c:layout>
            <c:manualLayout>
              <c:xMode val="edge"/>
              <c:yMode val="edge"/>
              <c:x val="0"/>
              <c:y val="0.58835640098449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2128064"/>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Average Block Rotation </a:t>
            </a:r>
            <a:r>
              <a:rPr lang="en-US" baseline="0"/>
              <a:t>with respect to Nominal</a:t>
            </a:r>
            <a:endParaRPr lang="en-US"/>
          </a:p>
        </c:rich>
      </c:tx>
      <c:layout>
        <c:manualLayout>
          <c:xMode val="edge"/>
          <c:yMode val="edge"/>
          <c:x val="0.2268520610995860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1953361599030893E-2"/>
          <c:y val="0.13331335970156508"/>
          <c:w val="0.90994935729187698"/>
          <c:h val="0.71810066710411202"/>
        </c:manualLayout>
      </c:layout>
      <c:lineChart>
        <c:grouping val="standard"/>
        <c:varyColors val="0"/>
        <c:ser>
          <c:idx val="20"/>
          <c:order val="0"/>
          <c:tx>
            <c:v>HQ17 Average</c:v>
          </c:tx>
          <c:spPr>
            <a:ln w="12700" cap="rnd">
              <a:solidFill>
                <a:schemeClr val="accent3">
                  <a:lumMod val="80000"/>
                </a:schemeClr>
              </a:solidFill>
              <a:round/>
            </a:ln>
            <a:effectLst/>
          </c:spPr>
          <c:marker>
            <c:symbol val="circle"/>
            <c:size val="4"/>
            <c:spPr>
              <a:noFill/>
              <a:ln w="9525">
                <a:solidFill>
                  <a:schemeClr val="accent3">
                    <a:lumMod val="80000"/>
                  </a:schemeClr>
                </a:solidFill>
              </a:ln>
              <a:effectLst/>
            </c:spPr>
          </c:marker>
          <c:dPt>
            <c:idx val="2"/>
            <c:marker>
              <c:symbol val="circle"/>
              <c:size val="4"/>
              <c:spPr>
                <a:noFill/>
                <a:ln w="9525">
                  <a:solidFill>
                    <a:schemeClr val="accent3">
                      <a:lumMod val="80000"/>
                    </a:schemeClr>
                  </a:solidFill>
                </a:ln>
                <a:effectLst/>
              </c:spPr>
            </c:marker>
            <c:bubble3D val="0"/>
            <c:spPr>
              <a:ln w="12700" cap="rnd">
                <a:noFill/>
                <a:round/>
              </a:ln>
              <a:effectLst/>
            </c:spPr>
          </c:dPt>
          <c:dPt>
            <c:idx val="4"/>
            <c:marker>
              <c:symbol val="circle"/>
              <c:size val="4"/>
              <c:spPr>
                <a:noFill/>
                <a:ln w="9525">
                  <a:solidFill>
                    <a:schemeClr val="accent3">
                      <a:lumMod val="80000"/>
                    </a:schemeClr>
                  </a:solidFill>
                </a:ln>
                <a:effectLst/>
              </c:spPr>
            </c:marker>
            <c:bubble3D val="0"/>
            <c:spPr>
              <a:ln w="12700" cap="rnd">
                <a:noFill/>
                <a:round/>
              </a:ln>
              <a:effectLst/>
            </c:spPr>
          </c:dPt>
          <c:dPt>
            <c:idx val="6"/>
            <c:marker>
              <c:symbol val="circle"/>
              <c:size val="4"/>
              <c:spPr>
                <a:noFill/>
                <a:ln w="9525">
                  <a:solidFill>
                    <a:schemeClr val="accent3">
                      <a:lumMod val="80000"/>
                    </a:schemeClr>
                  </a:solidFill>
                </a:ln>
                <a:effectLst/>
              </c:spPr>
            </c:marker>
            <c:bubble3D val="0"/>
            <c:spPr>
              <a:ln w="12700" cap="rnd">
                <a:noFill/>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Summary!$EQ$112:$EQ$129</c15:sqref>
                  </c15:fullRef>
                </c:ext>
              </c:extLst>
              <c:f>(Summary!$EQ$119:$EQ$120,Summary!$EQ$122:$EQ$123,Summary!$EQ$125:$EQ$126,Summary!$EQ$128:$EQ$129)</c:f>
              <c:numCache>
                <c:formatCode>General</c:formatCode>
                <c:ptCount val="8"/>
                <c:pt idx="0">
                  <c:v>0.18003995987600613</c:v>
                </c:pt>
                <c:pt idx="1">
                  <c:v>8.2192824535626041E-2</c:v>
                </c:pt>
                <c:pt idx="2">
                  <c:v>0.11487300354054845</c:v>
                </c:pt>
                <c:pt idx="3">
                  <c:v>5.7612175706257283E-2</c:v>
                </c:pt>
                <c:pt idx="4">
                  <c:v>0.12332555062502087</c:v>
                </c:pt>
                <c:pt idx="5">
                  <c:v>0.15994057902700923</c:v>
                </c:pt>
                <c:pt idx="6">
                  <c:v>7.4668021010534158E-2</c:v>
                </c:pt>
                <c:pt idx="7">
                  <c:v>8.1408003419486424E-2</c:v>
                </c:pt>
              </c:numCache>
            </c:numRef>
          </c:val>
          <c:smooth val="0"/>
          <c:extLst>
            <c:ext xmlns:c15="http://schemas.microsoft.com/office/drawing/2012/chart" uri="{02D57815-91ED-43cb-92C2-25804820EDAC}">
              <c15:categoryFilterExceptions>
                <c15:categoryFilterException>
                  <c15:sqref>Summary!$EQ$121</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
                  <c15:sqref>Summary!$EQ$124</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
                  <c15:sqref>Summary!$EQ$127</c15:sqref>
                  <c15:spPr xmlns:c15="http://schemas.microsoft.com/office/drawing/2012/chart">
                    <a:ln w="12700" cap="rnd">
                      <a:noFill/>
                      <a:round/>
                    </a:ln>
                    <a:effectLst/>
                  </c15:spPr>
                  <c15:bubble3D val="0"/>
                  <c15:marker>
                    <c:symbol val="circle"/>
                    <c:size val="4"/>
                    <c:spPr>
                      <a:noFill/>
                      <a:ln w="9525">
                        <a:solidFill>
                          <a:schemeClr val="accent3">
                            <a:lumMod val="80000"/>
                          </a:schemeClr>
                        </a:solidFill>
                      </a:ln>
                      <a:effectLst/>
                    </c:spPr>
                  </c15:marker>
                </c15:categoryFilterException>
              </c15:categoryFilterExceptions>
            </c:ext>
          </c:extLst>
        </c:ser>
        <c:ser>
          <c:idx val="21"/>
          <c:order val="1"/>
          <c:tx>
            <c:v>HQ20 Average</c:v>
          </c:tx>
          <c:spPr>
            <a:ln w="12700" cap="rnd">
              <a:solidFill>
                <a:schemeClr val="accent4">
                  <a:lumMod val="80000"/>
                </a:schemeClr>
              </a:solidFill>
              <a:prstDash val="sysDash"/>
              <a:round/>
            </a:ln>
            <a:effectLst/>
          </c:spPr>
          <c:marker>
            <c:symbol val="square"/>
            <c:size val="4"/>
            <c:spPr>
              <a:noFill/>
              <a:ln w="9525">
                <a:solidFill>
                  <a:schemeClr val="accent4">
                    <a:lumMod val="80000"/>
                  </a:schemeClr>
                </a:solidFill>
              </a:ln>
              <a:effectLst/>
            </c:spPr>
          </c:marker>
          <c:dPt>
            <c:idx val="2"/>
            <c:marker>
              <c:symbol val="square"/>
              <c:size val="4"/>
              <c:spPr>
                <a:noFill/>
                <a:ln w="9525">
                  <a:solidFill>
                    <a:schemeClr val="accent4">
                      <a:lumMod val="80000"/>
                    </a:schemeClr>
                  </a:solidFill>
                </a:ln>
                <a:effectLst/>
              </c:spPr>
            </c:marker>
            <c:bubble3D val="0"/>
            <c:spPr>
              <a:ln w="12700" cap="rnd">
                <a:noFill/>
                <a:prstDash val="sysDash"/>
                <a:round/>
              </a:ln>
              <a:effectLst/>
            </c:spPr>
          </c:dPt>
          <c:dPt>
            <c:idx val="4"/>
            <c:marker>
              <c:symbol val="square"/>
              <c:size val="4"/>
              <c:spPr>
                <a:noFill/>
                <a:ln w="9525">
                  <a:solidFill>
                    <a:schemeClr val="accent4">
                      <a:lumMod val="80000"/>
                    </a:schemeClr>
                  </a:solidFill>
                </a:ln>
                <a:effectLst/>
              </c:spPr>
            </c:marker>
            <c:bubble3D val="0"/>
            <c:spPr>
              <a:ln w="12700" cap="rnd">
                <a:noFill/>
                <a:prstDash val="sysDash"/>
                <a:round/>
              </a:ln>
              <a:effectLst/>
            </c:spPr>
          </c:dPt>
          <c:dPt>
            <c:idx val="6"/>
            <c:marker>
              <c:symbol val="square"/>
              <c:size val="4"/>
              <c:spPr>
                <a:noFill/>
                <a:ln w="9525">
                  <a:solidFill>
                    <a:schemeClr val="accent4">
                      <a:lumMod val="80000"/>
                    </a:schemeClr>
                  </a:solidFill>
                </a:ln>
                <a:effectLst/>
              </c:spPr>
            </c:marker>
            <c:bubble3D val="0"/>
            <c:spPr>
              <a:ln w="12700" cap="rnd">
                <a:noFill/>
                <a:prstDash val="sys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Summary!$EX$112:$EX$129</c15:sqref>
                  </c15:fullRef>
                </c:ext>
              </c:extLst>
              <c:f>(Summary!$EX$119:$EX$120,Summary!$EX$122:$EX$123,Summary!$EX$125:$EX$126,Summary!$EX$128:$EX$129)</c:f>
              <c:numCache>
                <c:formatCode>General</c:formatCode>
                <c:ptCount val="8"/>
                <c:pt idx="0">
                  <c:v>0.1391727866967904</c:v>
                </c:pt>
                <c:pt idx="1">
                  <c:v>0.13006632017284064</c:v>
                </c:pt>
                <c:pt idx="2">
                  <c:v>6.8197626675186251E-2</c:v>
                </c:pt>
                <c:pt idx="3">
                  <c:v>3.3125018061670938E-2</c:v>
                </c:pt>
                <c:pt idx="4">
                  <c:v>6.2241917983926016E-3</c:v>
                </c:pt>
                <c:pt idx="5">
                  <c:v>3.3505239906114433E-2</c:v>
                </c:pt>
                <c:pt idx="6">
                  <c:v>-4.8989042572232126E-2</c:v>
                </c:pt>
                <c:pt idx="7">
                  <c:v>-4.105265071052E-2</c:v>
                </c:pt>
              </c:numCache>
            </c:numRef>
          </c:val>
          <c:smooth val="0"/>
          <c:extLst>
            <c:ext xmlns:c15="http://schemas.microsoft.com/office/drawing/2012/chart" uri="{02D57815-91ED-43cb-92C2-25804820EDAC}">
              <c15:categoryFilterExceptions>
                <c15:categoryFilterException>
                  <c15:sqref>Summary!$EX$121</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
                  <c15:sqref>Summary!$EX$124</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
                  <c15:sqref>Summary!$EX$127</c15:sqref>
                  <c15:spPr xmlns:c15="http://schemas.microsoft.com/office/drawing/2012/chart">
                    <a:ln w="12700" cap="rnd">
                      <a:noFill/>
                      <a:prstDash val="sysDash"/>
                      <a:round/>
                    </a:ln>
                    <a:effectLst/>
                  </c15:spPr>
                  <c15:bubble3D val="0"/>
                  <c15:marker>
                    <c:symbol val="square"/>
                    <c:size val="4"/>
                    <c:spPr>
                      <a:noFill/>
                      <a:ln w="9525">
                        <a:solidFill>
                          <a:schemeClr val="accent4">
                            <a:lumMod val="80000"/>
                          </a:schemeClr>
                        </a:solidFill>
                      </a:ln>
                      <a:effectLst/>
                    </c:spPr>
                  </c15:marker>
                </c15:categoryFilterException>
              </c15:categoryFilterExceptions>
            </c:ext>
          </c:extLst>
        </c:ser>
        <c:ser>
          <c:idx val="22"/>
          <c:order val="2"/>
          <c:tx>
            <c:v>HQ16 Average</c:v>
          </c:tx>
          <c:spPr>
            <a:ln w="12700" cap="rnd">
              <a:solidFill>
                <a:schemeClr val="accent5">
                  <a:lumMod val="80000"/>
                </a:schemeClr>
              </a:solidFill>
              <a:prstDash val="dash"/>
              <a:round/>
            </a:ln>
            <a:effectLst/>
          </c:spPr>
          <c:marker>
            <c:symbol val="x"/>
            <c:size val="4"/>
            <c:spPr>
              <a:noFill/>
              <a:ln w="9525">
                <a:solidFill>
                  <a:schemeClr val="accent5">
                    <a:lumMod val="80000"/>
                  </a:schemeClr>
                </a:solidFill>
              </a:ln>
              <a:effectLst/>
            </c:spPr>
          </c:marker>
          <c:dPt>
            <c:idx val="2"/>
            <c:marker>
              <c:symbol val="x"/>
              <c:size val="4"/>
              <c:spPr>
                <a:noFill/>
                <a:ln w="9525">
                  <a:solidFill>
                    <a:schemeClr val="accent5">
                      <a:lumMod val="80000"/>
                    </a:schemeClr>
                  </a:solidFill>
                </a:ln>
                <a:effectLst/>
              </c:spPr>
            </c:marker>
            <c:bubble3D val="0"/>
            <c:spPr>
              <a:ln w="12700" cap="rnd">
                <a:noFill/>
                <a:prstDash val="dash"/>
                <a:round/>
              </a:ln>
              <a:effectLst/>
            </c:spPr>
          </c:dPt>
          <c:dPt>
            <c:idx val="4"/>
            <c:marker>
              <c:symbol val="x"/>
              <c:size val="4"/>
              <c:spPr>
                <a:noFill/>
                <a:ln w="9525">
                  <a:solidFill>
                    <a:schemeClr val="accent5">
                      <a:lumMod val="80000"/>
                    </a:schemeClr>
                  </a:solidFill>
                </a:ln>
                <a:effectLst/>
              </c:spPr>
            </c:marker>
            <c:bubble3D val="0"/>
            <c:spPr>
              <a:ln w="12700" cap="rnd">
                <a:noFill/>
                <a:prstDash val="dash"/>
                <a:round/>
              </a:ln>
              <a:effectLst/>
            </c:spPr>
          </c:dPt>
          <c:dPt>
            <c:idx val="6"/>
            <c:marker>
              <c:symbol val="x"/>
              <c:size val="4"/>
              <c:spPr>
                <a:noFill/>
                <a:ln w="9525">
                  <a:solidFill>
                    <a:schemeClr val="accent5">
                      <a:lumMod val="80000"/>
                    </a:schemeClr>
                  </a:solidFill>
                </a:ln>
                <a:effectLst/>
              </c:spPr>
            </c:marker>
            <c:bubble3D val="0"/>
            <c:spPr>
              <a:ln w="12700" cap="rnd">
                <a:noFill/>
                <a:prstDash val="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Summary!$FE$112:$FE$129</c15:sqref>
                  </c15:fullRef>
                </c:ext>
              </c:extLst>
              <c:f>(Summary!$FE$119:$FE$120,Summary!$FE$122:$FE$123,Summary!$FE$125:$FE$126,Summary!$FE$128:$FE$129)</c:f>
              <c:numCache>
                <c:formatCode>General</c:formatCode>
                <c:ptCount val="8"/>
                <c:pt idx="0">
                  <c:v>0.10077260619787495</c:v>
                </c:pt>
                <c:pt idx="1">
                  <c:v>6.6595186585882621E-2</c:v>
                </c:pt>
                <c:pt idx="2">
                  <c:v>4.1315140395037454E-2</c:v>
                </c:pt>
                <c:pt idx="3">
                  <c:v>1.3692547879251399E-3</c:v>
                </c:pt>
                <c:pt idx="4">
                  <c:v>-4.5236555507087786E-4</c:v>
                </c:pt>
                <c:pt idx="5">
                  <c:v>-4.0200182424537136E-2</c:v>
                </c:pt>
                <c:pt idx="6">
                  <c:v>-4.8315755510164128E-2</c:v>
                </c:pt>
                <c:pt idx="7">
                  <c:v>-5.5386858842052626E-2</c:v>
                </c:pt>
              </c:numCache>
            </c:numRef>
          </c:val>
          <c:smooth val="0"/>
          <c:extLst>
            <c:ext xmlns:c15="http://schemas.microsoft.com/office/drawing/2012/chart" uri="{02D57815-91ED-43cb-92C2-25804820EDAC}">
              <c15:categoryFilterExceptions>
                <c15:categoryFilterException>
                  <c15:sqref>Summary!$FE$121</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
                  <c15:sqref>Summary!$FE$124</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
                  <c15:sqref>Summary!$FE$127</c15:sqref>
                  <c15:spPr xmlns:c15="http://schemas.microsoft.com/office/drawing/2012/chart">
                    <a:ln w="12700" cap="rnd">
                      <a:noFill/>
                      <a:prstDash val="dash"/>
                      <a:round/>
                    </a:ln>
                    <a:effectLst/>
                  </c15:spPr>
                  <c15:bubble3D val="0"/>
                  <c15:marker>
                    <c:symbol val="x"/>
                    <c:size val="4"/>
                    <c:spPr>
                      <a:noFill/>
                      <a:ln w="9525">
                        <a:solidFill>
                          <a:schemeClr val="accent5">
                            <a:lumMod val="80000"/>
                          </a:schemeClr>
                        </a:solidFill>
                      </a:ln>
                      <a:effectLst/>
                    </c:spPr>
                  </c15:marker>
                </c15:categoryFilterException>
              </c15:categoryFilterExceptions>
            </c:ext>
          </c:extLst>
        </c:ser>
        <c:ser>
          <c:idx val="23"/>
          <c:order val="3"/>
          <c:tx>
            <c:v>HQ15 Average</c:v>
          </c:tx>
          <c:spPr>
            <a:ln w="12700" cap="rnd">
              <a:solidFill>
                <a:schemeClr val="accent6">
                  <a:lumMod val="80000"/>
                </a:schemeClr>
              </a:solidFill>
              <a:prstDash val="lgDash"/>
              <a:round/>
            </a:ln>
            <a:effectLst/>
          </c:spPr>
          <c:marker>
            <c:symbol val="triangle"/>
            <c:size val="4"/>
            <c:spPr>
              <a:noFill/>
              <a:ln w="9525">
                <a:solidFill>
                  <a:schemeClr val="accent6">
                    <a:lumMod val="80000"/>
                  </a:schemeClr>
                </a:solidFill>
              </a:ln>
              <a:effectLst/>
            </c:spPr>
          </c:marker>
          <c:dPt>
            <c:idx val="2"/>
            <c:marker>
              <c:symbol val="triangle"/>
              <c:size val="4"/>
              <c:spPr>
                <a:noFill/>
                <a:ln w="9525">
                  <a:solidFill>
                    <a:schemeClr val="accent6">
                      <a:lumMod val="80000"/>
                    </a:schemeClr>
                  </a:solidFill>
                </a:ln>
                <a:effectLst/>
              </c:spPr>
            </c:marker>
            <c:bubble3D val="0"/>
            <c:spPr>
              <a:ln w="12700" cap="rnd">
                <a:noFill/>
                <a:prstDash val="lgDash"/>
                <a:round/>
              </a:ln>
              <a:effectLst/>
            </c:spPr>
          </c:dPt>
          <c:dPt>
            <c:idx val="4"/>
            <c:marker>
              <c:symbol val="triangle"/>
              <c:size val="4"/>
              <c:spPr>
                <a:noFill/>
                <a:ln w="9525">
                  <a:solidFill>
                    <a:schemeClr val="accent6">
                      <a:lumMod val="80000"/>
                    </a:schemeClr>
                  </a:solidFill>
                </a:ln>
                <a:effectLst/>
              </c:spPr>
            </c:marker>
            <c:bubble3D val="0"/>
            <c:spPr>
              <a:ln w="12700" cap="rnd">
                <a:noFill/>
                <a:prstDash val="lgDash"/>
                <a:round/>
              </a:ln>
              <a:effectLst/>
            </c:spPr>
          </c:dPt>
          <c:dPt>
            <c:idx val="6"/>
            <c:marker>
              <c:symbol val="triangle"/>
              <c:size val="4"/>
              <c:spPr>
                <a:noFill/>
                <a:ln w="9525">
                  <a:solidFill>
                    <a:schemeClr val="accent6">
                      <a:lumMod val="80000"/>
                    </a:schemeClr>
                  </a:solidFill>
                </a:ln>
                <a:effectLst/>
              </c:spPr>
            </c:marker>
            <c:bubble3D val="0"/>
            <c:spPr>
              <a:ln w="12700" cap="rnd">
                <a:noFill/>
                <a:prstDash val="lgDash"/>
                <a:round/>
              </a:ln>
              <a:effectLst/>
            </c:spPr>
          </c:dPt>
          <c:cat>
            <c:strRef>
              <c:extLst>
                <c:ext xmlns:c15="http://schemas.microsoft.com/office/drawing/2012/chart" uri="{02D57815-91ED-43cb-92C2-25804820EDAC}">
                  <c15:fullRef>
                    <c15:sqref>Summary!$B$112:$B$129</c15:sqref>
                  </c15:fullRef>
                </c:ext>
              </c:extLst>
              <c:f>(Summary!$B$119:$B$120,Summary!$B$122:$B$123,Summary!$B$125:$B$126,Summary!$B$128:$B$129)</c:f>
              <c:strCache>
                <c:ptCount val="8"/>
                <c:pt idx="0">
                  <c:v>NT</c:v>
                </c:pt>
                <c:pt idx="1">
                  <c:v>T</c:v>
                </c:pt>
                <c:pt idx="2">
                  <c:v>NT</c:v>
                </c:pt>
                <c:pt idx="3">
                  <c:v>T</c:v>
                </c:pt>
                <c:pt idx="4">
                  <c:v>NT</c:v>
                </c:pt>
                <c:pt idx="5">
                  <c:v>T</c:v>
                </c:pt>
                <c:pt idx="6">
                  <c:v>NT</c:v>
                </c:pt>
                <c:pt idx="7">
                  <c:v>T</c:v>
                </c:pt>
              </c:strCache>
            </c:strRef>
          </c:cat>
          <c:val>
            <c:numRef>
              <c:extLst>
                <c:ext xmlns:c15="http://schemas.microsoft.com/office/drawing/2012/chart" uri="{02D57815-91ED-43cb-92C2-25804820EDAC}">
                  <c15:fullRef>
                    <c15:sqref>Summary!$FL$112:$FL$129</c15:sqref>
                  </c15:fullRef>
                </c:ext>
              </c:extLst>
              <c:f>(Summary!$FL$119:$FL$120,Summary!$FL$122:$FL$123,Summary!$FL$125:$FL$126,Summary!$FL$128:$FL$129)</c:f>
              <c:numCache>
                <c:formatCode>General</c:formatCode>
                <c:ptCount val="8"/>
                <c:pt idx="0">
                  <c:v>3.5670620640425858E-2</c:v>
                </c:pt>
                <c:pt idx="1">
                  <c:v>6.6813382885835285E-2</c:v>
                </c:pt>
                <c:pt idx="2">
                  <c:v>3.6405064945518026E-2</c:v>
                </c:pt>
                <c:pt idx="3">
                  <c:v>2.102318778096748E-2</c:v>
                </c:pt>
                <c:pt idx="4">
                  <c:v>3.0637455488989784E-2</c:v>
                </c:pt>
                <c:pt idx="5">
                  <c:v>-5.2962950470780172E-3</c:v>
                </c:pt>
                <c:pt idx="6">
                  <c:v>-4.8477553070788527E-2</c:v>
                </c:pt>
                <c:pt idx="7">
                  <c:v>-4.1921523905636145E-2</c:v>
                </c:pt>
              </c:numCache>
            </c:numRef>
          </c:val>
          <c:smooth val="0"/>
          <c:extLst>
            <c:ext xmlns:c15="http://schemas.microsoft.com/office/drawing/2012/chart" uri="{02D57815-91ED-43cb-92C2-25804820EDAC}">
              <c15:categoryFilterExceptions>
                <c15:categoryFilterException>
                  <c15:sqref>Summary!$FL$121</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
                  <c15:sqref>Summary!$FL$124</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
                  <c15:sqref>Summary!$FL$127</c15:sqref>
                  <c15:spPr xmlns:c15="http://schemas.microsoft.com/office/drawing/2012/chart">
                    <a:ln w="12700" cap="rnd">
                      <a:noFill/>
                      <a:prstDash val="lgDash"/>
                      <a:round/>
                    </a:ln>
                    <a:effectLst/>
                  </c15:spPr>
                  <c15:bubble3D val="0"/>
                  <c15:marker>
                    <c:symbol val="triangle"/>
                    <c:size val="4"/>
                    <c:spPr>
                      <a:noFill/>
                      <a:ln w="9525">
                        <a:solidFill>
                          <a:schemeClr val="accent6">
                            <a:lumMod val="80000"/>
                          </a:schemeClr>
                        </a:solidFill>
                      </a:ln>
                      <a:effectLst/>
                    </c:spPr>
                  </c15:marker>
                </c15:categoryFilterException>
              </c15:categoryFilterExceptions>
            </c:ext>
          </c:extLst>
        </c:ser>
        <c:dLbls>
          <c:showLegendKey val="0"/>
          <c:showVal val="0"/>
          <c:showCatName val="0"/>
          <c:showSerName val="0"/>
          <c:showPercent val="0"/>
          <c:showBubbleSize val="0"/>
        </c:dLbls>
        <c:marker val="1"/>
        <c:smooth val="0"/>
        <c:axId val="742137864"/>
        <c:axId val="742130024"/>
        <c:extLst/>
      </c:lineChart>
      <c:catAx>
        <c:axId val="7421378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2130024"/>
        <c:crosses val="autoZero"/>
        <c:auto val="1"/>
        <c:lblAlgn val="ctr"/>
        <c:lblOffset val="100"/>
        <c:tickMarkSkip val="1"/>
        <c:noMultiLvlLbl val="0"/>
      </c:catAx>
      <c:valAx>
        <c:axId val="742130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i="1"/>
                  <a:t>mm</a:t>
                </a:r>
              </a:p>
            </c:rich>
          </c:tx>
          <c:layout>
            <c:manualLayout>
              <c:xMode val="edge"/>
              <c:yMode val="edge"/>
              <c:x val="0"/>
              <c:y val="0.583289319328244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2137864"/>
        <c:crosses val="autoZero"/>
        <c:crossBetween val="between"/>
      </c:valAx>
      <c:spPr>
        <a:noFill/>
        <a:ln>
          <a:solidFill>
            <a:schemeClr val="tx1"/>
          </a:solidFill>
        </a:ln>
        <a:effectLst/>
      </c:spPr>
    </c:plotArea>
    <c:legend>
      <c:legendPos val="b"/>
      <c:layout>
        <c:manualLayout>
          <c:xMode val="edge"/>
          <c:yMode val="edge"/>
          <c:x val="4.0246820109024833E-2"/>
          <c:y val="0.93584856797414195"/>
          <c:w val="0.91523268726024631"/>
          <c:h val="4.968384545925576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Average Turn Radial</a:t>
            </a:r>
            <a:r>
              <a:rPr lang="en-US" baseline="0"/>
              <a:t> Position wrt Nominal</a:t>
            </a:r>
            <a:endParaRPr lang="en-US"/>
          </a:p>
        </c:rich>
      </c:tx>
      <c:layout>
        <c:manualLayout>
          <c:xMode val="edge"/>
          <c:yMode val="edge"/>
          <c:x val="0.2503364963994885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1953361599030893E-2"/>
          <c:y val="0.12904207286589175"/>
          <c:w val="0.90994935729187698"/>
          <c:h val="0.78068874203224592"/>
        </c:manualLayout>
      </c:layout>
      <c:lineChart>
        <c:grouping val="standard"/>
        <c:varyColors val="0"/>
        <c:ser>
          <c:idx val="20"/>
          <c:order val="20"/>
          <c:tx>
            <c:v>HQ17 Average</c:v>
          </c:tx>
          <c:spPr>
            <a:ln w="12700" cap="rnd">
              <a:solidFill>
                <a:schemeClr val="accent3">
                  <a:lumMod val="80000"/>
                </a:schemeClr>
              </a:solidFill>
              <a:round/>
            </a:ln>
            <a:effectLst/>
          </c:spPr>
          <c:marker>
            <c:symbol val="circle"/>
            <c:size val="4"/>
            <c:spPr>
              <a:noFill/>
              <a:ln w="9525">
                <a:solidFill>
                  <a:schemeClr val="accent3">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Summary!$EO$13:$EO$107</c:f>
              <c:numCache>
                <c:formatCode>General</c:formatCode>
                <c:ptCount val="95"/>
                <c:pt idx="0">
                  <c:v>0.19308810333523793</c:v>
                </c:pt>
                <c:pt idx="1">
                  <c:v>5.1244912638846091E-2</c:v>
                </c:pt>
                <c:pt idx="2">
                  <c:v>0.1272234679407965</c:v>
                </c:pt>
                <c:pt idx="3">
                  <c:v>0.15019177364644776</c:v>
                </c:pt>
                <c:pt idx="4">
                  <c:v>0.20728297481254879</c:v>
                </c:pt>
                <c:pt idx="5">
                  <c:v>0.11197275467132724</c:v>
                </c:pt>
                <c:pt idx="6">
                  <c:v>-0.14547286933079709</c:v>
                </c:pt>
                <c:pt idx="7">
                  <c:v>3.8522539964168878E-2</c:v>
                </c:pt>
                <c:pt idx="8">
                  <c:v>0.10125973598109568</c:v>
                </c:pt>
                <c:pt idx="9">
                  <c:v>0.24019051766708147</c:v>
                </c:pt>
                <c:pt idx="10">
                  <c:v>-0.20193719083479097</c:v>
                </c:pt>
                <c:pt idx="11">
                  <c:v>0.17217404920435264</c:v>
                </c:pt>
                <c:pt idx="12">
                  <c:v>0.25163783354113889</c:v>
                </c:pt>
                <c:pt idx="13">
                  <c:v>-0.30189618745493468</c:v>
                </c:pt>
                <c:pt idx="14">
                  <c:v>-0.37506744703006056</c:v>
                </c:pt>
                <c:pt idx="15">
                  <c:v>-0.26910460174564665</c:v>
                </c:pt>
                <c:pt idx="16">
                  <c:v>-9.1408148101908296E-2</c:v>
                </c:pt>
                <c:pt idx="17">
                  <c:v>2.5829063357259468E-2</c:v>
                </c:pt>
                <c:pt idx="18">
                  <c:v>8.8184073295881991E-3</c:v>
                </c:pt>
                <c:pt idx="19">
                  <c:v>0.13251954120858786</c:v>
                </c:pt>
                <c:pt idx="21">
                  <c:v>-2.9481573149150602E-2</c:v>
                </c:pt>
                <c:pt idx="22">
                  <c:v>-4.4192994709260226E-2</c:v>
                </c:pt>
                <c:pt idx="23">
                  <c:v>-3.2181442589798458E-2</c:v>
                </c:pt>
                <c:pt idx="24">
                  <c:v>-6.8318910091991356E-2</c:v>
                </c:pt>
                <c:pt idx="25">
                  <c:v>-3.874317203308545E-2</c:v>
                </c:pt>
                <c:pt idx="26">
                  <c:v>-7.939507664033367E-2</c:v>
                </c:pt>
                <c:pt idx="27">
                  <c:v>-7.9716073884503899E-2</c:v>
                </c:pt>
                <c:pt idx="28">
                  <c:v>-6.2618972998444392E-2</c:v>
                </c:pt>
                <c:pt idx="29">
                  <c:v>-0.11192483288325168</c:v>
                </c:pt>
                <c:pt idx="30">
                  <c:v>-0.25290286603027862</c:v>
                </c:pt>
                <c:pt idx="31">
                  <c:v>-0.21971721339272796</c:v>
                </c:pt>
                <c:pt idx="32">
                  <c:v>-0.12780980224244884</c:v>
                </c:pt>
                <c:pt idx="33">
                  <c:v>-0.16475806589890021</c:v>
                </c:pt>
                <c:pt idx="34">
                  <c:v>-2.9557590057579002E-2</c:v>
                </c:pt>
                <c:pt idx="35">
                  <c:v>-4.503590514620074E-2</c:v>
                </c:pt>
                <c:pt idx="36">
                  <c:v>-0.1537899122658537</c:v>
                </c:pt>
                <c:pt idx="37">
                  <c:v>-8.7265034780261999E-2</c:v>
                </c:pt>
                <c:pt idx="38">
                  <c:v>4.1701474936963003E-2</c:v>
                </c:pt>
                <c:pt idx="39">
                  <c:v>6.6476785759193762E-3</c:v>
                </c:pt>
                <c:pt idx="40">
                  <c:v>-9.1742244393273609E-3</c:v>
                </c:pt>
                <c:pt idx="41">
                  <c:v>3.7458578674041121E-3</c:v>
                </c:pt>
                <c:pt idx="42">
                  <c:v>-2.2580385086515165E-2</c:v>
                </c:pt>
                <c:pt idx="43">
                  <c:v>4.0030924306233708E-2</c:v>
                </c:pt>
                <c:pt idx="44">
                  <c:v>6.1262957698499911E-2</c:v>
                </c:pt>
                <c:pt idx="45">
                  <c:v>2.3504886392273622E-2</c:v>
                </c:pt>
                <c:pt idx="46">
                  <c:v>5.4275423241927356E-2</c:v>
                </c:pt>
                <c:pt idx="48">
                  <c:v>-3.9128652506169219E-3</c:v>
                </c:pt>
                <c:pt idx="49">
                  <c:v>-0.1732389992467637</c:v>
                </c:pt>
                <c:pt idx="50">
                  <c:v>9.1453130505327884E-2</c:v>
                </c:pt>
                <c:pt idx="51">
                  <c:v>0.21031057586195465</c:v>
                </c:pt>
                <c:pt idx="52">
                  <c:v>0.25325317205839121</c:v>
                </c:pt>
                <c:pt idx="53">
                  <c:v>-0.18879416303047414</c:v>
                </c:pt>
                <c:pt idx="54">
                  <c:v>-1.1173339015756531E-2</c:v>
                </c:pt>
                <c:pt idx="55">
                  <c:v>3.9015306759326997E-2</c:v>
                </c:pt>
                <c:pt idx="56">
                  <c:v>0.19999186330024354</c:v>
                </c:pt>
                <c:pt idx="57">
                  <c:v>0.23117017035953799</c:v>
                </c:pt>
                <c:pt idx="58">
                  <c:v>-0.13943476974821856</c:v>
                </c:pt>
                <c:pt idx="59">
                  <c:v>0.19035040104151899</c:v>
                </c:pt>
                <c:pt idx="60">
                  <c:v>0.25993577455129824</c:v>
                </c:pt>
                <c:pt idx="61">
                  <c:v>-0.32532813290167323</c:v>
                </c:pt>
                <c:pt idx="62">
                  <c:v>-0.31156245612482741</c:v>
                </c:pt>
                <c:pt idx="63">
                  <c:v>-0.15255580544801894</c:v>
                </c:pt>
                <c:pt idx="64">
                  <c:v>-7.5193845249012917E-2</c:v>
                </c:pt>
                <c:pt idx="65">
                  <c:v>1.9967080551789824E-2</c:v>
                </c:pt>
                <c:pt idx="66">
                  <c:v>4.6036519174601942E-2</c:v>
                </c:pt>
                <c:pt idx="67">
                  <c:v>3.3875081658006088E-2</c:v>
                </c:pt>
                <c:pt idx="69">
                  <c:v>-9.8739061045704322E-3</c:v>
                </c:pt>
                <c:pt idx="70">
                  <c:v>-2.4817343079284626E-2</c:v>
                </c:pt>
                <c:pt idx="71">
                  <c:v>-2.2027307591822993E-2</c:v>
                </c:pt>
                <c:pt idx="72">
                  <c:v>-7.6018375811509983E-2</c:v>
                </c:pt>
                <c:pt idx="73">
                  <c:v>-6.7487527011644247E-2</c:v>
                </c:pt>
                <c:pt idx="74">
                  <c:v>-7.0007245802561499E-2</c:v>
                </c:pt>
                <c:pt idx="75">
                  <c:v>-4.9081560183932282E-3</c:v>
                </c:pt>
                <c:pt idx="76">
                  <c:v>-3.1784817030675448E-2</c:v>
                </c:pt>
                <c:pt idx="77">
                  <c:v>-7.2933700075766453E-2</c:v>
                </c:pt>
                <c:pt idx="78">
                  <c:v>-0.14314130003349726</c:v>
                </c:pt>
                <c:pt idx="79">
                  <c:v>-0.10235052827532402</c:v>
                </c:pt>
                <c:pt idx="80">
                  <c:v>-5.5975169760695685E-2</c:v>
                </c:pt>
                <c:pt idx="81">
                  <c:v>-0.32066842286581121</c:v>
                </c:pt>
                <c:pt idx="82">
                  <c:v>-0.13311951734303898</c:v>
                </c:pt>
                <c:pt idx="83">
                  <c:v>-1.6269121698346822E-2</c:v>
                </c:pt>
                <c:pt idx="84">
                  <c:v>-0.11619005678855328</c:v>
                </c:pt>
                <c:pt idx="85">
                  <c:v>-5.0123924206259808E-2</c:v>
                </c:pt>
                <c:pt idx="86">
                  <c:v>-7.4309899602968228E-3</c:v>
                </c:pt>
                <c:pt idx="87">
                  <c:v>6.9444767014164313E-2</c:v>
                </c:pt>
                <c:pt idx="88">
                  <c:v>-4.3409152184989232E-2</c:v>
                </c:pt>
                <c:pt idx="89">
                  <c:v>4.1037272529611833E-2</c:v>
                </c:pt>
                <c:pt idx="90">
                  <c:v>5.1005091395922499E-2</c:v>
                </c:pt>
                <c:pt idx="91">
                  <c:v>6.3020759313542271E-2</c:v>
                </c:pt>
                <c:pt idx="92">
                  <c:v>-6.2587485591998046E-2</c:v>
                </c:pt>
                <c:pt idx="93">
                  <c:v>6.1521140355480952E-2</c:v>
                </c:pt>
                <c:pt idx="94">
                  <c:v>6.6724669360169742E-2</c:v>
                </c:pt>
              </c:numCache>
            </c:numRef>
          </c:val>
          <c:smooth val="0"/>
        </c:ser>
        <c:ser>
          <c:idx val="21"/>
          <c:order val="21"/>
          <c:tx>
            <c:v>HQ20 Average</c:v>
          </c:tx>
          <c:spPr>
            <a:ln w="12700" cap="rnd">
              <a:solidFill>
                <a:schemeClr val="accent4">
                  <a:lumMod val="80000"/>
                </a:schemeClr>
              </a:solidFill>
              <a:prstDash val="sysDash"/>
              <a:round/>
            </a:ln>
            <a:effectLst/>
          </c:spPr>
          <c:marker>
            <c:symbol val="square"/>
            <c:size val="4"/>
            <c:spPr>
              <a:noFill/>
              <a:ln w="9525">
                <a:solidFill>
                  <a:schemeClr val="accent4">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Summary!$EV$13:$EV$107</c:f>
              <c:numCache>
                <c:formatCode>General</c:formatCode>
                <c:ptCount val="95"/>
                <c:pt idx="0">
                  <c:v>-1.8564599644809388E-2</c:v>
                </c:pt>
                <c:pt idx="1">
                  <c:v>-2.3930057835612736E-2</c:v>
                </c:pt>
                <c:pt idx="2">
                  <c:v>-5.0352843297423622E-2</c:v>
                </c:pt>
                <c:pt idx="3">
                  <c:v>5.3082147212433872E-2</c:v>
                </c:pt>
                <c:pt idx="4">
                  <c:v>3.5398091945050281E-2</c:v>
                </c:pt>
                <c:pt idx="5">
                  <c:v>1.4700573296485553E-2</c:v>
                </c:pt>
                <c:pt idx="6">
                  <c:v>8.3499246363755164E-2</c:v>
                </c:pt>
                <c:pt idx="7">
                  <c:v>0.15089019663473136</c:v>
                </c:pt>
                <c:pt idx="8">
                  <c:v>-0.20355795448919878</c:v>
                </c:pt>
                <c:pt idx="9">
                  <c:v>-6.151713407037307E-2</c:v>
                </c:pt>
                <c:pt idx="10">
                  <c:v>-7.1820704620483511E-2</c:v>
                </c:pt>
                <c:pt idx="11">
                  <c:v>0.14713420528711518</c:v>
                </c:pt>
                <c:pt idx="12">
                  <c:v>3.3028040056917174E-3</c:v>
                </c:pt>
                <c:pt idx="13">
                  <c:v>-0.26074416929215194</c:v>
                </c:pt>
                <c:pt idx="14">
                  <c:v>-8.1836044337596725E-2</c:v>
                </c:pt>
                <c:pt idx="15">
                  <c:v>4.6062571161829879E-2</c:v>
                </c:pt>
                <c:pt idx="16">
                  <c:v>0.24339193288516525</c:v>
                </c:pt>
                <c:pt idx="17">
                  <c:v>0.12372028975632121</c:v>
                </c:pt>
                <c:pt idx="18">
                  <c:v>-1.3105655010423378E-2</c:v>
                </c:pt>
                <c:pt idx="19">
                  <c:v>0.13011495959218022</c:v>
                </c:pt>
                <c:pt idx="21">
                  <c:v>-0.13671911579844132</c:v>
                </c:pt>
                <c:pt idx="22">
                  <c:v>-5.2922498444621269E-2</c:v>
                </c:pt>
                <c:pt idx="23">
                  <c:v>-7.1251309181237232E-2</c:v>
                </c:pt>
                <c:pt idx="24">
                  <c:v>-4.012144855709554E-2</c:v>
                </c:pt>
                <c:pt idx="25">
                  <c:v>-8.9434725475210364E-2</c:v>
                </c:pt>
                <c:pt idx="26">
                  <c:v>-2.2116436388480931E-2</c:v>
                </c:pt>
                <c:pt idx="27">
                  <c:v>4.100783309866074E-4</c:v>
                </c:pt>
                <c:pt idx="28">
                  <c:v>-4.0076691174677936E-2</c:v>
                </c:pt>
                <c:pt idx="29">
                  <c:v>6.7256437159448623E-3</c:v>
                </c:pt>
                <c:pt idx="30">
                  <c:v>-2.9061919369368194E-2</c:v>
                </c:pt>
                <c:pt idx="31">
                  <c:v>-4.841418222112237E-2</c:v>
                </c:pt>
                <c:pt idx="32">
                  <c:v>3.9913230193885596E-2</c:v>
                </c:pt>
                <c:pt idx="33">
                  <c:v>5.4694386437578846E-2</c:v>
                </c:pt>
                <c:pt idx="34">
                  <c:v>-8.4226846149094037E-2</c:v>
                </c:pt>
                <c:pt idx="35">
                  <c:v>-4.4388252526697869E-2</c:v>
                </c:pt>
                <c:pt idx="36">
                  <c:v>-9.5951402493366089E-3</c:v>
                </c:pt>
                <c:pt idx="37">
                  <c:v>-4.0704538861429995E-2</c:v>
                </c:pt>
                <c:pt idx="38">
                  <c:v>-6.3849526452721683E-3</c:v>
                </c:pt>
                <c:pt idx="39">
                  <c:v>-3.532233905723281E-2</c:v>
                </c:pt>
                <c:pt idx="40">
                  <c:v>-1.4759162156884553E-2</c:v>
                </c:pt>
                <c:pt idx="41">
                  <c:v>-2.4232467640519229E-2</c:v>
                </c:pt>
                <c:pt idx="42">
                  <c:v>-5.0027726183392573E-3</c:v>
                </c:pt>
                <c:pt idx="43">
                  <c:v>-3.1834683890489934E-2</c:v>
                </c:pt>
                <c:pt idx="44">
                  <c:v>-2.7968377659748356E-4</c:v>
                </c:pt>
                <c:pt idx="45">
                  <c:v>0.11819247399103716</c:v>
                </c:pt>
                <c:pt idx="46">
                  <c:v>7.7144659651878555E-2</c:v>
                </c:pt>
                <c:pt idx="48">
                  <c:v>0.10085701609690756</c:v>
                </c:pt>
                <c:pt idx="49">
                  <c:v>-0.10191826155059691</c:v>
                </c:pt>
                <c:pt idx="50">
                  <c:v>7.5424364501425201E-2</c:v>
                </c:pt>
                <c:pt idx="51">
                  <c:v>0.10603591553130887</c:v>
                </c:pt>
                <c:pt idx="52">
                  <c:v>3.8830054818173698E-2</c:v>
                </c:pt>
                <c:pt idx="53">
                  <c:v>0.15005408177337953</c:v>
                </c:pt>
                <c:pt idx="54">
                  <c:v>-0.10008194862164488</c:v>
                </c:pt>
                <c:pt idx="55">
                  <c:v>0.11209977451742947</c:v>
                </c:pt>
                <c:pt idx="56">
                  <c:v>8.775635544362248E-2</c:v>
                </c:pt>
                <c:pt idx="57">
                  <c:v>-7.877785413286098E-4</c:v>
                </c:pt>
                <c:pt idx="58">
                  <c:v>0.17321184944952472</c:v>
                </c:pt>
                <c:pt idx="59">
                  <c:v>-6.0981485194354867E-2</c:v>
                </c:pt>
                <c:pt idx="60">
                  <c:v>-9.3277112519098093E-2</c:v>
                </c:pt>
                <c:pt idx="61">
                  <c:v>-0.12391176600960874</c:v>
                </c:pt>
                <c:pt idx="62">
                  <c:v>-0.32187514066902589</c:v>
                </c:pt>
                <c:pt idx="63">
                  <c:v>1.1349925263528515E-3</c:v>
                </c:pt>
                <c:pt idx="64">
                  <c:v>3.9650261498341832E-2</c:v>
                </c:pt>
                <c:pt idx="65">
                  <c:v>0.18347816844526887</c:v>
                </c:pt>
                <c:pt idx="66">
                  <c:v>0.17041912160257788</c:v>
                </c:pt>
                <c:pt idx="67">
                  <c:v>-5.8409780916589105E-2</c:v>
                </c:pt>
                <c:pt idx="69">
                  <c:v>-0.26444917499762077</c:v>
                </c:pt>
                <c:pt idx="70">
                  <c:v>-2.4847955964964363E-2</c:v>
                </c:pt>
                <c:pt idx="71">
                  <c:v>-2.8704249145158567E-2</c:v>
                </c:pt>
                <c:pt idx="72">
                  <c:v>-8.3034727841333478E-3</c:v>
                </c:pt>
                <c:pt idx="73">
                  <c:v>-2.7499693693884719E-2</c:v>
                </c:pt>
                <c:pt idx="74">
                  <c:v>-0.11300634868831905</c:v>
                </c:pt>
                <c:pt idx="75">
                  <c:v>-9.8684193184611413E-2</c:v>
                </c:pt>
                <c:pt idx="76">
                  <c:v>-5.8965857408019851E-3</c:v>
                </c:pt>
                <c:pt idx="77">
                  <c:v>-0.11761222991450726</c:v>
                </c:pt>
                <c:pt idx="78">
                  <c:v>-2.9820551029156039E-2</c:v>
                </c:pt>
                <c:pt idx="79">
                  <c:v>-0.19257961482955643</c:v>
                </c:pt>
                <c:pt idx="80">
                  <c:v>-0.35513086443128605</c:v>
                </c:pt>
                <c:pt idx="81">
                  <c:v>-8.692057147825949E-2</c:v>
                </c:pt>
                <c:pt idx="82">
                  <c:v>-0.11352487986003457</c:v>
                </c:pt>
                <c:pt idx="83">
                  <c:v>1.3027643144242873E-2</c:v>
                </c:pt>
                <c:pt idx="84">
                  <c:v>-7.5512614200503592E-2</c:v>
                </c:pt>
                <c:pt idx="85">
                  <c:v>-0.16731978337353448</c:v>
                </c:pt>
                <c:pt idx="86">
                  <c:v>-3.0462871586327989E-2</c:v>
                </c:pt>
                <c:pt idx="87">
                  <c:v>-4.4471912375252387E-3</c:v>
                </c:pt>
                <c:pt idx="88">
                  <c:v>-4.5596443430269584E-2</c:v>
                </c:pt>
                <c:pt idx="89">
                  <c:v>-8.6543524889495238E-3</c:v>
                </c:pt>
                <c:pt idx="90">
                  <c:v>-3.6984679372285445E-2</c:v>
                </c:pt>
                <c:pt idx="91">
                  <c:v>-0.14189376869838988</c:v>
                </c:pt>
                <c:pt idx="92">
                  <c:v>1.085350407511454E-2</c:v>
                </c:pt>
                <c:pt idx="93">
                  <c:v>5.308937366536215E-2</c:v>
                </c:pt>
                <c:pt idx="94">
                  <c:v>5.3260862510707607E-2</c:v>
                </c:pt>
              </c:numCache>
            </c:numRef>
          </c:val>
          <c:smooth val="0"/>
        </c:ser>
        <c:ser>
          <c:idx val="22"/>
          <c:order val="22"/>
          <c:tx>
            <c:v>HQ16 Average</c:v>
          </c:tx>
          <c:spPr>
            <a:ln w="12700" cap="rnd">
              <a:solidFill>
                <a:schemeClr val="accent5">
                  <a:lumMod val="80000"/>
                </a:schemeClr>
              </a:solidFill>
              <a:prstDash val="dash"/>
              <a:round/>
            </a:ln>
            <a:effectLst/>
          </c:spPr>
          <c:marker>
            <c:symbol val="x"/>
            <c:size val="4"/>
            <c:spPr>
              <a:noFill/>
              <a:ln w="9525">
                <a:solidFill>
                  <a:schemeClr val="accent5">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Summary!$FC$13:$FC$107</c:f>
              <c:numCache>
                <c:formatCode>General</c:formatCode>
                <c:ptCount val="95"/>
                <c:pt idx="0">
                  <c:v>0.19911207037643011</c:v>
                </c:pt>
                <c:pt idx="1">
                  <c:v>5.8213425356363091E-2</c:v>
                </c:pt>
                <c:pt idx="2">
                  <c:v>0.1864490771528331</c:v>
                </c:pt>
                <c:pt idx="3">
                  <c:v>-7.3672671646394974E-2</c:v>
                </c:pt>
                <c:pt idx="4">
                  <c:v>0.22540881875320196</c:v>
                </c:pt>
                <c:pt idx="5">
                  <c:v>2.5123564840845585E-2</c:v>
                </c:pt>
                <c:pt idx="6">
                  <c:v>0.1693975627016234</c:v>
                </c:pt>
                <c:pt idx="7">
                  <c:v>0.16282511415390508</c:v>
                </c:pt>
                <c:pt idx="8">
                  <c:v>5.1733059127054538E-2</c:v>
                </c:pt>
                <c:pt idx="9">
                  <c:v>0.13254160155070713</c:v>
                </c:pt>
                <c:pt idx="10">
                  <c:v>0.23187445550915994</c:v>
                </c:pt>
                <c:pt idx="11">
                  <c:v>-0.12460799771791582</c:v>
                </c:pt>
                <c:pt idx="12">
                  <c:v>0.12323440296517359</c:v>
                </c:pt>
                <c:pt idx="13">
                  <c:v>-8.490003468744689E-2</c:v>
                </c:pt>
                <c:pt idx="14">
                  <c:v>-0.22316441103146248</c:v>
                </c:pt>
                <c:pt idx="15">
                  <c:v>0.16853060995249139</c:v>
                </c:pt>
                <c:pt idx="16">
                  <c:v>0.20966750078143429</c:v>
                </c:pt>
                <c:pt idx="17">
                  <c:v>0.23283994903051722</c:v>
                </c:pt>
                <c:pt idx="18">
                  <c:v>0.17064969831308177</c:v>
                </c:pt>
                <c:pt idx="19">
                  <c:v>0.10294381819950733</c:v>
                </c:pt>
                <c:pt idx="21">
                  <c:v>3.6676162664541323E-2</c:v>
                </c:pt>
                <c:pt idx="22">
                  <c:v>-9.8025103061681065E-2</c:v>
                </c:pt>
                <c:pt idx="23">
                  <c:v>-6.8281263108525295E-2</c:v>
                </c:pt>
                <c:pt idx="24">
                  <c:v>-2.8246822368945601E-2</c:v>
                </c:pt>
                <c:pt idx="25">
                  <c:v>-9.8832495097970721E-2</c:v>
                </c:pt>
                <c:pt idx="26">
                  <c:v>-2.7820244718286109E-2</c:v>
                </c:pt>
                <c:pt idx="27">
                  <c:v>-0.15828519759062468</c:v>
                </c:pt>
                <c:pt idx="28">
                  <c:v>-0.10307791711578555</c:v>
                </c:pt>
                <c:pt idx="29">
                  <c:v>-6.2428220868653739E-2</c:v>
                </c:pt>
                <c:pt idx="30">
                  <c:v>5.0156960077397152E-2</c:v>
                </c:pt>
                <c:pt idx="31">
                  <c:v>-0.16370330819515408</c:v>
                </c:pt>
                <c:pt idx="32">
                  <c:v>-6.0561654701107415E-2</c:v>
                </c:pt>
                <c:pt idx="33">
                  <c:v>9.7377983994123927E-3</c:v>
                </c:pt>
                <c:pt idx="34">
                  <c:v>1.2016147982591244E-2</c:v>
                </c:pt>
                <c:pt idx="35">
                  <c:v>3.804462983495327E-2</c:v>
                </c:pt>
                <c:pt idx="36">
                  <c:v>-6.2561952144748759E-2</c:v>
                </c:pt>
                <c:pt idx="37">
                  <c:v>-0.10829991820592728</c:v>
                </c:pt>
                <c:pt idx="38">
                  <c:v>4.4758305121336646E-3</c:v>
                </c:pt>
                <c:pt idx="39">
                  <c:v>-2.2646882918672635E-2</c:v>
                </c:pt>
                <c:pt idx="40">
                  <c:v>-2.908617453189303E-3</c:v>
                </c:pt>
                <c:pt idx="41">
                  <c:v>2.894190325950537E-2</c:v>
                </c:pt>
                <c:pt idx="42">
                  <c:v>7.401853951801958E-2</c:v>
                </c:pt>
                <c:pt idx="43">
                  <c:v>7.1951680678399299E-2</c:v>
                </c:pt>
                <c:pt idx="44">
                  <c:v>2.0613643474927557E-2</c:v>
                </c:pt>
                <c:pt idx="45">
                  <c:v>9.9570486682325779E-2</c:v>
                </c:pt>
                <c:pt idx="46">
                  <c:v>7.2522731964378792E-2</c:v>
                </c:pt>
                <c:pt idx="48">
                  <c:v>-3.3892204329370422E-2</c:v>
                </c:pt>
                <c:pt idx="49">
                  <c:v>0.11857485054549659</c:v>
                </c:pt>
                <c:pt idx="50">
                  <c:v>0.10592873824952835</c:v>
                </c:pt>
                <c:pt idx="51">
                  <c:v>6.6729969387332957E-2</c:v>
                </c:pt>
                <c:pt idx="52">
                  <c:v>0.11548685947504171</c:v>
                </c:pt>
                <c:pt idx="53">
                  <c:v>2.0672301264739918E-2</c:v>
                </c:pt>
                <c:pt idx="54">
                  <c:v>6.7305482635881944E-2</c:v>
                </c:pt>
                <c:pt idx="55">
                  <c:v>4.7326525886174288E-2</c:v>
                </c:pt>
                <c:pt idx="56">
                  <c:v>-4.8759313760277458E-2</c:v>
                </c:pt>
                <c:pt idx="57">
                  <c:v>7.3314203712117873E-2</c:v>
                </c:pt>
                <c:pt idx="58">
                  <c:v>0.20963618572268553</c:v>
                </c:pt>
                <c:pt idx="59">
                  <c:v>-0.12389101527653246</c:v>
                </c:pt>
                <c:pt idx="60">
                  <c:v>-4.4728491803347481E-4</c:v>
                </c:pt>
                <c:pt idx="61">
                  <c:v>0.24924194342094394</c:v>
                </c:pt>
                <c:pt idx="62">
                  <c:v>-0.27238189148364</c:v>
                </c:pt>
                <c:pt idx="63">
                  <c:v>6.7053386202066065E-2</c:v>
                </c:pt>
                <c:pt idx="64">
                  <c:v>-3.9599038659706189E-2</c:v>
                </c:pt>
                <c:pt idx="65">
                  <c:v>0.12665365591429514</c:v>
                </c:pt>
                <c:pt idx="66">
                  <c:v>-3.0933066156547302E-2</c:v>
                </c:pt>
                <c:pt idx="67">
                  <c:v>9.3479570138448764E-2</c:v>
                </c:pt>
                <c:pt idx="69">
                  <c:v>1.8833469846314916E-2</c:v>
                </c:pt>
                <c:pt idx="70">
                  <c:v>8.3518930423807092E-3</c:v>
                </c:pt>
                <c:pt idx="71">
                  <c:v>-1.2554958545951678E-2</c:v>
                </c:pt>
                <c:pt idx="72">
                  <c:v>-0.16125260795397267</c:v>
                </c:pt>
                <c:pt idx="73">
                  <c:v>7.2785583429630192E-3</c:v>
                </c:pt>
                <c:pt idx="74">
                  <c:v>-0.18097128666759468</c:v>
                </c:pt>
                <c:pt idx="75">
                  <c:v>-7.631023618665485E-3</c:v>
                </c:pt>
                <c:pt idx="76">
                  <c:v>3.8586455445450696E-2</c:v>
                </c:pt>
                <c:pt idx="77">
                  <c:v>4.5494603683057022E-2</c:v>
                </c:pt>
                <c:pt idx="78">
                  <c:v>-0.11695726441570287</c:v>
                </c:pt>
                <c:pt idx="79">
                  <c:v>-0.20350366211400703</c:v>
                </c:pt>
                <c:pt idx="80">
                  <c:v>-0.29558229468758296</c:v>
                </c:pt>
                <c:pt idx="81">
                  <c:v>4.7918411442503604E-2</c:v>
                </c:pt>
                <c:pt idx="82">
                  <c:v>2.2745421691689433E-2</c:v>
                </c:pt>
                <c:pt idx="83">
                  <c:v>-9.480896735530682E-2</c:v>
                </c:pt>
                <c:pt idx="84">
                  <c:v>-3.3491838513436768E-2</c:v>
                </c:pt>
                <c:pt idx="85">
                  <c:v>-6.1804137706155636E-2</c:v>
                </c:pt>
                <c:pt idx="86">
                  <c:v>5.0566739737305966E-2</c:v>
                </c:pt>
                <c:pt idx="87">
                  <c:v>9.9307406909043536E-2</c:v>
                </c:pt>
                <c:pt idx="88">
                  <c:v>-2.9775466396435728E-2</c:v>
                </c:pt>
                <c:pt idx="89">
                  <c:v>3.8143540475661077E-2</c:v>
                </c:pt>
                <c:pt idx="90">
                  <c:v>4.3476153915117756E-2</c:v>
                </c:pt>
                <c:pt idx="91">
                  <c:v>-3.7156820887306687E-2</c:v>
                </c:pt>
                <c:pt idx="92">
                  <c:v>-0.16277080381174377</c:v>
                </c:pt>
                <c:pt idx="93">
                  <c:v>2.3997910560762392E-2</c:v>
                </c:pt>
                <c:pt idx="94">
                  <c:v>8.9986471192576786E-2</c:v>
                </c:pt>
              </c:numCache>
            </c:numRef>
          </c:val>
          <c:smooth val="0"/>
        </c:ser>
        <c:ser>
          <c:idx val="23"/>
          <c:order val="23"/>
          <c:tx>
            <c:v>HQ15 Average</c:v>
          </c:tx>
          <c:spPr>
            <a:ln w="12700" cap="rnd">
              <a:solidFill>
                <a:schemeClr val="accent6">
                  <a:lumMod val="80000"/>
                </a:schemeClr>
              </a:solidFill>
              <a:prstDash val="lgDash"/>
              <a:round/>
            </a:ln>
            <a:effectLst/>
          </c:spPr>
          <c:marker>
            <c:symbol val="triangle"/>
            <c:size val="4"/>
            <c:spPr>
              <a:noFill/>
              <a:ln w="9525">
                <a:solidFill>
                  <a:schemeClr val="accent6">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Summary!$FJ$13:$FJ$107</c:f>
              <c:numCache>
                <c:formatCode>General</c:formatCode>
                <c:ptCount val="95"/>
                <c:pt idx="0">
                  <c:v>-0.1019752298719639</c:v>
                </c:pt>
                <c:pt idx="1">
                  <c:v>1.2795439169328619E-2</c:v>
                </c:pt>
                <c:pt idx="2">
                  <c:v>7.8605799009562105E-2</c:v>
                </c:pt>
                <c:pt idx="3">
                  <c:v>9.8399144691838927E-2</c:v>
                </c:pt>
                <c:pt idx="4">
                  <c:v>0.13801746627156439</c:v>
                </c:pt>
                <c:pt idx="5">
                  <c:v>0.16769681351970553</c:v>
                </c:pt>
                <c:pt idx="6">
                  <c:v>-0.21144436360323127</c:v>
                </c:pt>
                <c:pt idx="7">
                  <c:v>-0.13441882863033192</c:v>
                </c:pt>
                <c:pt idx="8">
                  <c:v>0.15659618063857117</c:v>
                </c:pt>
                <c:pt idx="9">
                  <c:v>-8.7903105367326262E-2</c:v>
                </c:pt>
                <c:pt idx="10">
                  <c:v>4.248253767965101E-2</c:v>
                </c:pt>
                <c:pt idx="11">
                  <c:v>0.18772847870959866</c:v>
                </c:pt>
                <c:pt idx="12">
                  <c:v>0.22597372965076148</c:v>
                </c:pt>
                <c:pt idx="13">
                  <c:v>5.4097595076272022E-2</c:v>
                </c:pt>
                <c:pt idx="14">
                  <c:v>-0.37457342731468773</c:v>
                </c:pt>
                <c:pt idx="15">
                  <c:v>-0.2051872999613836</c:v>
                </c:pt>
                <c:pt idx="16">
                  <c:v>6.7931012699164128E-2</c:v>
                </c:pt>
                <c:pt idx="17">
                  <c:v>4.6549195505085329E-2</c:v>
                </c:pt>
                <c:pt idx="18">
                  <c:v>7.2416114494699244E-2</c:v>
                </c:pt>
                <c:pt idx="19">
                  <c:v>8.8971211445027024E-2</c:v>
                </c:pt>
                <c:pt idx="21">
                  <c:v>9.6439402369159197E-2</c:v>
                </c:pt>
                <c:pt idx="22">
                  <c:v>-9.0399834855736813E-2</c:v>
                </c:pt>
                <c:pt idx="23">
                  <c:v>2.2165975564854296E-2</c:v>
                </c:pt>
                <c:pt idx="24">
                  <c:v>-3.5246024932213516E-2</c:v>
                </c:pt>
                <c:pt idx="25">
                  <c:v>1.5405437226286031E-2</c:v>
                </c:pt>
                <c:pt idx="26">
                  <c:v>-1.3374609278564265E-2</c:v>
                </c:pt>
                <c:pt idx="27">
                  <c:v>4.0213861598901467E-2</c:v>
                </c:pt>
                <c:pt idx="28">
                  <c:v>-5.9137719924962084E-2</c:v>
                </c:pt>
                <c:pt idx="29">
                  <c:v>-0.18439761199328566</c:v>
                </c:pt>
                <c:pt idx="30">
                  <c:v>-3.6638361021464522E-4</c:v>
                </c:pt>
                <c:pt idx="31">
                  <c:v>2.0615326635027742E-2</c:v>
                </c:pt>
                <c:pt idx="32">
                  <c:v>-0.1451735126547895</c:v>
                </c:pt>
                <c:pt idx="33">
                  <c:v>-6.3356581861122876E-2</c:v>
                </c:pt>
                <c:pt idx="34">
                  <c:v>-1.1661435998422101E-2</c:v>
                </c:pt>
                <c:pt idx="35">
                  <c:v>-2.2367750761736954E-2</c:v>
                </c:pt>
                <c:pt idx="36">
                  <c:v>5.6849483152659509E-2</c:v>
                </c:pt>
                <c:pt idx="37">
                  <c:v>7.7671804880120973E-2</c:v>
                </c:pt>
                <c:pt idx="38">
                  <c:v>6.9211321316286004E-2</c:v>
                </c:pt>
                <c:pt idx="39">
                  <c:v>6.1417596933947514E-2</c:v>
                </c:pt>
                <c:pt idx="40">
                  <c:v>8.6839522797330204E-2</c:v>
                </c:pt>
                <c:pt idx="41">
                  <c:v>0.10066483391753185</c:v>
                </c:pt>
                <c:pt idx="42">
                  <c:v>7.1615120052630488E-2</c:v>
                </c:pt>
                <c:pt idx="43">
                  <c:v>7.4794225765183839E-2</c:v>
                </c:pt>
                <c:pt idx="44">
                  <c:v>-3.3639431191498183E-2</c:v>
                </c:pt>
                <c:pt idx="45">
                  <c:v>1.6325519753158584E-2</c:v>
                </c:pt>
                <c:pt idx="46">
                  <c:v>6.8949248953034711E-2</c:v>
                </c:pt>
                <c:pt idx="48">
                  <c:v>0.16061784722719649</c:v>
                </c:pt>
                <c:pt idx="49">
                  <c:v>-0.10048846012670154</c:v>
                </c:pt>
                <c:pt idx="50">
                  <c:v>2.8712394488227488E-2</c:v>
                </c:pt>
                <c:pt idx="51">
                  <c:v>-7.4639711100659881E-2</c:v>
                </c:pt>
                <c:pt idx="52">
                  <c:v>7.3362317443954453E-2</c:v>
                </c:pt>
                <c:pt idx="53">
                  <c:v>5.1630089035173889E-2</c:v>
                </c:pt>
                <c:pt idx="54">
                  <c:v>-3.2070417970089103E-2</c:v>
                </c:pt>
                <c:pt idx="55">
                  <c:v>0.15943914886291091</c:v>
                </c:pt>
                <c:pt idx="56">
                  <c:v>-6.4250187119020197E-2</c:v>
                </c:pt>
                <c:pt idx="57">
                  <c:v>0.12239795200391335</c:v>
                </c:pt>
                <c:pt idx="58">
                  <c:v>0.23287005384524781</c:v>
                </c:pt>
                <c:pt idx="59">
                  <c:v>2.3474663023799042E-2</c:v>
                </c:pt>
                <c:pt idx="60">
                  <c:v>-0.24814272393395953</c:v>
                </c:pt>
                <c:pt idx="61">
                  <c:v>-0.26041344855339627</c:v>
                </c:pt>
                <c:pt idx="62">
                  <c:v>-0.29800955596963519</c:v>
                </c:pt>
                <c:pt idx="63">
                  <c:v>-3.7821398754254908E-2</c:v>
                </c:pt>
                <c:pt idx="64">
                  <c:v>-0.12462094245781034</c:v>
                </c:pt>
                <c:pt idx="65">
                  <c:v>7.0133332609549612E-2</c:v>
                </c:pt>
                <c:pt idx="66">
                  <c:v>-0.24049161355593304</c:v>
                </c:pt>
                <c:pt idx="67">
                  <c:v>5.6714926517310955E-3</c:v>
                </c:pt>
                <c:pt idx="69">
                  <c:v>4.2335469382340563E-2</c:v>
                </c:pt>
                <c:pt idx="70">
                  <c:v>7.4068421994163927E-2</c:v>
                </c:pt>
                <c:pt idx="71">
                  <c:v>5.2458591160807089E-2</c:v>
                </c:pt>
                <c:pt idx="72">
                  <c:v>-3.9923310239784605E-2</c:v>
                </c:pt>
                <c:pt idx="73">
                  <c:v>-2.756445831797431E-2</c:v>
                </c:pt>
                <c:pt idx="74">
                  <c:v>1.613133402962556E-2</c:v>
                </c:pt>
                <c:pt idx="75">
                  <c:v>2.5530495896260181E-2</c:v>
                </c:pt>
                <c:pt idx="76">
                  <c:v>1.2302527375725939E-2</c:v>
                </c:pt>
                <c:pt idx="77">
                  <c:v>2.9228378914331426E-2</c:v>
                </c:pt>
                <c:pt idx="78">
                  <c:v>-0.10579551839638886</c:v>
                </c:pt>
                <c:pt idx="79">
                  <c:v>-1.4480861362083411E-2</c:v>
                </c:pt>
                <c:pt idx="80">
                  <c:v>-0.14072249963779981</c:v>
                </c:pt>
                <c:pt idx="81">
                  <c:v>-0.1056710339890176</c:v>
                </c:pt>
                <c:pt idx="82">
                  <c:v>-5.0113340815448972E-2</c:v>
                </c:pt>
                <c:pt idx="83">
                  <c:v>1.2429784633454233E-2</c:v>
                </c:pt>
                <c:pt idx="84">
                  <c:v>8.6095373593946548E-2</c:v>
                </c:pt>
                <c:pt idx="85">
                  <c:v>5.2718008291326633E-2</c:v>
                </c:pt>
                <c:pt idx="86">
                  <c:v>9.8482591370965863E-2</c:v>
                </c:pt>
                <c:pt idx="87">
                  <c:v>0.10607921232580964</c:v>
                </c:pt>
                <c:pt idx="88">
                  <c:v>8.7176067540220004E-2</c:v>
                </c:pt>
                <c:pt idx="89">
                  <c:v>8.6215080852078074E-2</c:v>
                </c:pt>
                <c:pt idx="90">
                  <c:v>8.0458910552021479E-2</c:v>
                </c:pt>
                <c:pt idx="91">
                  <c:v>7.7958458467873484E-2</c:v>
                </c:pt>
                <c:pt idx="92">
                  <c:v>9.1635224704376128E-2</c:v>
                </c:pt>
                <c:pt idx="93">
                  <c:v>5.983050347428668E-2</c:v>
                </c:pt>
                <c:pt idx="94">
                  <c:v>5.8226203723793425E-2</c:v>
                </c:pt>
              </c:numCache>
            </c:numRef>
          </c:val>
          <c:smooth val="0"/>
        </c:ser>
        <c:dLbls>
          <c:showLegendKey val="0"/>
          <c:showVal val="0"/>
          <c:showCatName val="0"/>
          <c:showSerName val="0"/>
          <c:showPercent val="0"/>
          <c:showBubbleSize val="0"/>
        </c:dLbls>
        <c:marker val="1"/>
        <c:smooth val="0"/>
        <c:axId val="575529736"/>
        <c:axId val="575536008"/>
        <c:extLst>
          <c:ext xmlns:c15="http://schemas.microsoft.com/office/drawing/2012/chart" uri="{02D57815-91ED-43cb-92C2-25804820EDAC}">
            <c15:filteredLineSeries>
              <c15:ser>
                <c:idx val="5"/>
                <c:order val="0"/>
                <c:tx>
                  <c:strRef>
                    <c:extLst>
                      <c:ext uri="{02D57815-91ED-43cb-92C2-25804820EDAC}">
                        <c15:formulaRef>
                          <c15:sqref>Summary!$C$10:$D$10</c15:sqref>
                        </c15:formulaRef>
                      </c:ext>
                    </c:extLst>
                    <c:strCache>
                      <c:ptCount val="1"/>
                      <c:pt idx="0">
                        <c:v>HQ17_-5</c:v>
                      </c:pt>
                    </c:strCache>
                  </c:strRef>
                </c:tx>
                <c:spPr>
                  <a:ln w="6350" cap="rnd">
                    <a:solidFill>
                      <a:schemeClr val="accent6"/>
                    </a:solidFill>
                    <a:prstDash val="solid"/>
                    <a:round/>
                  </a:ln>
                  <a:effectLst/>
                </c:spPr>
                <c:marker>
                  <c:symbol val="circle"/>
                  <c:size val="3"/>
                  <c:spPr>
                    <a:noFill/>
                    <a:ln w="9525">
                      <a:solidFill>
                        <a:schemeClr val="accent6"/>
                      </a:solidFill>
                    </a:ln>
                    <a:effectLst/>
                  </c:spPr>
                </c:marker>
                <c:cat>
                  <c:numRef>
                    <c:extLst>
                      <c:ex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c:ext uri="{02D57815-91ED-43cb-92C2-25804820EDAC}">
                        <c15:formulaRef>
                          <c15:sqref>Summary!$C$13:$C$107</c15:sqref>
                        </c15:formulaRef>
                      </c:ext>
                    </c:extLst>
                    <c:numCache>
                      <c:formatCode>General</c:formatCode>
                      <c:ptCount val="95"/>
                      <c:pt idx="0">
                        <c:v>0.26618081766996404</c:v>
                      </c:pt>
                      <c:pt idx="1">
                        <c:v>0.24421495526042492</c:v>
                      </c:pt>
                      <c:pt idx="2">
                        <c:v>0.1074781092142576</c:v>
                      </c:pt>
                      <c:pt idx="3">
                        <c:v>0.20290518455678708</c:v>
                      </c:pt>
                      <c:pt idx="4">
                        <c:v>0.24587270061790178</c:v>
                      </c:pt>
                      <c:pt idx="5">
                        <c:v>0.13809002302672901</c:v>
                      </c:pt>
                      <c:pt idx="6">
                        <c:v>-0.18490022242837512</c:v>
                      </c:pt>
                      <c:pt idx="7">
                        <c:v>4.9206591838869329E-2</c:v>
                      </c:pt>
                      <c:pt idx="8">
                        <c:v>0.10322627078546809</c:v>
                      </c:pt>
                      <c:pt idx="9">
                        <c:v>0.42786774085775825</c:v>
                      </c:pt>
                      <c:pt idx="10">
                        <c:v>-0.25559845355992472</c:v>
                      </c:pt>
                      <c:pt idx="11">
                        <c:v>0.17802643035163968</c:v>
                      </c:pt>
                      <c:pt idx="12">
                        <c:v>0.33358480464855944</c:v>
                      </c:pt>
                      <c:pt idx="13">
                        <c:v>-0.30176045855065325</c:v>
                      </c:pt>
                      <c:pt idx="14">
                        <c:v>-0.35436972999285743</c:v>
                      </c:pt>
                      <c:pt idx="15">
                        <c:v>-0.23636236998229876</c:v>
                      </c:pt>
                      <c:pt idx="16">
                        <c:v>-2.9998850527142906E-2</c:v>
                      </c:pt>
                      <c:pt idx="17">
                        <c:v>4.0693932166233182E-2</c:v>
                      </c:pt>
                      <c:pt idx="18">
                        <c:v>8.7867235068339156E-2</c:v>
                      </c:pt>
                      <c:pt idx="19">
                        <c:v>0.20309328821073613</c:v>
                      </c:pt>
                      <c:pt idx="21">
                        <c:v>6.5418284294779028E-2</c:v>
                      </c:pt>
                      <c:pt idx="22">
                        <c:v>-2.7705770221338355E-2</c:v>
                      </c:pt>
                      <c:pt idx="23">
                        <c:v>-2.2831722909998575E-2</c:v>
                      </c:pt>
                      <c:pt idx="24">
                        <c:v>-2.3426404367750564E-2</c:v>
                      </c:pt>
                      <c:pt idx="25">
                        <c:v>-4.5734790612119269E-2</c:v>
                      </c:pt>
                      <c:pt idx="26">
                        <c:v>-0.10458500279305838</c:v>
                      </c:pt>
                      <c:pt idx="27">
                        <c:v>-7.7628590679662324E-2</c:v>
                      </c:pt>
                      <c:pt idx="28">
                        <c:v>-2.2307281574537541E-2</c:v>
                      </c:pt>
                      <c:pt idx="29">
                        <c:v>-5.9393729912461168E-2</c:v>
                      </c:pt>
                      <c:pt idx="30">
                        <c:v>-0.19943740614931826</c:v>
                      </c:pt>
                      <c:pt idx="31">
                        <c:v>-9.9701702487276833E-2</c:v>
                      </c:pt>
                      <c:pt idx="32">
                        <c:v>9.2171697558711685E-3</c:v>
                      </c:pt>
                      <c:pt idx="33">
                        <c:v>-0.10424885902530079</c:v>
                      </c:pt>
                      <c:pt idx="34">
                        <c:v>-6.3201066097313685E-3</c:v>
                      </c:pt>
                      <c:pt idx="35">
                        <c:v>-0.17342101665960996</c:v>
                      </c:pt>
                      <c:pt idx="36">
                        <c:v>-0.1514908309044074</c:v>
                      </c:pt>
                      <c:pt idx="37">
                        <c:v>3.2978055511918569E-3</c:v>
                      </c:pt>
                      <c:pt idx="38">
                        <c:v>-5.6133668066493669E-4</c:v>
                      </c:pt>
                      <c:pt idx="39">
                        <c:v>-3.6669314330300296E-2</c:v>
                      </c:pt>
                      <c:pt idx="40">
                        <c:v>1.6324441947880075E-2</c:v>
                      </c:pt>
                      <c:pt idx="41">
                        <c:v>3.4770413946223044E-2</c:v>
                      </c:pt>
                      <c:pt idx="42">
                        <c:v>4.2170065517129984E-2</c:v>
                      </c:pt>
                      <c:pt idx="43">
                        <c:v>2.9938899950330722E-2</c:v>
                      </c:pt>
                      <c:pt idx="44">
                        <c:v>3.0748117823335974E-2</c:v>
                      </c:pt>
                      <c:pt idx="45">
                        <c:v>9.6185486836642298E-2</c:v>
                      </c:pt>
                      <c:pt idx="46">
                        <c:v>-2.3121057268653544E-3</c:v>
                      </c:pt>
                      <c:pt idx="48">
                        <c:v>-0.1120124130652389</c:v>
                      </c:pt>
                      <c:pt idx="49">
                        <c:v>-4.4326141974474709E-2</c:v>
                      </c:pt>
                      <c:pt idx="50">
                        <c:v>0.25823366217637123</c:v>
                      </c:pt>
                      <c:pt idx="51">
                        <c:v>0.28241293148862034</c:v>
                      </c:pt>
                      <c:pt idx="52">
                        <c:v>0.2962993648390011</c:v>
                      </c:pt>
                      <c:pt idx="53">
                        <c:v>-0.15166021515755723</c:v>
                      </c:pt>
                      <c:pt idx="54">
                        <c:v>-5.6752260848886849E-2</c:v>
                      </c:pt>
                      <c:pt idx="55">
                        <c:v>-4.5993115935607065E-2</c:v>
                      </c:pt>
                      <c:pt idx="56">
                        <c:v>0.3372691370024441</c:v>
                      </c:pt>
                      <c:pt idx="57">
                        <c:v>0.28808125574578369</c:v>
                      </c:pt>
                      <c:pt idx="58">
                        <c:v>-8.9696104471860494E-2</c:v>
                      </c:pt>
                      <c:pt idx="59">
                        <c:v>0.17605127215539085</c:v>
                      </c:pt>
                      <c:pt idx="60">
                        <c:v>0.300068277557477</c:v>
                      </c:pt>
                      <c:pt idx="61">
                        <c:v>-0.26571268064227738</c:v>
                      </c:pt>
                      <c:pt idx="62">
                        <c:v>-0.25516035314262986</c:v>
                      </c:pt>
                      <c:pt idx="63">
                        <c:v>-0.13822852001096564</c:v>
                      </c:pt>
                      <c:pt idx="64">
                        <c:v>-5.6542813479703469E-2</c:v>
                      </c:pt>
                      <c:pt idx="65">
                        <c:v>6.9584279276035943E-4</c:v>
                      </c:pt>
                      <c:pt idx="66">
                        <c:v>-1.8219381602165186E-2</c:v>
                      </c:pt>
                      <c:pt idx="67">
                        <c:v>9.0505087255532857E-2</c:v>
                      </c:pt>
                      <c:pt idx="69">
                        <c:v>7.9836787308821044E-2</c:v>
                      </c:pt>
                      <c:pt idx="70">
                        <c:v>8.532407134538289E-3</c:v>
                      </c:pt>
                      <c:pt idx="71">
                        <c:v>6.7344420130925897E-2</c:v>
                      </c:pt>
                      <c:pt idx="72">
                        <c:v>-9.5682034978199937E-2</c:v>
                      </c:pt>
                      <c:pt idx="73">
                        <c:v>-0.10984889950552201</c:v>
                      </c:pt>
                      <c:pt idx="74">
                        <c:v>-0.10286868421396278</c:v>
                      </c:pt>
                      <c:pt idx="75">
                        <c:v>2.0840597005424399E-2</c:v>
                      </c:pt>
                      <c:pt idx="76">
                        <c:v>1.1231781513288297E-2</c:v>
                      </c:pt>
                      <c:pt idx="77">
                        <c:v>-6.5589034758183118E-2</c:v>
                      </c:pt>
                      <c:pt idx="78">
                        <c:v>-8.2687275695704443E-2</c:v>
                      </c:pt>
                      <c:pt idx="79">
                        <c:v>-2.4829727433878901E-2</c:v>
                      </c:pt>
                      <c:pt idx="80">
                        <c:v>-8.0351127993175453E-2</c:v>
                      </c:pt>
                      <c:pt idx="81">
                        <c:v>-0.37707990336440034</c:v>
                      </c:pt>
                      <c:pt idx="82">
                        <c:v>-0.22211203872882024</c:v>
                      </c:pt>
                      <c:pt idx="83">
                        <c:v>-0.1888754937315511</c:v>
                      </c:pt>
                      <c:pt idx="84">
                        <c:v>-9.6740466104378697E-2</c:v>
                      </c:pt>
                      <c:pt idx="85">
                        <c:v>-5.7415325612240053E-3</c:v>
                      </c:pt>
                      <c:pt idx="86">
                        <c:v>-3.1678338675362738E-2</c:v>
                      </c:pt>
                      <c:pt idx="87">
                        <c:v>0.11549792298444572</c:v>
                      </c:pt>
                      <c:pt idx="88">
                        <c:v>-0.10985012168263353</c:v>
                      </c:pt>
                      <c:pt idx="89">
                        <c:v>3.2579736604326115E-2</c:v>
                      </c:pt>
                      <c:pt idx="90">
                        <c:v>6.4367707815833342E-2</c:v>
                      </c:pt>
                      <c:pt idx="91">
                        <c:v>5.0144792078963718E-2</c:v>
                      </c:pt>
                      <c:pt idx="92">
                        <c:v>-0.20906598444404878</c:v>
                      </c:pt>
                      <c:pt idx="93">
                        <c:v>5.7469817370563447E-2</c:v>
                      </c:pt>
                      <c:pt idx="94">
                        <c:v>5.2006483330849562E-2</c:v>
                      </c:pt>
                    </c:numCache>
                  </c:numRef>
                </c:val>
                <c:smooth val="0"/>
              </c15:ser>
            </c15:filteredLineSeries>
            <c15:filteredLineSeries>
              <c15:ser>
                <c:idx val="0"/>
                <c:order val="1"/>
                <c:tx>
                  <c:strRef>
                    <c:extLst xmlns:c15="http://schemas.microsoft.com/office/drawing/2012/chart">
                      <c:ext xmlns:c15="http://schemas.microsoft.com/office/drawing/2012/chart" uri="{02D57815-91ED-43cb-92C2-25804820EDAC}">
                        <c15:formulaRef>
                          <c15:sqref>Summary!$J$10:$K$10</c15:sqref>
                        </c15:formulaRef>
                      </c:ext>
                    </c:extLst>
                    <c:strCache>
                      <c:ptCount val="1"/>
                      <c:pt idx="0">
                        <c:v>HQ17_-5 Collared</c:v>
                      </c:pt>
                    </c:strCache>
                  </c:strRef>
                </c:tx>
                <c:spPr>
                  <a:ln w="6350" cap="rnd">
                    <a:solidFill>
                      <a:schemeClr val="accent1"/>
                    </a:solidFill>
                    <a:prstDash val="solid"/>
                    <a:round/>
                  </a:ln>
                  <a:effectLst/>
                </c:spPr>
                <c:marker>
                  <c:symbol val="circle"/>
                  <c:size val="3"/>
                  <c:spPr>
                    <a:no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Summary!$J$13:$J$107</c15:sqref>
                        </c15:formulaRef>
                      </c:ext>
                    </c:extLst>
                    <c:numCache>
                      <c:formatCode>General</c:formatCode>
                      <c:ptCount val="95"/>
                      <c:pt idx="0">
                        <c:v>0.22452222507316399</c:v>
                      </c:pt>
                      <c:pt idx="1">
                        <c:v>0.21503487392374154</c:v>
                      </c:pt>
                      <c:pt idx="2">
                        <c:v>7.0890154567898378E-2</c:v>
                      </c:pt>
                      <c:pt idx="3">
                        <c:v>0.1723098563676615</c:v>
                      </c:pt>
                      <c:pt idx="4">
                        <c:v>0.20904991925128336</c:v>
                      </c:pt>
                      <c:pt idx="5">
                        <c:v>0.11353238082366168</c:v>
                      </c:pt>
                      <c:pt idx="6">
                        <c:v>-0.20577607913327256</c:v>
                      </c:pt>
                      <c:pt idx="7">
                        <c:v>2.3905979732770533E-2</c:v>
                      </c:pt>
                      <c:pt idx="8">
                        <c:v>7.2473923325324208E-2</c:v>
                      </c:pt>
                      <c:pt idx="9">
                        <c:v>0.40453195179376245</c:v>
                      </c:pt>
                      <c:pt idx="10">
                        <c:v>-0.27243740556859919</c:v>
                      </c:pt>
                      <c:pt idx="11">
                        <c:v>0.16004676431407638</c:v>
                      </c:pt>
                      <c:pt idx="12">
                        <c:v>0.30585269533026072</c:v>
                      </c:pt>
                      <c:pt idx="13">
                        <c:v>-0.32417966394096709</c:v>
                      </c:pt>
                      <c:pt idx="14">
                        <c:v>-0.3663705573715923</c:v>
                      </c:pt>
                      <c:pt idx="15">
                        <c:v>-0.25211597035413114</c:v>
                      </c:pt>
                      <c:pt idx="16">
                        <c:v>-3.8858665804465176E-2</c:v>
                      </c:pt>
                      <c:pt idx="17">
                        <c:v>3.0565371350707693E-2</c:v>
                      </c:pt>
                      <c:pt idx="18">
                        <c:v>7.544715057111695E-2</c:v>
                      </c:pt>
                      <c:pt idx="19">
                        <c:v>0.19474629719049297</c:v>
                      </c:pt>
                      <c:pt idx="21">
                        <c:v>5.3607767998897771E-4</c:v>
                      </c:pt>
                      <c:pt idx="22">
                        <c:v>-6.8042208591233333E-2</c:v>
                      </c:pt>
                      <c:pt idx="23">
                        <c:v>-6.0257471463398105E-2</c:v>
                      </c:pt>
                      <c:pt idx="24">
                        <c:v>-7.0269090909423682E-2</c:v>
                      </c:pt>
                      <c:pt idx="25">
                        <c:v>-7.1513907095596352E-2</c:v>
                      </c:pt>
                      <c:pt idx="26">
                        <c:v>-0.13308192121392892</c:v>
                      </c:pt>
                      <c:pt idx="27">
                        <c:v>-0.11245743597898183</c:v>
                      </c:pt>
                      <c:pt idx="28">
                        <c:v>-6.0123332933713414E-2</c:v>
                      </c:pt>
                      <c:pt idx="29">
                        <c:v>-9.9003579480100967E-2</c:v>
                      </c:pt>
                      <c:pt idx="30">
                        <c:v>-0.21795184522976996</c:v>
                      </c:pt>
                      <c:pt idx="31">
                        <c:v>-0.11879759924933708</c:v>
                      </c:pt>
                      <c:pt idx="32">
                        <c:v>-1.8001856160875462E-2</c:v>
                      </c:pt>
                      <c:pt idx="33">
                        <c:v>-0.12507436973350394</c:v>
                      </c:pt>
                      <c:pt idx="34">
                        <c:v>-2.3642538239545985E-2</c:v>
                      </c:pt>
                      <c:pt idx="35">
                        <c:v>-0.20239788226351862</c:v>
                      </c:pt>
                      <c:pt idx="36">
                        <c:v>-0.1728868797510863</c:v>
                      </c:pt>
                      <c:pt idx="37">
                        <c:v>-1.4932686203575685E-2</c:v>
                      </c:pt>
                      <c:pt idx="38">
                        <c:v>-1.6088336293783811E-2</c:v>
                      </c:pt>
                      <c:pt idx="39">
                        <c:v>-6.3730714175488146E-2</c:v>
                      </c:pt>
                      <c:pt idx="40">
                        <c:v>-5.5117271012861124E-4</c:v>
                      </c:pt>
                      <c:pt idx="41">
                        <c:v>1.8128222278321005E-2</c:v>
                      </c:pt>
                      <c:pt idx="42">
                        <c:v>7.4990255227014302E-3</c:v>
                      </c:pt>
                      <c:pt idx="43">
                        <c:v>1.582329007732497E-2</c:v>
                      </c:pt>
                      <c:pt idx="44">
                        <c:v>1.8294003431527983E-2</c:v>
                      </c:pt>
                      <c:pt idx="45">
                        <c:v>7.2769748815620261E-2</c:v>
                      </c:pt>
                      <c:pt idx="46">
                        <c:v>-1.610671603577174E-2</c:v>
                      </c:pt>
                      <c:pt idx="48">
                        <c:v>-0.13809078293019539</c:v>
                      </c:pt>
                      <c:pt idx="49">
                        <c:v>-9.1920406315463055E-2</c:v>
                      </c:pt>
                      <c:pt idx="50">
                        <c:v>0.2257435241167105</c:v>
                      </c:pt>
                      <c:pt idx="51">
                        <c:v>0.25852938018619476</c:v>
                      </c:pt>
                      <c:pt idx="52">
                        <c:v>0.27168054065736946</c:v>
                      </c:pt>
                      <c:pt idx="53">
                        <c:v>-0.18069703380625413</c:v>
                      </c:pt>
                      <c:pt idx="54">
                        <c:v>-7.020142804604923E-2</c:v>
                      </c:pt>
                      <c:pt idx="55">
                        <c:v>-6.7787993749970354E-2</c:v>
                      </c:pt>
                      <c:pt idx="56">
                        <c:v>0.32294913731767849</c:v>
                      </c:pt>
                      <c:pt idx="57">
                        <c:v>0.27728707626509674</c:v>
                      </c:pt>
                      <c:pt idx="58">
                        <c:v>-9.8391304263905965E-2</c:v>
                      </c:pt>
                      <c:pt idx="59">
                        <c:v>0.16706918648198332</c:v>
                      </c:pt>
                      <c:pt idx="60">
                        <c:v>0.28655888921302264</c:v>
                      </c:pt>
                      <c:pt idx="61">
                        <c:v>-0.27024821757150441</c:v>
                      </c:pt>
                      <c:pt idx="62">
                        <c:v>-0.26769559919436148</c:v>
                      </c:pt>
                      <c:pt idx="63">
                        <c:v>-0.13762459867405674</c:v>
                      </c:pt>
                      <c:pt idx="64">
                        <c:v>-6.0646888343745431E-2</c:v>
                      </c:pt>
                      <c:pt idx="65">
                        <c:v>6.4515101843642952E-3</c:v>
                      </c:pt>
                      <c:pt idx="66">
                        <c:v>-8.2022478731236248E-3</c:v>
                      </c:pt>
                      <c:pt idx="67">
                        <c:v>8.5035931573097301E-2</c:v>
                      </c:pt>
                      <c:pt idx="69">
                        <c:v>2.4828254702502051E-2</c:v>
                      </c:pt>
                      <c:pt idx="70">
                        <c:v>-2.9458334446555767E-2</c:v>
                      </c:pt>
                      <c:pt idx="71">
                        <c:v>1.4897909161138756E-2</c:v>
                      </c:pt>
                      <c:pt idx="72">
                        <c:v>-0.13992047992339707</c:v>
                      </c:pt>
                      <c:pt idx="73">
                        <c:v>-0.13861747202242114</c:v>
                      </c:pt>
                      <c:pt idx="74">
                        <c:v>-0.12011660915067068</c:v>
                      </c:pt>
                      <c:pt idx="75">
                        <c:v>-2.4156860230505117E-2</c:v>
                      </c:pt>
                      <c:pt idx="76">
                        <c:v>-1.2481071665185084E-2</c:v>
                      </c:pt>
                      <c:pt idx="77">
                        <c:v>-8.3012952396199324E-2</c:v>
                      </c:pt>
                      <c:pt idx="78">
                        <c:v>-0.11135962250931186</c:v>
                      </c:pt>
                      <c:pt idx="79">
                        <c:v>-6.8888949738784788E-2</c:v>
                      </c:pt>
                      <c:pt idx="80">
                        <c:v>-9.6550253387640339E-2</c:v>
                      </c:pt>
                      <c:pt idx="81">
                        <c:v>-0.38849374183040197</c:v>
                      </c:pt>
                      <c:pt idx="82">
                        <c:v>-0.23316470393701394</c:v>
                      </c:pt>
                      <c:pt idx="83">
                        <c:v>-0.18134251589270889</c:v>
                      </c:pt>
                      <c:pt idx="84">
                        <c:v>-0.10703094183690354</c:v>
                      </c:pt>
                      <c:pt idx="85">
                        <c:v>-1.6958286509805021E-2</c:v>
                      </c:pt>
                      <c:pt idx="86">
                        <c:v>-3.9092415801807334E-2</c:v>
                      </c:pt>
                      <c:pt idx="87">
                        <c:v>0.11694037333743879</c:v>
                      </c:pt>
                      <c:pt idx="88">
                        <c:v>-0.11291356786888329</c:v>
                      </c:pt>
                      <c:pt idx="89">
                        <c:v>3.5261945683227935E-2</c:v>
                      </c:pt>
                      <c:pt idx="90">
                        <c:v>5.6926952999013736E-2</c:v>
                      </c:pt>
                      <c:pt idx="91">
                        <c:v>5.9021372857110066E-2</c:v>
                      </c:pt>
                      <c:pt idx="92">
                        <c:v>-0.20846089714343563</c:v>
                      </c:pt>
                      <c:pt idx="93">
                        <c:v>5.6917674402402696E-2</c:v>
                      </c:pt>
                      <c:pt idx="94">
                        <c:v>4.6725609754961539E-2</c:v>
                      </c:pt>
                    </c:numCache>
                  </c:numRef>
                </c:val>
                <c:smooth val="0"/>
              </c15:ser>
            </c15:filteredLineSeries>
            <c15:filteredLineSeries>
              <c15:ser>
                <c:idx val="9"/>
                <c:order val="2"/>
                <c:tx>
                  <c:strRef>
                    <c:extLst xmlns:c15="http://schemas.microsoft.com/office/drawing/2012/chart">
                      <c:ext xmlns:c15="http://schemas.microsoft.com/office/drawing/2012/chart" uri="{02D57815-91ED-43cb-92C2-25804820EDAC}">
                        <c15:formulaRef>
                          <c15:sqref>Summary!$Q$10:$R$10</c15:sqref>
                        </c15:formulaRef>
                      </c:ext>
                    </c:extLst>
                    <c:strCache>
                      <c:ptCount val="1"/>
                      <c:pt idx="0">
                        <c:v>HQ17_-79 Collared</c:v>
                      </c:pt>
                    </c:strCache>
                  </c:strRef>
                </c:tx>
                <c:spPr>
                  <a:ln w="6350" cap="rnd">
                    <a:solidFill>
                      <a:schemeClr val="accent4">
                        <a:lumMod val="60000"/>
                      </a:schemeClr>
                    </a:solidFill>
                    <a:prstDash val="solid"/>
                    <a:round/>
                  </a:ln>
                  <a:effectLst/>
                </c:spPr>
                <c:marker>
                  <c:symbol val="circle"/>
                  <c:size val="3"/>
                  <c:spPr>
                    <a:no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Summary!$Q$13:$Q$107</c15:sqref>
                        </c15:formulaRef>
                      </c:ext>
                    </c:extLst>
                    <c:numCache>
                      <c:formatCode>General</c:formatCode>
                      <c:ptCount val="95"/>
                      <c:pt idx="0">
                        <c:v>0.19626648748778841</c:v>
                      </c:pt>
                      <c:pt idx="1">
                        <c:v>0.23350110737889196</c:v>
                      </c:pt>
                      <c:pt idx="2">
                        <c:v>0.22687677992103517</c:v>
                      </c:pt>
                      <c:pt idx="3">
                        <c:v>0.19925993901320993</c:v>
                      </c:pt>
                      <c:pt idx="4">
                        <c:v>0.2497413752066624</c:v>
                      </c:pt>
                      <c:pt idx="5">
                        <c:v>0.15129414403684116</c:v>
                      </c:pt>
                      <c:pt idx="6">
                        <c:v>-0.11259708236198129</c:v>
                      </c:pt>
                      <c:pt idx="7">
                        <c:v>6.647392785444417E-2</c:v>
                      </c:pt>
                      <c:pt idx="8">
                        <c:v>0.20382322407859021</c:v>
                      </c:pt>
                      <c:pt idx="9">
                        <c:v>0.29643382269434326</c:v>
                      </c:pt>
                      <c:pt idx="10">
                        <c:v>-0.21554742244255465</c:v>
                      </c:pt>
                      <c:pt idx="11">
                        <c:v>0.26805755650675422</c:v>
                      </c:pt>
                      <c:pt idx="12">
                        <c:v>0.26174318880572578</c:v>
                      </c:pt>
                      <c:pt idx="13">
                        <c:v>-0.30353543933832228</c:v>
                      </c:pt>
                      <c:pt idx="14">
                        <c:v>-0.42291307889333041</c:v>
                      </c:pt>
                      <c:pt idx="15">
                        <c:v>-0.31747103089213979</c:v>
                      </c:pt>
                      <c:pt idx="16">
                        <c:v>-0.15063148020069761</c:v>
                      </c:pt>
                      <c:pt idx="17">
                        <c:v>-3.5498625595785427E-2</c:v>
                      </c:pt>
                      <c:pt idx="18">
                        <c:v>9.3992305919885055E-2</c:v>
                      </c:pt>
                      <c:pt idx="19">
                        <c:v>9.9988854043756348E-2</c:v>
                      </c:pt>
                      <c:pt idx="21">
                        <c:v>-0.14262998439868113</c:v>
                      </c:pt>
                      <c:pt idx="22">
                        <c:v>-3.3304932715612523E-2</c:v>
                      </c:pt>
                      <c:pt idx="23">
                        <c:v>-7.0222507955172375E-2</c:v>
                      </c:pt>
                      <c:pt idx="24">
                        <c:v>-4.8823496244658315E-2</c:v>
                      </c:pt>
                      <c:pt idx="25">
                        <c:v>-2.0382255899033197E-2</c:v>
                      </c:pt>
                      <c:pt idx="26">
                        <c:v>-5.9455266437154819E-2</c:v>
                      </c:pt>
                      <c:pt idx="27">
                        <c:v>-0.11924330088607604</c:v>
                      </c:pt>
                      <c:pt idx="28">
                        <c:v>-0.11559238932228055</c:v>
                      </c:pt>
                      <c:pt idx="29">
                        <c:v>-0.18600823444027981</c:v>
                      </c:pt>
                      <c:pt idx="30">
                        <c:v>-0.21655567177398183</c:v>
                      </c:pt>
                      <c:pt idx="31">
                        <c:v>-0.26354948709954229</c:v>
                      </c:pt>
                      <c:pt idx="32">
                        <c:v>-0.26727906169643845</c:v>
                      </c:pt>
                      <c:pt idx="33">
                        <c:v>-0.17801867049346853</c:v>
                      </c:pt>
                      <c:pt idx="34">
                        <c:v>-7.2517106320425739E-2</c:v>
                      </c:pt>
                      <c:pt idx="35">
                        <c:v>-1.552541747878422E-2</c:v>
                      </c:pt>
                      <c:pt idx="36">
                        <c:v>-0.23807528453682281</c:v>
                      </c:pt>
                      <c:pt idx="37">
                        <c:v>-0.18947220643465457</c:v>
                      </c:pt>
                      <c:pt idx="38">
                        <c:v>2.3430048239553969E-2</c:v>
                      </c:pt>
                      <c:pt idx="39">
                        <c:v>-1.9402552744871571E-2</c:v>
                      </c:pt>
                      <c:pt idx="40">
                        <c:v>-4.0127042570929916E-2</c:v>
                      </c:pt>
                      <c:pt idx="41">
                        <c:v>-5.4899629564271635E-2</c:v>
                      </c:pt>
                      <c:pt idx="42">
                        <c:v>-7.2519886615658891E-2</c:v>
                      </c:pt>
                      <c:pt idx="43">
                        <c:v>2.0080074273170823E-2</c:v>
                      </c:pt>
                      <c:pt idx="44">
                        <c:v>9.5326931954858196E-2</c:v>
                      </c:pt>
                      <c:pt idx="45">
                        <c:v>5.880901016333695E-2</c:v>
                      </c:pt>
                      <c:pt idx="46">
                        <c:v>9.614159693238733E-2</c:v>
                      </c:pt>
                      <c:pt idx="48">
                        <c:v>5.9151295039399088E-3</c:v>
                      </c:pt>
                      <c:pt idx="49">
                        <c:v>-0.28616834686606296</c:v>
                      </c:pt>
                      <c:pt idx="50">
                        <c:v>4.0702695373230569E-2</c:v>
                      </c:pt>
                      <c:pt idx="51">
                        <c:v>0.18512760282298046</c:v>
                      </c:pt>
                      <c:pt idx="52">
                        <c:v>0.25644181005683642</c:v>
                      </c:pt>
                      <c:pt idx="53">
                        <c:v>-0.1866315127816911</c:v>
                      </c:pt>
                      <c:pt idx="54">
                        <c:v>6.1962507264889055E-2</c:v>
                      </c:pt>
                      <c:pt idx="55">
                        <c:v>8.6415123588581721E-2</c:v>
                      </c:pt>
                      <c:pt idx="56">
                        <c:v>0.27445568289319411</c:v>
                      </c:pt>
                      <c:pt idx="57">
                        <c:v>0.29048161294394781</c:v>
                      </c:pt>
                      <c:pt idx="58">
                        <c:v>-6.5131128432122765E-2</c:v>
                      </c:pt>
                      <c:pt idx="59">
                        <c:v>0.23832315859539221</c:v>
                      </c:pt>
                      <c:pt idx="60">
                        <c:v>0.29949855013962079</c:v>
                      </c:pt>
                      <c:pt idx="61">
                        <c:v>-0.30429253939002976</c:v>
                      </c:pt>
                      <c:pt idx="62">
                        <c:v>-0.32386311842341264</c:v>
                      </c:pt>
                      <c:pt idx="63">
                        <c:v>-0.22101858230524307</c:v>
                      </c:pt>
                      <c:pt idx="64">
                        <c:v>-0.1157730672937145</c:v>
                      </c:pt>
                      <c:pt idx="65">
                        <c:v>1.4492462157269514E-2</c:v>
                      </c:pt>
                      <c:pt idx="66">
                        <c:v>-3.1763708257397383E-3</c:v>
                      </c:pt>
                      <c:pt idx="67">
                        <c:v>-1.7900364967845306E-2</c:v>
                      </c:pt>
                      <c:pt idx="69">
                        <c:v>-4.3326914435965591E-2</c:v>
                      </c:pt>
                      <c:pt idx="70">
                        <c:v>-5.0714779499582363E-2</c:v>
                      </c:pt>
                      <c:pt idx="71">
                        <c:v>-5.4982363397883205E-2</c:v>
                      </c:pt>
                      <c:pt idx="72">
                        <c:v>-7.9785621185230582E-2</c:v>
                      </c:pt>
                      <c:pt idx="73">
                        <c:v>-2.4804577631325486E-2</c:v>
                      </c:pt>
                      <c:pt idx="74">
                        <c:v>-6.3244429896933241E-2</c:v>
                      </c:pt>
                      <c:pt idx="75">
                        <c:v>-1.9933512565412315E-2</c:v>
                      </c:pt>
                      <c:pt idx="76">
                        <c:v>-8.5920818862366133E-2</c:v>
                      </c:pt>
                      <c:pt idx="77">
                        <c:v>-4.5679073507535861E-2</c:v>
                      </c:pt>
                      <c:pt idx="78">
                        <c:v>-0.14132667166001411</c:v>
                      </c:pt>
                      <c:pt idx="79">
                        <c:v>-6.0588447616012786E-2</c:v>
                      </c:pt>
                      <c:pt idx="80">
                        <c:v>-1.2180542534778738E-2</c:v>
                      </c:pt>
                      <c:pt idx="81">
                        <c:v>-0.36034202825172557</c:v>
                      </c:pt>
                      <c:pt idx="82">
                        <c:v>-0.11083775857852984</c:v>
                      </c:pt>
                      <c:pt idx="83">
                        <c:v>4.9787110677300461E-2</c:v>
                      </c:pt>
                      <c:pt idx="84">
                        <c:v>-5.3313097869612136E-2</c:v>
                      </c:pt>
                      <c:pt idx="85">
                        <c:v>-1.8470185856504173E-2</c:v>
                      </c:pt>
                      <c:pt idx="86">
                        <c:v>-1.2827351843391455E-2</c:v>
                      </c:pt>
                      <c:pt idx="87">
                        <c:v>6.0568863085251223E-2</c:v>
                      </c:pt>
                      <c:pt idx="88">
                        <c:v>-7.1392733946140652E-3</c:v>
                      </c:pt>
                      <c:pt idx="89">
                        <c:v>2.8993715321892211E-2</c:v>
                      </c:pt>
                      <c:pt idx="90">
                        <c:v>1.5503286238072178E-3</c:v>
                      </c:pt>
                      <c:pt idx="91">
                        <c:v>3.6701036427892575E-2</c:v>
                      </c:pt>
                      <c:pt idx="92">
                        <c:v>-6.4617492352379458E-2</c:v>
                      </c:pt>
                      <c:pt idx="93">
                        <c:v>7.2612617766697696E-2</c:v>
                      </c:pt>
                      <c:pt idx="94">
                        <c:v>4.5137493718822697E-2</c:v>
                      </c:pt>
                    </c:numCache>
                  </c:numRef>
                </c:val>
                <c:smooth val="0"/>
              </c15:ser>
            </c15:filteredLineSeries>
            <c15:filteredLineSeries>
              <c15:ser>
                <c:idx val="10"/>
                <c:order val="3"/>
                <c:tx>
                  <c:strRef>
                    <c:extLst xmlns:c15="http://schemas.microsoft.com/office/drawing/2012/chart">
                      <c:ext xmlns:c15="http://schemas.microsoft.com/office/drawing/2012/chart" uri="{02D57815-91ED-43cb-92C2-25804820EDAC}">
                        <c15:formulaRef>
                          <c15:sqref>Summary!$X$10:$Y$10</c15:sqref>
                        </c15:formulaRef>
                      </c:ext>
                    </c:extLst>
                    <c:strCache>
                      <c:ptCount val="1"/>
                      <c:pt idx="0">
                        <c:v>HQ17_-105</c:v>
                      </c:pt>
                    </c:strCache>
                  </c:strRef>
                </c:tx>
                <c:spPr>
                  <a:ln w="6350" cap="rnd">
                    <a:solidFill>
                      <a:schemeClr val="accent5">
                        <a:lumMod val="60000"/>
                      </a:schemeClr>
                    </a:solidFill>
                    <a:prstDash val="solid"/>
                    <a:round/>
                  </a:ln>
                  <a:effectLst/>
                </c:spPr>
                <c:marker>
                  <c:symbol val="circle"/>
                  <c:size val="3"/>
                  <c:spPr>
                    <a:no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Summary!$X$13:$X$107</c15:sqref>
                        </c15:formulaRef>
                      </c:ext>
                    </c:extLst>
                    <c:numCache>
                      <c:formatCode>General</c:formatCode>
                      <c:ptCount val="95"/>
                      <c:pt idx="0">
                        <c:v>0.21012965516087689</c:v>
                      </c:pt>
                      <c:pt idx="1">
                        <c:v>0.27443204530597143</c:v>
                      </c:pt>
                      <c:pt idx="2">
                        <c:v>0.17845407786139944</c:v>
                      </c:pt>
                      <c:pt idx="3">
                        <c:v>0.14608278714129241</c:v>
                      </c:pt>
                      <c:pt idx="4">
                        <c:v>0.26335897069278147</c:v>
                      </c:pt>
                      <c:pt idx="5">
                        <c:v>9.5764510842871076E-2</c:v>
                      </c:pt>
                      <c:pt idx="6">
                        <c:v>-0.17117214789631419</c:v>
                      </c:pt>
                      <c:pt idx="7">
                        <c:v>2.8142364825482602E-2</c:v>
                      </c:pt>
                      <c:pt idx="8">
                        <c:v>0.12061452135966633</c:v>
                      </c:pt>
                      <c:pt idx="9">
                        <c:v>0.15824851244916971</c:v>
                      </c:pt>
                      <c:pt idx="10">
                        <c:v>-0.21455488975440673</c:v>
                      </c:pt>
                      <c:pt idx="11">
                        <c:v>0.19479795177626258</c:v>
                      </c:pt>
                      <c:pt idx="12">
                        <c:v>0.24617371256143095</c:v>
                      </c:pt>
                      <c:pt idx="13">
                        <c:v>-0.32285882459370008</c:v>
                      </c:pt>
                      <c:pt idx="14">
                        <c:v>-0.38012481683513677</c:v>
                      </c:pt>
                      <c:pt idx="15">
                        <c:v>-0.2972798436608457</c:v>
                      </c:pt>
                      <c:pt idx="16">
                        <c:v>-0.16300938239233531</c:v>
                      </c:pt>
                      <c:pt idx="17">
                        <c:v>-1.7920413885315511E-2</c:v>
                      </c:pt>
                      <c:pt idx="18">
                        <c:v>-1.1702473514340284E-2</c:v>
                      </c:pt>
                      <c:pt idx="19">
                        <c:v>9.7485064692646617E-2</c:v>
                      </c:pt>
                      <c:pt idx="21">
                        <c:v>-8.2387065458259912E-2</c:v>
                      </c:pt>
                      <c:pt idx="22">
                        <c:v>-4.3746142389938569E-2</c:v>
                      </c:pt>
                      <c:pt idx="23">
                        <c:v>-1.5332856591111721E-2</c:v>
                      </c:pt>
                      <c:pt idx="24">
                        <c:v>-6.6142556571264777E-2</c:v>
                      </c:pt>
                      <c:pt idx="25">
                        <c:v>-2.7975190973620556E-2</c:v>
                      </c:pt>
                      <c:pt idx="26">
                        <c:v>-5.2486451396042355E-2</c:v>
                      </c:pt>
                      <c:pt idx="27">
                        <c:v>-8.5298216635568025E-2</c:v>
                      </c:pt>
                      <c:pt idx="28">
                        <c:v>-9.5506430401641751E-2</c:v>
                      </c:pt>
                      <c:pt idx="29">
                        <c:v>-0.17077244294060989</c:v>
                      </c:pt>
                      <c:pt idx="30">
                        <c:v>-0.20145523578324287</c:v>
                      </c:pt>
                      <c:pt idx="31">
                        <c:v>-0.28025244238540026</c:v>
                      </c:pt>
                      <c:pt idx="32">
                        <c:v>-0.26306891607377381</c:v>
                      </c:pt>
                      <c:pt idx="33">
                        <c:v>-0.19045396107455304</c:v>
                      </c:pt>
                      <c:pt idx="34">
                        <c:v>-2.5528154893859067E-2</c:v>
                      </c:pt>
                      <c:pt idx="35">
                        <c:v>2.2216322524759136E-2</c:v>
                      </c:pt>
                      <c:pt idx="36">
                        <c:v>-0.2041718692234511</c:v>
                      </c:pt>
                      <c:pt idx="37">
                        <c:v>-0.1742232372164807</c:v>
                      </c:pt>
                      <c:pt idx="38">
                        <c:v>3.7058298484613061E-2</c:v>
                      </c:pt>
                      <c:pt idx="39">
                        <c:v>3.1294028266270146E-2</c:v>
                      </c:pt>
                      <c:pt idx="40">
                        <c:v>-6.2227819363137371E-2</c:v>
                      </c:pt>
                      <c:pt idx="41">
                        <c:v>-4.7187183865837312E-2</c:v>
                      </c:pt>
                      <c:pt idx="42">
                        <c:v>-0.11919523784815667</c:v>
                      </c:pt>
                      <c:pt idx="43">
                        <c:v>1.098372925629576E-2</c:v>
                      </c:pt>
                      <c:pt idx="44">
                        <c:v>1.8990179915341798E-2</c:v>
                      </c:pt>
                      <c:pt idx="45">
                        <c:v>-3.315313349243354E-2</c:v>
                      </c:pt>
                      <c:pt idx="46">
                        <c:v>7.0031682501596748E-2</c:v>
                      </c:pt>
                      <c:pt idx="48">
                        <c:v>4.0358479881433595E-2</c:v>
                      </c:pt>
                      <c:pt idx="49">
                        <c:v>-0.28322487966262067</c:v>
                      </c:pt>
                      <c:pt idx="50">
                        <c:v>-1.7996580657436922E-2</c:v>
                      </c:pt>
                      <c:pt idx="51">
                        <c:v>0.15773394285051268</c:v>
                      </c:pt>
                      <c:pt idx="52">
                        <c:v>0.19134872329375519</c:v>
                      </c:pt>
                      <c:pt idx="53">
                        <c:v>-0.21257986674897644</c:v>
                      </c:pt>
                      <c:pt idx="54">
                        <c:v>3.7746820274717763E-2</c:v>
                      </c:pt>
                      <c:pt idx="55">
                        <c:v>0.18116445319142471</c:v>
                      </c:pt>
                      <c:pt idx="56">
                        <c:v>0.17451528966933338</c:v>
                      </c:pt>
                      <c:pt idx="57">
                        <c:v>0.23659539355299231</c:v>
                      </c:pt>
                      <c:pt idx="58">
                        <c:v>-0.20066381590641669</c:v>
                      </c:pt>
                      <c:pt idx="59">
                        <c:v>0.21050159980121563</c:v>
                      </c:pt>
                      <c:pt idx="60">
                        <c:v>0.21580596504669991</c:v>
                      </c:pt>
                      <c:pt idx="61">
                        <c:v>-0.41266245692598069</c:v>
                      </c:pt>
                      <c:pt idx="62">
                        <c:v>-0.36296196587458418</c:v>
                      </c:pt>
                      <c:pt idx="63">
                        <c:v>-0.24752766949440996</c:v>
                      </c:pt>
                      <c:pt idx="64">
                        <c:v>-6.8745561272324451E-2</c:v>
                      </c:pt>
                      <c:pt idx="65">
                        <c:v>-3.0458953977630543E-2</c:v>
                      </c:pt>
                      <c:pt idx="66">
                        <c:v>2.9568783925782327E-2</c:v>
                      </c:pt>
                      <c:pt idx="67">
                        <c:v>1.9935183821566227E-2</c:v>
                      </c:pt>
                      <c:pt idx="69">
                        <c:v>-6.4464034468585396E-2</c:v>
                      </c:pt>
                      <c:pt idx="70">
                        <c:v>-5.9379933936668294E-2</c:v>
                      </c:pt>
                      <c:pt idx="71">
                        <c:v>-7.2945224228863736E-2</c:v>
                      </c:pt>
                      <c:pt idx="72">
                        <c:v>-6.6116553810992684E-2</c:v>
                      </c:pt>
                      <c:pt idx="73">
                        <c:v>-1.7347491551191752E-2</c:v>
                      </c:pt>
                      <c:pt idx="74">
                        <c:v>-6.5509975350373395E-2</c:v>
                      </c:pt>
                      <c:pt idx="75">
                        <c:v>-2.330490414444597E-2</c:v>
                      </c:pt>
                      <c:pt idx="76">
                        <c:v>-5.362003756567546E-2</c:v>
                      </c:pt>
                      <c:pt idx="77">
                        <c:v>-5.4516119239082172E-2</c:v>
                      </c:pt>
                      <c:pt idx="78">
                        <c:v>-0.14290049810026773</c:v>
                      </c:pt>
                      <c:pt idx="79">
                        <c:v>-0.10871458456469085</c:v>
                      </c:pt>
                      <c:pt idx="80">
                        <c:v>-4.7419641542408186E-2</c:v>
                      </c:pt>
                      <c:pt idx="81">
                        <c:v>-0.339288735555062</c:v>
                      </c:pt>
                      <c:pt idx="82">
                        <c:v>-0.10488871662025545</c:v>
                      </c:pt>
                      <c:pt idx="83">
                        <c:v>8.7864360437986733E-2</c:v>
                      </c:pt>
                      <c:pt idx="84">
                        <c:v>-0.17555793524624619</c:v>
                      </c:pt>
                      <c:pt idx="85">
                        <c:v>-9.0269759475898326E-2</c:v>
                      </c:pt>
                      <c:pt idx="86">
                        <c:v>8.2318350375842897E-3</c:v>
                      </c:pt>
                      <c:pt idx="87">
                        <c:v>5.0726840340878709E-2</c:v>
                      </c:pt>
                      <c:pt idx="88">
                        <c:v>1.5213230484185658E-3</c:v>
                      </c:pt>
                      <c:pt idx="89">
                        <c:v>2.6735934172428699E-2</c:v>
                      </c:pt>
                      <c:pt idx="90">
                        <c:v>4.6347584116151808E-2</c:v>
                      </c:pt>
                      <c:pt idx="91">
                        <c:v>5.6710497931188542E-2</c:v>
                      </c:pt>
                      <c:pt idx="92">
                        <c:v>5.9266799455066632E-3</c:v>
                      </c:pt>
                      <c:pt idx="93">
                        <c:v>5.2528132754137147E-2</c:v>
                      </c:pt>
                      <c:pt idx="94">
                        <c:v>9.8821141507858812E-2</c:v>
                      </c:pt>
                    </c:numCache>
                  </c:numRef>
                </c:val>
                <c:smooth val="0"/>
              </c15:ser>
            </c15:filteredLineSeries>
            <c15:filteredLineSeries>
              <c15:ser>
                <c:idx val="6"/>
                <c:order val="4"/>
                <c:tx>
                  <c:strRef>
                    <c:extLst xmlns:c15="http://schemas.microsoft.com/office/drawing/2012/chart">
                      <c:ext xmlns:c15="http://schemas.microsoft.com/office/drawing/2012/chart" uri="{02D57815-91ED-43cb-92C2-25804820EDAC}">
                        <c15:formulaRef>
                          <c15:sqref>Summary!$AE$10:$AF$10</c15:sqref>
                        </c15:formulaRef>
                      </c:ext>
                    </c:extLst>
                    <c:strCache>
                      <c:ptCount val="1"/>
                      <c:pt idx="0">
                        <c:v>HQ17_-105 Collared</c:v>
                      </c:pt>
                    </c:strCache>
                  </c:strRef>
                </c:tx>
                <c:spPr>
                  <a:ln w="6350" cap="rnd">
                    <a:solidFill>
                      <a:schemeClr val="accent1">
                        <a:lumMod val="60000"/>
                      </a:schemeClr>
                    </a:solidFill>
                    <a:prstDash val="solid"/>
                    <a:round/>
                  </a:ln>
                  <a:effectLst/>
                </c:spPr>
                <c:marker>
                  <c:symbol val="circle"/>
                  <c:size val="3"/>
                  <c:spPr>
                    <a:no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Summary!$AE$13:$AE$107</c15:sqref>
                        </c15:formulaRef>
                      </c:ext>
                    </c:extLst>
                    <c:numCache>
                      <c:formatCode>General</c:formatCode>
                      <c:ptCount val="95"/>
                      <c:pt idx="0">
                        <c:v>0.19143758741542882</c:v>
                      </c:pt>
                      <c:pt idx="1">
                        <c:v>0.27120388588741307</c:v>
                      </c:pt>
                      <c:pt idx="2">
                        <c:v>0.17262355013247266</c:v>
                      </c:pt>
                      <c:pt idx="3">
                        <c:v>0.13532758994405647</c:v>
                      </c:pt>
                      <c:pt idx="4">
                        <c:v>0.25013493727157687</c:v>
                      </c:pt>
                      <c:pt idx="5">
                        <c:v>8.9685124461322374E-2</c:v>
                      </c:pt>
                      <c:pt idx="6">
                        <c:v>-0.17107952466024479</c:v>
                      </c:pt>
                      <c:pt idx="7">
                        <c:v>2.9753158717298334E-2</c:v>
                      </c:pt>
                      <c:pt idx="8">
                        <c:v>0.12157277521529863</c:v>
                      </c:pt>
                      <c:pt idx="9">
                        <c:v>0.15533736465885362</c:v>
                      </c:pt>
                      <c:pt idx="10">
                        <c:v>-0.19749033236241686</c:v>
                      </c:pt>
                      <c:pt idx="11">
                        <c:v>0.2008046793374092</c:v>
                      </c:pt>
                      <c:pt idx="12">
                        <c:v>0.25899198259693179</c:v>
                      </c:pt>
                      <c:pt idx="13">
                        <c:v>-0.3071653736094504</c:v>
                      </c:pt>
                      <c:pt idx="14">
                        <c:v>-0.36168301520954316</c:v>
                      </c:pt>
                      <c:pt idx="15">
                        <c:v>-0.27571052382928407</c:v>
                      </c:pt>
                      <c:pt idx="16">
                        <c:v>-0.1299834094289043</c:v>
                      </c:pt>
                      <c:pt idx="17">
                        <c:v>1.1615615072480878E-2</c:v>
                      </c:pt>
                      <c:pt idx="18">
                        <c:v>1.6342104825453063E-2</c:v>
                      </c:pt>
                      <c:pt idx="19">
                        <c:v>0.13109537316421438</c:v>
                      </c:pt>
                      <c:pt idx="21">
                        <c:v>-0.1059825001179</c:v>
                      </c:pt>
                      <c:pt idx="22">
                        <c:v>-6.2916357110893273E-2</c:v>
                      </c:pt>
                      <c:pt idx="23">
                        <c:v>-5.6248548770028606E-2</c:v>
                      </c:pt>
                      <c:pt idx="24">
                        <c:v>-0.10289503077152418</c:v>
                      </c:pt>
                      <c:pt idx="25">
                        <c:v>-5.0629706545727515E-2</c:v>
                      </c:pt>
                      <c:pt idx="26">
                        <c:v>-7.6080584505255899E-2</c:v>
                      </c:pt>
                      <c:pt idx="27">
                        <c:v>-0.11034437573364286</c:v>
                      </c:pt>
                      <c:pt idx="28">
                        <c:v>-0.10180612518888665</c:v>
                      </c:pt>
                      <c:pt idx="29">
                        <c:v>-0.1758417083850432</c:v>
                      </c:pt>
                      <c:pt idx="30">
                        <c:v>-0.2124705792438526</c:v>
                      </c:pt>
                      <c:pt idx="31">
                        <c:v>-0.28794036294114989</c:v>
                      </c:pt>
                      <c:pt idx="32">
                        <c:v>-0.26367845993678074</c:v>
                      </c:pt>
                      <c:pt idx="33">
                        <c:v>-0.18464665556605198</c:v>
                      </c:pt>
                      <c:pt idx="34">
                        <c:v>-1.7204018346273386E-2</c:v>
                      </c:pt>
                      <c:pt idx="35">
                        <c:v>1.1741599422286697E-2</c:v>
                      </c:pt>
                      <c:pt idx="36">
                        <c:v>-0.19077545606648982</c:v>
                      </c:pt>
                      <c:pt idx="37">
                        <c:v>-0.15536807522577689</c:v>
                      </c:pt>
                      <c:pt idx="38">
                        <c:v>4.7581491997547687E-2</c:v>
                      </c:pt>
                      <c:pt idx="39">
                        <c:v>5.0560313571512694E-2</c:v>
                      </c:pt>
                      <c:pt idx="40">
                        <c:v>-4.4861728925461364E-2</c:v>
                      </c:pt>
                      <c:pt idx="41">
                        <c:v>-2.0947502592694178E-2</c:v>
                      </c:pt>
                      <c:pt idx="42">
                        <c:v>-9.4984591623138215E-2</c:v>
                      </c:pt>
                      <c:pt idx="43">
                        <c:v>3.7949928907391239E-2</c:v>
                      </c:pt>
                      <c:pt idx="44">
                        <c:v>5.3877137978901146E-2</c:v>
                      </c:pt>
                      <c:pt idx="45">
                        <c:v>5.1606547003615333E-3</c:v>
                      </c:pt>
                      <c:pt idx="46">
                        <c:v>9.4516224965854434E-2</c:v>
                      </c:pt>
                      <c:pt idx="48">
                        <c:v>4.3919506180461809E-2</c:v>
                      </c:pt>
                      <c:pt idx="49">
                        <c:v>-0.25897862148667095</c:v>
                      </c:pt>
                      <c:pt idx="50">
                        <c:v>2.90913593233455E-3</c:v>
                      </c:pt>
                      <c:pt idx="51">
                        <c:v>0.18086061532513042</c:v>
                      </c:pt>
                      <c:pt idx="52">
                        <c:v>0.21285000022624168</c:v>
                      </c:pt>
                      <c:pt idx="53">
                        <c:v>-0.18844918321729764</c:v>
                      </c:pt>
                      <c:pt idx="54">
                        <c:v>5.6558332061271699E-2</c:v>
                      </c:pt>
                      <c:pt idx="55">
                        <c:v>0.18511476911800351</c:v>
                      </c:pt>
                      <c:pt idx="56">
                        <c:v>0.19349951064865323</c:v>
                      </c:pt>
                      <c:pt idx="57">
                        <c:v>0.25529522913334546</c:v>
                      </c:pt>
                      <c:pt idx="58">
                        <c:v>-0.18734382686584361</c:v>
                      </c:pt>
                      <c:pt idx="59">
                        <c:v>0.219247265793582</c:v>
                      </c:pt>
                      <c:pt idx="60">
                        <c:v>0.23656232272267808</c:v>
                      </c:pt>
                      <c:pt idx="61">
                        <c:v>-0.39557078213073993</c:v>
                      </c:pt>
                      <c:pt idx="62">
                        <c:v>-0.34642570493415903</c:v>
                      </c:pt>
                      <c:pt idx="63">
                        <c:v>-0.24215395227527914</c:v>
                      </c:pt>
                      <c:pt idx="64">
                        <c:v>-6.7428348817875516E-2</c:v>
                      </c:pt>
                      <c:pt idx="65">
                        <c:v>8.4128862346357636E-3</c:v>
                      </c:pt>
                      <c:pt idx="66">
                        <c:v>3.1116446620220728E-2</c:v>
                      </c:pt>
                      <c:pt idx="67">
                        <c:v>2.5983643278189916E-2</c:v>
                      </c:pt>
                      <c:pt idx="69">
                        <c:v>-3.9719058673956198E-2</c:v>
                      </c:pt>
                      <c:pt idx="70">
                        <c:v>-5.1666279598315157E-2</c:v>
                      </c:pt>
                      <c:pt idx="71">
                        <c:v>-5.9285976787325723E-2</c:v>
                      </c:pt>
                      <c:pt idx="72">
                        <c:v>-5.8406989229879969E-2</c:v>
                      </c:pt>
                      <c:pt idx="73">
                        <c:v>-9.6042138475205263E-3</c:v>
                      </c:pt>
                      <c:pt idx="74">
                        <c:v>-6.4685984950411779E-2</c:v>
                      </c:pt>
                      <c:pt idx="75">
                        <c:v>-1.4761523315609537E-2</c:v>
                      </c:pt>
                      <c:pt idx="76">
                        <c:v>-4.5047824024329941E-2</c:v>
                      </c:pt>
                      <c:pt idx="77">
                        <c:v>-3.551310989587364E-2</c:v>
                      </c:pt>
                      <c:pt idx="78">
                        <c:v>-0.13765375207043817</c:v>
                      </c:pt>
                      <c:pt idx="79">
                        <c:v>-0.1035686184733926</c:v>
                      </c:pt>
                      <c:pt idx="80">
                        <c:v>-5.1434918676722674E-2</c:v>
                      </c:pt>
                      <c:pt idx="81">
                        <c:v>-0.3452708986066142</c:v>
                      </c:pt>
                      <c:pt idx="82">
                        <c:v>-0.10095791282332556</c:v>
                      </c:pt>
                      <c:pt idx="83">
                        <c:v>9.0414282126811685E-2</c:v>
                      </c:pt>
                      <c:pt idx="84">
                        <c:v>-0.16773326444408809</c:v>
                      </c:pt>
                      <c:pt idx="85">
                        <c:v>-8.7471245441260947E-2</c:v>
                      </c:pt>
                      <c:pt idx="86">
                        <c:v>4.1724451518625472E-3</c:v>
                      </c:pt>
                      <c:pt idx="87">
                        <c:v>3.6619948420501203E-2</c:v>
                      </c:pt>
                      <c:pt idx="88">
                        <c:v>-1.7749531114827022E-2</c:v>
                      </c:pt>
                      <c:pt idx="89">
                        <c:v>2.0838382267736932E-2</c:v>
                      </c:pt>
                      <c:pt idx="90">
                        <c:v>2.7253402792315029E-2</c:v>
                      </c:pt>
                      <c:pt idx="91">
                        <c:v>5.0883404070990679E-2</c:v>
                      </c:pt>
                      <c:pt idx="92">
                        <c:v>-6.5447380265553079E-3</c:v>
                      </c:pt>
                      <c:pt idx="93">
                        <c:v>4.4442904355324941E-2</c:v>
                      </c:pt>
                      <c:pt idx="94">
                        <c:v>7.6473999383143365E-2</c:v>
                      </c:pt>
                    </c:numCache>
                  </c:numRef>
                </c:val>
                <c:smooth val="0"/>
              </c15:ser>
            </c15:filteredLineSeries>
            <c15:filteredLineSeries>
              <c15:ser>
                <c:idx val="19"/>
                <c:order val="5"/>
                <c:tx>
                  <c:strRef>
                    <c:extLst xmlns:c15="http://schemas.microsoft.com/office/drawing/2012/chart">
                      <c:ext xmlns:c15="http://schemas.microsoft.com/office/drawing/2012/chart" uri="{02D57815-91ED-43cb-92C2-25804820EDAC}">
                        <c15:formulaRef>
                          <c15:sqref>Summary!$AL$10</c15:sqref>
                        </c15:formulaRef>
                      </c:ext>
                    </c:extLst>
                    <c:strCache>
                      <c:ptCount val="1"/>
                      <c:pt idx="0">
                        <c:v>HQ17_-205</c:v>
                      </c:pt>
                    </c:strCache>
                  </c:strRef>
                </c:tx>
                <c:spPr>
                  <a:ln w="6350" cap="rnd">
                    <a:solidFill>
                      <a:schemeClr val="accent2">
                        <a:lumMod val="80000"/>
                      </a:schemeClr>
                    </a:solidFill>
                    <a:prstDash val="solid"/>
                    <a:round/>
                  </a:ln>
                  <a:effectLst/>
                </c:spPr>
                <c:marker>
                  <c:symbol val="circle"/>
                  <c:size val="3"/>
                  <c:spPr>
                    <a:no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Summary!$AL$13:$AL$107</c15:sqref>
                        </c15:formulaRef>
                      </c:ext>
                    </c:extLst>
                    <c:numCache>
                      <c:formatCode>General</c:formatCode>
                      <c:ptCount val="95"/>
                      <c:pt idx="0">
                        <c:v>6.9991847204205371E-2</c:v>
                      </c:pt>
                      <c:pt idx="1">
                        <c:v>-4.1365066941969175E-2</c:v>
                      </c:pt>
                      <c:pt idx="2">
                        <c:v>7.0181359477157201E-3</c:v>
                      </c:pt>
                      <c:pt idx="3">
                        <c:v>4.5265284855679155E-2</c:v>
                      </c:pt>
                      <c:pt idx="4">
                        <c:v>2.5539945835086897E-2</c:v>
                      </c:pt>
                      <c:pt idx="5">
                        <c:v>8.3470344836538146E-2</c:v>
                      </c:pt>
                      <c:pt idx="6">
                        <c:v>-2.7312159504594646E-2</c:v>
                      </c:pt>
                      <c:pt idx="7">
                        <c:v>3.3653216816148301E-2</c:v>
                      </c:pt>
                      <c:pt idx="8">
                        <c:v>-1.4152298877773362E-2</c:v>
                      </c:pt>
                      <c:pt idx="9">
                        <c:v>-1.276286451398434E-3</c:v>
                      </c:pt>
                      <c:pt idx="10">
                        <c:v>-5.5994641320843641E-2</c:v>
                      </c:pt>
                      <c:pt idx="11">
                        <c:v>3.131091293997379E-2</c:v>
                      </c:pt>
                      <c:pt idx="12">
                        <c:v>0.10348061730392466</c:v>
                      </c:pt>
                      <c:pt idx="13">
                        <c:v>-0.25187736469651512</c:v>
                      </c:pt>
                      <c:pt idx="14">
                        <c:v>-0.36494348387790332</c:v>
                      </c:pt>
                      <c:pt idx="15">
                        <c:v>-0.23568787175518047</c:v>
                      </c:pt>
                      <c:pt idx="16">
                        <c:v>-3.5967100257904505E-2</c:v>
                      </c:pt>
                      <c:pt idx="17">
                        <c:v>0.12551850103523599</c:v>
                      </c:pt>
                      <c:pt idx="18">
                        <c:v>-0.20903587889292474</c:v>
                      </c:pt>
                      <c:pt idx="19">
                        <c:v>6.8708369949680659E-2</c:v>
                      </c:pt>
                      <c:pt idx="21">
                        <c:v>8.8155749105169434E-2</c:v>
                      </c:pt>
                      <c:pt idx="22">
                        <c:v>-2.9442557226545318E-2</c:v>
                      </c:pt>
                      <c:pt idx="23">
                        <c:v>3.180445215091865E-2</c:v>
                      </c:pt>
                      <c:pt idx="24">
                        <c:v>-9.8356881687326592E-2</c:v>
                      </c:pt>
                      <c:pt idx="25">
                        <c:v>-1.6223181072415827E-2</c:v>
                      </c:pt>
                      <c:pt idx="26">
                        <c:v>-5.0681233496561617E-2</c:v>
                      </c:pt>
                      <c:pt idx="27">
                        <c:v>2.6675476606907722E-2</c:v>
                      </c:pt>
                      <c:pt idx="28">
                        <c:v>1.9621721430393535E-2</c:v>
                      </c:pt>
                      <c:pt idx="29">
                        <c:v>1.947069785898492E-2</c:v>
                      </c:pt>
                      <c:pt idx="30">
                        <c:v>-0.46954645800150629</c:v>
                      </c:pt>
                      <c:pt idx="31">
                        <c:v>-0.26806168619366133</c:v>
                      </c:pt>
                      <c:pt idx="32">
                        <c:v>3.5952310657304309E-2</c:v>
                      </c:pt>
                      <c:pt idx="33">
                        <c:v>-0.20610587950052306</c:v>
                      </c:pt>
                      <c:pt idx="34">
                        <c:v>-3.213361593563846E-2</c:v>
                      </c:pt>
                      <c:pt idx="35">
                        <c:v>8.7170963577662519E-2</c:v>
                      </c:pt>
                      <c:pt idx="36">
                        <c:v>3.4660846887135222E-2</c:v>
                      </c:pt>
                      <c:pt idx="37">
                        <c:v>7.1081908477239608E-3</c:v>
                      </c:pt>
                      <c:pt idx="38">
                        <c:v>0.15878868387451206</c:v>
                      </c:pt>
                      <c:pt idx="39">
                        <c:v>7.783431086839343E-2</c:v>
                      </c:pt>
                      <c:pt idx="40">
                        <c:v>7.6397974985813022E-2</c:v>
                      </c:pt>
                      <c:pt idx="41">
                        <c:v>9.2610827002683749E-2</c:v>
                      </c:pt>
                      <c:pt idx="42">
                        <c:v>0.10154831452803137</c:v>
                      </c:pt>
                      <c:pt idx="43">
                        <c:v>0.12540962337288875</c:v>
                      </c:pt>
                      <c:pt idx="44">
                        <c:v>0.15034137508703438</c:v>
                      </c:pt>
                      <c:pt idx="45">
                        <c:v>-5.8742448669885761E-2</c:v>
                      </c:pt>
                      <c:pt idx="46">
                        <c:v>8.338185681436272E-2</c:v>
                      </c:pt>
                      <c:pt idx="48">
                        <c:v>0.13643288892589744</c:v>
                      </c:pt>
                      <c:pt idx="49">
                        <c:v>-7.4815599175289904E-2</c:v>
                      </c:pt>
                      <c:pt idx="50">
                        <c:v>3.912634609075738E-2</c:v>
                      </c:pt>
                      <c:pt idx="51">
                        <c:v>0.19719898249828915</c:v>
                      </c:pt>
                      <c:pt idx="52">
                        <c:v>0.29089859327714329</c:v>
                      </c:pt>
                      <c:pt idx="53">
                        <c:v>-0.21274716647106828</c:v>
                      </c:pt>
                      <c:pt idx="54">
                        <c:v>-9.6354004800481619E-2</c:v>
                      </c:pt>
                      <c:pt idx="55">
                        <c:v>-0.10482139565647053</c:v>
                      </c:pt>
                      <c:pt idx="56">
                        <c:v>-0.10273757772984204</c:v>
                      </c:pt>
                      <c:pt idx="57">
                        <c:v>3.928045451606188E-2</c:v>
                      </c:pt>
                      <c:pt idx="58">
                        <c:v>-0.19538243854916182</c:v>
                      </c:pt>
                      <c:pt idx="59">
                        <c:v>0.13090992342154983</c:v>
                      </c:pt>
                      <c:pt idx="60">
                        <c:v>0.22112064262829101</c:v>
                      </c:pt>
                      <c:pt idx="61">
                        <c:v>-0.30348212074950709</c:v>
                      </c:pt>
                      <c:pt idx="62">
                        <c:v>-0.3132679951798174</c:v>
                      </c:pt>
                      <c:pt idx="63">
                        <c:v>7.121849007184089E-2</c:v>
                      </c:pt>
                      <c:pt idx="64">
                        <c:v>-8.2026392286714156E-2</c:v>
                      </c:pt>
                      <c:pt idx="65">
                        <c:v>0.12020873591933956</c:v>
                      </c:pt>
                      <c:pt idx="66">
                        <c:v>0.24513188480263715</c:v>
                      </c:pt>
                      <c:pt idx="67">
                        <c:v>-3.0899101250447814E-4</c:v>
                      </c:pt>
                      <c:pt idx="69">
                        <c:v>-1.6398471060238506E-2</c:v>
                      </c:pt>
                      <c:pt idx="70">
                        <c:v>3.3782861870875536E-2</c:v>
                      </c:pt>
                      <c:pt idx="71">
                        <c:v>-2.7192610428929953E-2</c:v>
                      </c:pt>
                      <c:pt idx="72">
                        <c:v>-1.6198575741359633E-2</c:v>
                      </c:pt>
                      <c:pt idx="73">
                        <c:v>-0.10470250751188459</c:v>
                      </c:pt>
                      <c:pt idx="74">
                        <c:v>-3.6177912530170886E-3</c:v>
                      </c:pt>
                      <c:pt idx="75">
                        <c:v>3.1867267140189171E-2</c:v>
                      </c:pt>
                      <c:pt idx="76">
                        <c:v>-4.8709315797843544E-3</c:v>
                      </c:pt>
                      <c:pt idx="77">
                        <c:v>-0.15329191065772463</c:v>
                      </c:pt>
                      <c:pt idx="78">
                        <c:v>-0.2429199801652473</c:v>
                      </c:pt>
                      <c:pt idx="79">
                        <c:v>-0.24751284182518418</c:v>
                      </c:pt>
                      <c:pt idx="80">
                        <c:v>-4.7914534429448707E-2</c:v>
                      </c:pt>
                      <c:pt idx="81">
                        <c:v>-0.11353522958666318</c:v>
                      </c:pt>
                      <c:pt idx="82">
                        <c:v>-2.6755973370288899E-2</c:v>
                      </c:pt>
                      <c:pt idx="83">
                        <c:v>4.4537526192080179E-2</c:v>
                      </c:pt>
                      <c:pt idx="84">
                        <c:v>-9.6764635230091045E-2</c:v>
                      </c:pt>
                      <c:pt idx="85">
                        <c:v>-8.183253539286639E-2</c:v>
                      </c:pt>
                      <c:pt idx="86">
                        <c:v>2.6607886369333755E-2</c:v>
                      </c:pt>
                      <c:pt idx="87">
                        <c:v>3.6314653916470263E-2</c:v>
                      </c:pt>
                      <c:pt idx="88">
                        <c:v>-1.4323742097396064E-2</c:v>
                      </c:pt>
                      <c:pt idx="89">
                        <c:v>0.10181392112805909</c:v>
                      </c:pt>
                      <c:pt idx="90">
                        <c:v>0.10958457202841387</c:v>
                      </c:pt>
                      <c:pt idx="91">
                        <c:v>0.12466345251510802</c:v>
                      </c:pt>
                      <c:pt idx="92">
                        <c:v>0.10723751846892426</c:v>
                      </c:pt>
                      <c:pt idx="93">
                        <c:v>8.5155695483759786E-2</c:v>
                      </c:pt>
                      <c:pt idx="94">
                        <c:v>8.1183288465382475E-2</c:v>
                      </c:pt>
                    </c:numCache>
                  </c:numRef>
                </c:val>
                <c:smooth val="0"/>
              </c15:ser>
            </c15:filteredLineSeries>
            <c15:filteredLineSeries>
              <c15:ser>
                <c:idx val="4"/>
                <c:order val="6"/>
                <c:tx>
                  <c:strRef>
                    <c:extLst xmlns:c15="http://schemas.microsoft.com/office/drawing/2012/chart">
                      <c:ext xmlns:c15="http://schemas.microsoft.com/office/drawing/2012/chart" uri="{02D57815-91ED-43cb-92C2-25804820EDAC}">
                        <c15:formulaRef>
                          <c15:sqref>Summary!$AS$10:$AT$10</c15:sqref>
                        </c15:formulaRef>
                      </c:ext>
                    </c:extLst>
                    <c:strCache>
                      <c:ptCount val="1"/>
                      <c:pt idx="0">
                        <c:v>HQ20_-5</c:v>
                      </c:pt>
                    </c:strCache>
                  </c:strRef>
                </c:tx>
                <c:spPr>
                  <a:ln w="6350" cap="rnd">
                    <a:solidFill>
                      <a:schemeClr val="accent5"/>
                    </a:solidFill>
                    <a:prstDash val="sysDash"/>
                    <a:round/>
                  </a:ln>
                  <a:effectLst/>
                </c:spPr>
                <c:marker>
                  <c:symbol val="square"/>
                  <c:size val="3"/>
                  <c:spPr>
                    <a:no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Summary!$AS$13:$AS$107</c15:sqref>
                        </c15:formulaRef>
                      </c:ext>
                    </c:extLst>
                    <c:numCache>
                      <c:formatCode>General</c:formatCode>
                      <c:ptCount val="95"/>
                      <c:pt idx="0">
                        <c:v>-3.0209210365059747E-2</c:v>
                      </c:pt>
                      <c:pt idx="1">
                        <c:v>-3.4549285195344837E-2</c:v>
                      </c:pt>
                      <c:pt idx="2">
                        <c:v>-1.6766535869571442E-2</c:v>
                      </c:pt>
                      <c:pt idx="3">
                        <c:v>0.12529833121537415</c:v>
                      </c:pt>
                      <c:pt idx="4">
                        <c:v>0.13592905617434425</c:v>
                      </c:pt>
                      <c:pt idx="5">
                        <c:v>6.6920648073192979E-2</c:v>
                      </c:pt>
                      <c:pt idx="6">
                        <c:v>0.23251725627688202</c:v>
                      </c:pt>
                      <c:pt idx="7">
                        <c:v>0.16700033523840041</c:v>
                      </c:pt>
                      <c:pt idx="8">
                        <c:v>-0.21274147269605592</c:v>
                      </c:pt>
                      <c:pt idx="9">
                        <c:v>-0.13497161372376709</c:v>
                      </c:pt>
                      <c:pt idx="10">
                        <c:v>-0.18203770774873718</c:v>
                      </c:pt>
                      <c:pt idx="11">
                        <c:v>0.19665022925602926</c:v>
                      </c:pt>
                      <c:pt idx="12">
                        <c:v>-8.3019434059128372E-2</c:v>
                      </c:pt>
                      <c:pt idx="13">
                        <c:v>-0.23760558382497798</c:v>
                      </c:pt>
                      <c:pt idx="14">
                        <c:v>0.10029448160605092</c:v>
                      </c:pt>
                      <c:pt idx="15">
                        <c:v>8.440730194609003E-2</c:v>
                      </c:pt>
                      <c:pt idx="16">
                        <c:v>0.2313785693397481</c:v>
                      </c:pt>
                      <c:pt idx="17">
                        <c:v>-2.9601767683651303E-4</c:v>
                      </c:pt>
                      <c:pt idx="18">
                        <c:v>-0.16360889915661936</c:v>
                      </c:pt>
                      <c:pt idx="19">
                        <c:v>9.4446025110876519E-2</c:v>
                      </c:pt>
                      <c:pt idx="21">
                        <c:v>-9.3959908188285368E-2</c:v>
                      </c:pt>
                      <c:pt idx="22">
                        <c:v>-4.7027420235245643E-2</c:v>
                      </c:pt>
                      <c:pt idx="23">
                        <c:v>-1.8942762392452295E-2</c:v>
                      </c:pt>
                      <c:pt idx="24">
                        <c:v>-9.471124868039027E-3</c:v>
                      </c:pt>
                      <c:pt idx="25">
                        <c:v>-6.340136092975257E-2</c:v>
                      </c:pt>
                      <c:pt idx="26">
                        <c:v>-2.4055202921466901E-3</c:v>
                      </c:pt>
                      <c:pt idx="27">
                        <c:v>-6.8209515206149263E-2</c:v>
                      </c:pt>
                      <c:pt idx="28">
                        <c:v>2.2694286446522938E-3</c:v>
                      </c:pt>
                      <c:pt idx="29">
                        <c:v>6.1327397372217263E-3</c:v>
                      </c:pt>
                      <c:pt idx="30">
                        <c:v>-0.16358607845404904</c:v>
                      </c:pt>
                      <c:pt idx="31">
                        <c:v>-0.11693079062024125</c:v>
                      </c:pt>
                      <c:pt idx="32">
                        <c:v>0.1017670046860033</c:v>
                      </c:pt>
                      <c:pt idx="33">
                        <c:v>3.9202951957953758E-2</c:v>
                      </c:pt>
                      <c:pt idx="34">
                        <c:v>3.0543813978486156E-2</c:v>
                      </c:pt>
                      <c:pt idx="35">
                        <c:v>6.1567168944201001E-2</c:v>
                      </c:pt>
                      <c:pt idx="36">
                        <c:v>-4.3692272165749557E-3</c:v>
                      </c:pt>
                      <c:pt idx="37">
                        <c:v>-3.8403619736385508E-2</c:v>
                      </c:pt>
                      <c:pt idx="38">
                        <c:v>7.0114546938423672E-2</c:v>
                      </c:pt>
                      <c:pt idx="39">
                        <c:v>-8.0450644570529306E-2</c:v>
                      </c:pt>
                      <c:pt idx="40">
                        <c:v>-5.9491988633396886E-2</c:v>
                      </c:pt>
                      <c:pt idx="41">
                        <c:v>-6.5822940980240219E-2</c:v>
                      </c:pt>
                      <c:pt idx="42">
                        <c:v>3.7651186287408933E-2</c:v>
                      </c:pt>
                      <c:pt idx="43">
                        <c:v>-0.19571136707910597</c:v>
                      </c:pt>
                      <c:pt idx="44">
                        <c:v>-4.1267113559037227E-2</c:v>
                      </c:pt>
                      <c:pt idx="45">
                        <c:v>0.14118740649826478</c:v>
                      </c:pt>
                      <c:pt idx="46">
                        <c:v>3.6361682703955012E-2</c:v>
                      </c:pt>
                      <c:pt idx="48">
                        <c:v>6.8316015056611334E-2</c:v>
                      </c:pt>
                      <c:pt idx="49">
                        <c:v>-0.13602555171715025</c:v>
                      </c:pt>
                      <c:pt idx="50">
                        <c:v>0.1463936480254393</c:v>
                      </c:pt>
                      <c:pt idx="51">
                        <c:v>0.11511947865667338</c:v>
                      </c:pt>
                      <c:pt idx="52">
                        <c:v>2.3686001383282473E-2</c:v>
                      </c:pt>
                      <c:pt idx="53">
                        <c:v>0.19443454420483519</c:v>
                      </c:pt>
                      <c:pt idx="54">
                        <c:v>-0.29025154423426258</c:v>
                      </c:pt>
                      <c:pt idx="55">
                        <c:v>0.12668862247084789</c:v>
                      </c:pt>
                      <c:pt idx="56">
                        <c:v>6.4497130557743532E-2</c:v>
                      </c:pt>
                      <c:pt idx="57">
                        <c:v>-2.1451171347770526E-3</c:v>
                      </c:pt>
                      <c:pt idx="58">
                        <c:v>0.26083537862382045</c:v>
                      </c:pt>
                      <c:pt idx="59">
                        <c:v>-5.9428035787858491E-2</c:v>
                      </c:pt>
                      <c:pt idx="60">
                        <c:v>-2.7854972031949643E-2</c:v>
                      </c:pt>
                      <c:pt idx="61">
                        <c:v>-7.7358930071753207E-2</c:v>
                      </c:pt>
                      <c:pt idx="62">
                        <c:v>-0.30185880787943731</c:v>
                      </c:pt>
                      <c:pt idx="63">
                        <c:v>-5.8350942018689622E-2</c:v>
                      </c:pt>
                      <c:pt idx="64">
                        <c:v>2.7945708009619707E-2</c:v>
                      </c:pt>
                      <c:pt idx="65">
                        <c:v>0.18117924428355181</c:v>
                      </c:pt>
                      <c:pt idx="66">
                        <c:v>7.1919344428778231E-2</c:v>
                      </c:pt>
                      <c:pt idx="67">
                        <c:v>-0.2527419240175135</c:v>
                      </c:pt>
                      <c:pt idx="69">
                        <c:v>-0.120167455484534</c:v>
                      </c:pt>
                      <c:pt idx="70">
                        <c:v>6.8505886157765872E-3</c:v>
                      </c:pt>
                      <c:pt idx="71">
                        <c:v>2.0704012326689281E-2</c:v>
                      </c:pt>
                      <c:pt idx="72">
                        <c:v>1.2021839175950788E-2</c:v>
                      </c:pt>
                      <c:pt idx="73">
                        <c:v>-7.8963628865373892E-3</c:v>
                      </c:pt>
                      <c:pt idx="74">
                        <c:v>-9.8522182927595736E-2</c:v>
                      </c:pt>
                      <c:pt idx="75">
                        <c:v>-6.0942304205930498E-2</c:v>
                      </c:pt>
                      <c:pt idx="76">
                        <c:v>2.8704118043314963E-2</c:v>
                      </c:pt>
                      <c:pt idx="77">
                        <c:v>-0.25146167029068067</c:v>
                      </c:pt>
                      <c:pt idx="78">
                        <c:v>9.9333028197641227E-3</c:v>
                      </c:pt>
                      <c:pt idx="79">
                        <c:v>3.9010235637739754E-3</c:v>
                      </c:pt>
                      <c:pt idx="80">
                        <c:v>-0.12556035973071999</c:v>
                      </c:pt>
                      <c:pt idx="81">
                        <c:v>5.2210824864825867E-2</c:v>
                      </c:pt>
                      <c:pt idx="82">
                        <c:v>-2.2543283000796777E-2</c:v>
                      </c:pt>
                      <c:pt idx="83">
                        <c:v>1.927591659085337E-2</c:v>
                      </c:pt>
                      <c:pt idx="84">
                        <c:v>-3.235295491737844E-3</c:v>
                      </c:pt>
                      <c:pt idx="85">
                        <c:v>-0.13060352525557661</c:v>
                      </c:pt>
                      <c:pt idx="86">
                        <c:v>-2.1972497471374197E-2</c:v>
                      </c:pt>
                      <c:pt idx="87">
                        <c:v>-9.5648195126685209E-4</c:v>
                      </c:pt>
                      <c:pt idx="88">
                        <c:v>-0.10407201162461632</c:v>
                      </c:pt>
                      <c:pt idx="89">
                        <c:v>-4.3243969056099729E-2</c:v>
                      </c:pt>
                      <c:pt idx="90">
                        <c:v>4.8230776084352556E-2</c:v>
                      </c:pt>
                      <c:pt idx="91">
                        <c:v>-0.25273086924313759</c:v>
                      </c:pt>
                      <c:pt idx="92">
                        <c:v>-0.13061078051889297</c:v>
                      </c:pt>
                      <c:pt idx="93">
                        <c:v>6.3523155853015822E-2</c:v>
                      </c:pt>
                      <c:pt idx="94">
                        <c:v>6.6657689697414924E-2</c:v>
                      </c:pt>
                    </c:numCache>
                  </c:numRef>
                </c:val>
                <c:smooth val="0"/>
              </c15:ser>
            </c15:filteredLineSeries>
            <c15:filteredLineSeries>
              <c15:ser>
                <c:idx val="3"/>
                <c:order val="7"/>
                <c:tx>
                  <c:strRef>
                    <c:extLst xmlns:c15="http://schemas.microsoft.com/office/drawing/2012/chart">
                      <c:ext xmlns:c15="http://schemas.microsoft.com/office/drawing/2012/chart" uri="{02D57815-91ED-43cb-92C2-25804820EDAC}">
                        <c15:formulaRef>
                          <c15:sqref>Summary!$AZ$10:$BA$10</c15:sqref>
                        </c15:formulaRef>
                      </c:ext>
                    </c:extLst>
                    <c:strCache>
                      <c:ptCount val="1"/>
                      <c:pt idx="0">
                        <c:v>HQ20_-5 Collared</c:v>
                      </c:pt>
                    </c:strCache>
                  </c:strRef>
                </c:tx>
                <c:spPr>
                  <a:ln w="6350" cap="rnd">
                    <a:solidFill>
                      <a:schemeClr val="accent4"/>
                    </a:solidFill>
                    <a:prstDash val="sysDash"/>
                    <a:round/>
                  </a:ln>
                  <a:effectLst/>
                </c:spPr>
                <c:marker>
                  <c:symbol val="square"/>
                  <c:size val="3"/>
                  <c:spPr>
                    <a:no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Summary!$AZ$13:$AZ$107</c15:sqref>
                        </c15:formulaRef>
                      </c:ext>
                    </c:extLst>
                    <c:numCache>
                      <c:formatCode>General</c:formatCode>
                      <c:ptCount val="95"/>
                      <c:pt idx="0">
                        <c:v>-4.9403818300621793E-2</c:v>
                      </c:pt>
                      <c:pt idx="1">
                        <c:v>-2.6215868457267533E-2</c:v>
                      </c:pt>
                      <c:pt idx="2">
                        <c:v>-2.9320858141433703E-2</c:v>
                      </c:pt>
                      <c:pt idx="3">
                        <c:v>0.13549467239960755</c:v>
                      </c:pt>
                      <c:pt idx="4">
                        <c:v>0.12310884224943663</c:v>
                      </c:pt>
                      <c:pt idx="5">
                        <c:v>6.5446237646716199E-2</c:v>
                      </c:pt>
                      <c:pt idx="6">
                        <c:v>0.22430063933541788</c:v>
                      </c:pt>
                      <c:pt idx="7">
                        <c:v>0.16071470590252801</c:v>
                      </c:pt>
                      <c:pt idx="8">
                        <c:v>-0.21247738095050828</c:v>
                      </c:pt>
                      <c:pt idx="9">
                        <c:v>-0.13818667902149429</c:v>
                      </c:pt>
                      <c:pt idx="10">
                        <c:v>-0.18077955624413278</c:v>
                      </c:pt>
                      <c:pt idx="11">
                        <c:v>0.18899165876698909</c:v>
                      </c:pt>
                      <c:pt idx="12">
                        <c:v>-9.0432346645604511E-2</c:v>
                      </c:pt>
                      <c:pt idx="13">
                        <c:v>-0.23591331168023011</c:v>
                      </c:pt>
                      <c:pt idx="14">
                        <c:v>9.2706145019418429E-2</c:v>
                      </c:pt>
                      <c:pt idx="15">
                        <c:v>8.8064910919587902E-2</c:v>
                      </c:pt>
                      <c:pt idx="16">
                        <c:v>0.22066956692658835</c:v>
                      </c:pt>
                      <c:pt idx="17">
                        <c:v>3.4876579084901493E-3</c:v>
                      </c:pt>
                      <c:pt idx="18">
                        <c:v>-0.16042625789465426</c:v>
                      </c:pt>
                      <c:pt idx="19">
                        <c:v>8.7976964984894934E-2</c:v>
                      </c:pt>
                      <c:pt idx="21">
                        <c:v>-0.10265862153080008</c:v>
                      </c:pt>
                      <c:pt idx="22">
                        <c:v>-6.7472335934670724E-2</c:v>
                      </c:pt>
                      <c:pt idx="23">
                        <c:v>-3.0117726385618937E-2</c:v>
                      </c:pt>
                      <c:pt idx="24">
                        <c:v>-2.3309688935665207E-2</c:v>
                      </c:pt>
                      <c:pt idx="25">
                        <c:v>-6.7196693426271992E-2</c:v>
                      </c:pt>
                      <c:pt idx="26">
                        <c:v>-1.4146490451860672E-2</c:v>
                      </c:pt>
                      <c:pt idx="27">
                        <c:v>-7.3830921152129747E-2</c:v>
                      </c:pt>
                      <c:pt idx="28">
                        <c:v>4.9194558396656873E-3</c:v>
                      </c:pt>
                      <c:pt idx="29">
                        <c:v>1.3512625694040992E-2</c:v>
                      </c:pt>
                      <c:pt idx="30">
                        <c:v>-0.16053912770443901</c:v>
                      </c:pt>
                      <c:pt idx="31">
                        <c:v>-0.12087011962986693</c:v>
                      </c:pt>
                      <c:pt idx="32">
                        <c:v>9.2163796624696204E-2</c:v>
                      </c:pt>
                      <c:pt idx="33">
                        <c:v>3.2225783444545186E-2</c:v>
                      </c:pt>
                      <c:pt idx="34">
                        <c:v>2.3667619676796647E-2</c:v>
                      </c:pt>
                      <c:pt idx="35">
                        <c:v>6.6908497749633256E-2</c:v>
                      </c:pt>
                      <c:pt idx="36">
                        <c:v>-2.0599800174448291E-2</c:v>
                      </c:pt>
                      <c:pt idx="37">
                        <c:v>-3.4910594369190306E-2</c:v>
                      </c:pt>
                      <c:pt idx="38">
                        <c:v>5.6903377901914354E-2</c:v>
                      </c:pt>
                      <c:pt idx="39">
                        <c:v>-8.9696318525419372E-2</c:v>
                      </c:pt>
                      <c:pt idx="40">
                        <c:v>-8.1180585682542272E-2</c:v>
                      </c:pt>
                      <c:pt idx="41">
                        <c:v>-4.6744264723397322E-2</c:v>
                      </c:pt>
                      <c:pt idx="42">
                        <c:v>1.9430959199809195E-2</c:v>
                      </c:pt>
                      <c:pt idx="43">
                        <c:v>-0.21618777923198351</c:v>
                      </c:pt>
                      <c:pt idx="44">
                        <c:v>-5.0407646623831681E-2</c:v>
                      </c:pt>
                      <c:pt idx="45">
                        <c:v>0.13962633499475885</c:v>
                      </c:pt>
                      <c:pt idx="46">
                        <c:v>2.5348842355398915E-2</c:v>
                      </c:pt>
                      <c:pt idx="48">
                        <c:v>5.1529153709713782E-2</c:v>
                      </c:pt>
                      <c:pt idx="49">
                        <c:v>-0.14726678717314101</c:v>
                      </c:pt>
                      <c:pt idx="50">
                        <c:v>0.13553258868660301</c:v>
                      </c:pt>
                      <c:pt idx="51">
                        <c:v>9.4021792010515526E-2</c:v>
                      </c:pt>
                      <c:pt idx="52">
                        <c:v>1.2465074542976851E-2</c:v>
                      </c:pt>
                      <c:pt idx="53">
                        <c:v>0.17937752091437531</c:v>
                      </c:pt>
                      <c:pt idx="54">
                        <c:v>-0.30156444246983405</c:v>
                      </c:pt>
                      <c:pt idx="55">
                        <c:v>0.11807838138725835</c:v>
                      </c:pt>
                      <c:pt idx="56">
                        <c:v>5.7149848692723992E-2</c:v>
                      </c:pt>
                      <c:pt idx="57">
                        <c:v>-2.8925200089151559E-2</c:v>
                      </c:pt>
                      <c:pt idx="58">
                        <c:v>0.24335039902844713</c:v>
                      </c:pt>
                      <c:pt idx="59">
                        <c:v>-6.3406506703950427E-2</c:v>
                      </c:pt>
                      <c:pt idx="60">
                        <c:v>-3.3267339754132763E-2</c:v>
                      </c:pt>
                      <c:pt idx="61">
                        <c:v>-8.0324469478659566E-2</c:v>
                      </c:pt>
                      <c:pt idx="62">
                        <c:v>-0.31165707345202343</c:v>
                      </c:pt>
                      <c:pt idx="63">
                        <c:v>-5.8972621498734057E-2</c:v>
                      </c:pt>
                      <c:pt idx="64">
                        <c:v>2.5412130481258899E-2</c:v>
                      </c:pt>
                      <c:pt idx="65">
                        <c:v>0.18809604730848584</c:v>
                      </c:pt>
                      <c:pt idx="66">
                        <c:v>6.8814648659021316E-2</c:v>
                      </c:pt>
                      <c:pt idx="67">
                        <c:v>-0.25070359071001747</c:v>
                      </c:pt>
                      <c:pt idx="69">
                        <c:v>-0.12887030395151555</c:v>
                      </c:pt>
                      <c:pt idx="70">
                        <c:v>-1.0657026019167404E-3</c:v>
                      </c:pt>
                      <c:pt idx="71">
                        <c:v>8.6717734304180283E-3</c:v>
                      </c:pt>
                      <c:pt idx="72">
                        <c:v>-7.060488034401402E-3</c:v>
                      </c:pt>
                      <c:pt idx="73">
                        <c:v>-1.7464117385046052E-2</c:v>
                      </c:pt>
                      <c:pt idx="74">
                        <c:v>-0.11133828724795691</c:v>
                      </c:pt>
                      <c:pt idx="75">
                        <c:v>-6.9885153833144642E-2</c:v>
                      </c:pt>
                      <c:pt idx="76">
                        <c:v>6.4050991143105307E-3</c:v>
                      </c:pt>
                      <c:pt idx="77">
                        <c:v>-0.2569199645777438</c:v>
                      </c:pt>
                      <c:pt idx="78">
                        <c:v>4.7573497655477581E-3</c:v>
                      </c:pt>
                      <c:pt idx="79">
                        <c:v>-5.2399353416134886E-3</c:v>
                      </c:pt>
                      <c:pt idx="80">
                        <c:v>-0.13762630108716323</c:v>
                      </c:pt>
                      <c:pt idx="81">
                        <c:v>5.6074121454013692E-2</c:v>
                      </c:pt>
                      <c:pt idx="82">
                        <c:v>-4.2256230709568854E-2</c:v>
                      </c:pt>
                      <c:pt idx="83">
                        <c:v>5.2513393707442901E-3</c:v>
                      </c:pt>
                      <c:pt idx="84">
                        <c:v>-7.9677863229292711E-3</c:v>
                      </c:pt>
                      <c:pt idx="85">
                        <c:v>-0.1420684542652495</c:v>
                      </c:pt>
                      <c:pt idx="86">
                        <c:v>-4.8106814205084447E-2</c:v>
                      </c:pt>
                      <c:pt idx="87">
                        <c:v>-2.6756726815960974E-2</c:v>
                      </c:pt>
                      <c:pt idx="88">
                        <c:v>-0.11242967227041945</c:v>
                      </c:pt>
                      <c:pt idx="89">
                        <c:v>-5.4616798056056126E-2</c:v>
                      </c:pt>
                      <c:pt idx="90">
                        <c:v>4.9753514173897173E-2</c:v>
                      </c:pt>
                      <c:pt idx="91">
                        <c:v>-0.24869471199432525</c:v>
                      </c:pt>
                      <c:pt idx="92">
                        <c:v>-0.13233819570905681</c:v>
                      </c:pt>
                      <c:pt idx="93">
                        <c:v>6.5676883059012425E-2</c:v>
                      </c:pt>
                      <c:pt idx="94">
                        <c:v>5.2250386618563738E-2</c:v>
                      </c:pt>
                    </c:numCache>
                  </c:numRef>
                </c:val>
                <c:smooth val="0"/>
              </c15:ser>
            </c15:filteredLineSeries>
            <c15:filteredLineSeries>
              <c15:ser>
                <c:idx val="11"/>
                <c:order val="8"/>
                <c:tx>
                  <c:strRef>
                    <c:extLst xmlns:c15="http://schemas.microsoft.com/office/drawing/2012/chart">
                      <c:ext xmlns:c15="http://schemas.microsoft.com/office/drawing/2012/chart" uri="{02D57815-91ED-43cb-92C2-25804820EDAC}">
                        <c15:formulaRef>
                          <c15:sqref>Summary!$BG$10:$BH$10</c15:sqref>
                        </c15:formulaRef>
                      </c:ext>
                    </c:extLst>
                    <c:strCache>
                      <c:ptCount val="1"/>
                      <c:pt idx="0">
                        <c:v>HQ20_-79 Collared</c:v>
                      </c:pt>
                    </c:strCache>
                  </c:strRef>
                </c:tx>
                <c:spPr>
                  <a:ln w="6350" cap="rnd">
                    <a:solidFill>
                      <a:schemeClr val="accent6">
                        <a:lumMod val="60000"/>
                      </a:schemeClr>
                    </a:solidFill>
                    <a:prstDash val="sysDash"/>
                    <a:round/>
                  </a:ln>
                  <a:effectLst/>
                </c:spPr>
                <c:marker>
                  <c:symbol val="square"/>
                  <c:size val="3"/>
                  <c:spPr>
                    <a:no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Summary!$BG$13:$BG$107</c15:sqref>
                        </c15:formulaRef>
                      </c:ext>
                    </c:extLst>
                    <c:numCache>
                      <c:formatCode>General</c:formatCode>
                      <c:ptCount val="95"/>
                      <c:pt idx="0">
                        <c:v>-4.2939759097974317E-2</c:v>
                      </c:pt>
                      <c:pt idx="1">
                        <c:v>-0.14242492308045129</c:v>
                      </c:pt>
                      <c:pt idx="2">
                        <c:v>1.329946972948548E-2</c:v>
                      </c:pt>
                      <c:pt idx="3">
                        <c:v>5.5215164629236924E-2</c:v>
                      </c:pt>
                      <c:pt idx="4">
                        <c:v>5.4680074971518167E-2</c:v>
                      </c:pt>
                      <c:pt idx="5">
                        <c:v>7.6502110391901468E-2</c:v>
                      </c:pt>
                      <c:pt idx="6">
                        <c:v>7.2542367790205731E-2</c:v>
                      </c:pt>
                      <c:pt idx="7">
                        <c:v>0.13820849783467715</c:v>
                      </c:pt>
                      <c:pt idx="8">
                        <c:v>-0.22580004799663556</c:v>
                      </c:pt>
                      <c:pt idx="9">
                        <c:v>-7.6832511368483125E-2</c:v>
                      </c:pt>
                      <c:pt idx="10">
                        <c:v>-9.7570609869734426E-2</c:v>
                      </c:pt>
                      <c:pt idx="11">
                        <c:v>0.1237709936717426</c:v>
                      </c:pt>
                      <c:pt idx="12">
                        <c:v>-5.6372219466975793E-2</c:v>
                      </c:pt>
                      <c:pt idx="13">
                        <c:v>-0.31096166956932336</c:v>
                      </c:pt>
                      <c:pt idx="14">
                        <c:v>-4.2364703664834025E-2</c:v>
                      </c:pt>
                      <c:pt idx="15">
                        <c:v>1.4083560333126854E-2</c:v>
                      </c:pt>
                      <c:pt idx="16">
                        <c:v>0.19518305414361059</c:v>
                      </c:pt>
                      <c:pt idx="17">
                        <c:v>0.11408267099509573</c:v>
                      </c:pt>
                      <c:pt idx="18">
                        <c:v>-0.18526618630504998</c:v>
                      </c:pt>
                      <c:pt idx="19">
                        <c:v>0.14073394709364528</c:v>
                      </c:pt>
                      <c:pt idx="21">
                        <c:v>-0.16775226254830145</c:v>
                      </c:pt>
                      <c:pt idx="22">
                        <c:v>-6.5819417371915989E-2</c:v>
                      </c:pt>
                      <c:pt idx="23">
                        <c:v>-0.10326243496203347</c:v>
                      </c:pt>
                      <c:pt idx="24">
                        <c:v>-4.1743071522489572E-2</c:v>
                      </c:pt>
                      <c:pt idx="25">
                        <c:v>-9.7486827561805711E-2</c:v>
                      </c:pt>
                      <c:pt idx="26">
                        <c:v>-9.8179170532148419E-2</c:v>
                      </c:pt>
                      <c:pt idx="27">
                        <c:v>4.0191489820998072E-2</c:v>
                      </c:pt>
                      <c:pt idx="28">
                        <c:v>-7.3096307945814232E-2</c:v>
                      </c:pt>
                      <c:pt idx="29">
                        <c:v>2.7661506985889872E-2</c:v>
                      </c:pt>
                      <c:pt idx="30">
                        <c:v>-2.9886801153580222E-2</c:v>
                      </c:pt>
                      <c:pt idx="31">
                        <c:v>-1.2600735545067465E-2</c:v>
                      </c:pt>
                      <c:pt idx="32">
                        <c:v>-1.358354746299284E-2</c:v>
                      </c:pt>
                      <c:pt idx="33">
                        <c:v>7.701066977837101E-2</c:v>
                      </c:pt>
                      <c:pt idx="34">
                        <c:v>-8.1674924477066924E-2</c:v>
                      </c:pt>
                      <c:pt idx="35">
                        <c:v>-9.407435377187312E-2</c:v>
                      </c:pt>
                      <c:pt idx="36">
                        <c:v>-0.1186332516185935</c:v>
                      </c:pt>
                      <c:pt idx="37">
                        <c:v>2.9822643013233119E-2</c:v>
                      </c:pt>
                      <c:pt idx="38">
                        <c:v>-8.5056440377506703E-3</c:v>
                      </c:pt>
                      <c:pt idx="39">
                        <c:v>-1.403503101488468E-2</c:v>
                      </c:pt>
                      <c:pt idx="40">
                        <c:v>3.4266709862482259E-2</c:v>
                      </c:pt>
                      <c:pt idx="41">
                        <c:v>-2.5886424290984422E-2</c:v>
                      </c:pt>
                      <c:pt idx="42">
                        <c:v>3.5246789526624411E-2</c:v>
                      </c:pt>
                      <c:pt idx="43">
                        <c:v>-2.3963677840651343E-2</c:v>
                      </c:pt>
                      <c:pt idx="44">
                        <c:v>-0.10265239181193309</c:v>
                      </c:pt>
                      <c:pt idx="45">
                        <c:v>0.15773315805055077</c:v>
                      </c:pt>
                      <c:pt idx="46">
                        <c:v>0.11170595641060999</c:v>
                      </c:pt>
                      <c:pt idx="48">
                        <c:v>0.12362726754572861</c:v>
                      </c:pt>
                      <c:pt idx="49">
                        <c:v>-0.2072297881587879</c:v>
                      </c:pt>
                      <c:pt idx="50">
                        <c:v>0.16579642807958272</c:v>
                      </c:pt>
                      <c:pt idx="51">
                        <c:v>4.9246203192097937E-2</c:v>
                      </c:pt>
                      <c:pt idx="52">
                        <c:v>0.1299110100273122</c:v>
                      </c:pt>
                      <c:pt idx="53">
                        <c:v>0.24384677742375338</c:v>
                      </c:pt>
                      <c:pt idx="54">
                        <c:v>-0.16723275121739078</c:v>
                      </c:pt>
                      <c:pt idx="55">
                        <c:v>0.21840710096921789</c:v>
                      </c:pt>
                      <c:pt idx="56">
                        <c:v>0.14880609103440534</c:v>
                      </c:pt>
                      <c:pt idx="57">
                        <c:v>0.1793725791677776</c:v>
                      </c:pt>
                      <c:pt idx="58">
                        <c:v>0.17536952272300788</c:v>
                      </c:pt>
                      <c:pt idx="59">
                        <c:v>-5.2516069108632379E-2</c:v>
                      </c:pt>
                      <c:pt idx="60">
                        <c:v>-1.9513355517029041E-2</c:v>
                      </c:pt>
                      <c:pt idx="61">
                        <c:v>-0.19353426223978332</c:v>
                      </c:pt>
                      <c:pt idx="62">
                        <c:v>-0.31318153109463687</c:v>
                      </c:pt>
                      <c:pt idx="63">
                        <c:v>-4.8403027280190969E-2</c:v>
                      </c:pt>
                      <c:pt idx="64">
                        <c:v>1.4836808661220502E-2</c:v>
                      </c:pt>
                      <c:pt idx="65">
                        <c:v>0.15113696284829103</c:v>
                      </c:pt>
                      <c:pt idx="66">
                        <c:v>0.18186633283638542</c:v>
                      </c:pt>
                      <c:pt idx="67">
                        <c:v>-7.5715935949665081E-2</c:v>
                      </c:pt>
                      <c:pt idx="69">
                        <c:v>-0.25958580698426914</c:v>
                      </c:pt>
                      <c:pt idx="70">
                        <c:v>-0.11121636616671537</c:v>
                      </c:pt>
                      <c:pt idx="71">
                        <c:v>-9.6544853936812558E-2</c:v>
                      </c:pt>
                      <c:pt idx="72">
                        <c:v>-1.5208064400532351E-2</c:v>
                      </c:pt>
                      <c:pt idx="73">
                        <c:v>-6.5936409156492459E-2</c:v>
                      </c:pt>
                      <c:pt idx="74">
                        <c:v>-0.21739227195285338</c:v>
                      </c:pt>
                      <c:pt idx="75">
                        <c:v>-5.3969327430849034E-2</c:v>
                      </c:pt>
                      <c:pt idx="76">
                        <c:v>-3.2201206836518281E-2</c:v>
                      </c:pt>
                      <c:pt idx="77">
                        <c:v>-0.11590949333152523</c:v>
                      </c:pt>
                      <c:pt idx="78">
                        <c:v>-9.8828169376034225E-2</c:v>
                      </c:pt>
                      <c:pt idx="79">
                        <c:v>-0.18445142015357519</c:v>
                      </c:pt>
                      <c:pt idx="80">
                        <c:v>-0.25797042754846444</c:v>
                      </c:pt>
                      <c:pt idx="81">
                        <c:v>1.4103503276174933E-2</c:v>
                      </c:pt>
                      <c:pt idx="82">
                        <c:v>-0.14512791150310633</c:v>
                      </c:pt>
                      <c:pt idx="83">
                        <c:v>2.8126454455765781E-2</c:v>
                      </c:pt>
                      <c:pt idx="84">
                        <c:v>-6.6574018179803574E-2</c:v>
                      </c:pt>
                      <c:pt idx="85">
                        <c:v>-0.12107520096303759</c:v>
                      </c:pt>
                      <c:pt idx="86">
                        <c:v>-4.2078050932957467E-2</c:v>
                      </c:pt>
                      <c:pt idx="87">
                        <c:v>5.8899534607768089E-3</c:v>
                      </c:pt>
                      <c:pt idx="88">
                        <c:v>-1.3843238619710263E-2</c:v>
                      </c:pt>
                      <c:pt idx="89">
                        <c:v>-7.0404350272426086E-3</c:v>
                      </c:pt>
                      <c:pt idx="90">
                        <c:v>-3.383573488448377E-2</c:v>
                      </c:pt>
                      <c:pt idx="91">
                        <c:v>-0.18679198705039823</c:v>
                      </c:pt>
                      <c:pt idx="92">
                        <c:v>5.2610378134264835E-2</c:v>
                      </c:pt>
                      <c:pt idx="93">
                        <c:v>6.8105153373025473E-2</c:v>
                      </c:pt>
                      <c:pt idx="94">
                        <c:v>8.321636725217374E-2</c:v>
                      </c:pt>
                    </c:numCache>
                  </c:numRef>
                </c:val>
                <c:smooth val="0"/>
              </c15:ser>
            </c15:filteredLineSeries>
            <c15:filteredLineSeries>
              <c15:ser>
                <c:idx val="1"/>
                <c:order val="9"/>
                <c:tx>
                  <c:strRef>
                    <c:extLst xmlns:c15="http://schemas.microsoft.com/office/drawing/2012/chart">
                      <c:ext xmlns:c15="http://schemas.microsoft.com/office/drawing/2012/chart" uri="{02D57815-91ED-43cb-92C2-25804820EDAC}">
                        <c15:formulaRef>
                          <c15:sqref>Summary!$BN$10:$BO$10</c15:sqref>
                        </c15:formulaRef>
                      </c:ext>
                    </c:extLst>
                    <c:strCache>
                      <c:ptCount val="1"/>
                      <c:pt idx="0">
                        <c:v>HQ20_-105</c:v>
                      </c:pt>
                    </c:strCache>
                  </c:strRef>
                </c:tx>
                <c:spPr>
                  <a:ln w="6350" cap="rnd">
                    <a:solidFill>
                      <a:schemeClr val="accent2"/>
                    </a:solidFill>
                    <a:prstDash val="sysDash"/>
                    <a:round/>
                  </a:ln>
                  <a:effectLst/>
                </c:spPr>
                <c:marker>
                  <c:symbol val="square"/>
                  <c:size val="3"/>
                  <c:spPr>
                    <a:no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Summary!$BN$13:$BN$107</c15:sqref>
                        </c15:formulaRef>
                      </c:ext>
                    </c:extLst>
                    <c:numCache>
                      <c:formatCode>General</c:formatCode>
                      <c:ptCount val="95"/>
                      <c:pt idx="0">
                        <c:v>-7.1624176166391607E-3</c:v>
                      </c:pt>
                      <c:pt idx="1">
                        <c:v>-7.5350638530004233E-2</c:v>
                      </c:pt>
                      <c:pt idx="2">
                        <c:v>-4.8428072581712556E-2</c:v>
                      </c:pt>
                      <c:pt idx="3">
                        <c:v>0.14652499727430701</c:v>
                      </c:pt>
                      <c:pt idx="4">
                        <c:v>3.5800341239475841E-3</c:v>
                      </c:pt>
                      <c:pt idx="5">
                        <c:v>5.8339939230585003E-2</c:v>
                      </c:pt>
                      <c:pt idx="6">
                        <c:v>0.1245347403498176</c:v>
                      </c:pt>
                      <c:pt idx="7">
                        <c:v>0.19734124678506504</c:v>
                      </c:pt>
                      <c:pt idx="8">
                        <c:v>-0.16723566399967638</c:v>
                      </c:pt>
                      <c:pt idx="9">
                        <c:v>-0.10767863914228748</c:v>
                      </c:pt>
                      <c:pt idx="10">
                        <c:v>-8.574050028915714E-2</c:v>
                      </c:pt>
                      <c:pt idx="11">
                        <c:v>0.17271784423601488</c:v>
                      </c:pt>
                      <c:pt idx="12">
                        <c:v>-2.293687349953899E-2</c:v>
                      </c:pt>
                      <c:pt idx="13">
                        <c:v>-0.26265932115207136</c:v>
                      </c:pt>
                      <c:pt idx="14">
                        <c:v>-7.1539385890766027E-2</c:v>
                      </c:pt>
                      <c:pt idx="15">
                        <c:v>-3.0515495620456079E-2</c:v>
                      </c:pt>
                      <c:pt idx="16">
                        <c:v>0.23001308905609896</c:v>
                      </c:pt>
                      <c:pt idx="17">
                        <c:v>0.11346565948433707</c:v>
                      </c:pt>
                      <c:pt idx="18">
                        <c:v>-1.1568305138803581E-2</c:v>
                      </c:pt>
                      <c:pt idx="19">
                        <c:v>8.617397528878179E-2</c:v>
                      </c:pt>
                      <c:pt idx="21">
                        <c:v>-0.11095630562322256</c:v>
                      </c:pt>
                      <c:pt idx="22">
                        <c:v>-3.3823431446528218E-2</c:v>
                      </c:pt>
                      <c:pt idx="23">
                        <c:v>-0.14306584247648857</c:v>
                      </c:pt>
                      <c:pt idx="24">
                        <c:v>-7.6804323756888948E-2</c:v>
                      </c:pt>
                      <c:pt idx="25">
                        <c:v>-5.3724075927789272E-2</c:v>
                      </c:pt>
                      <c:pt idx="26">
                        <c:v>-9.3712172711725827E-2</c:v>
                      </c:pt>
                      <c:pt idx="27">
                        <c:v>3.3954029681531495E-2</c:v>
                      </c:pt>
                      <c:pt idx="28">
                        <c:v>4.1349923847384673E-3</c:v>
                      </c:pt>
                      <c:pt idx="29">
                        <c:v>-1.7824453640617577E-2</c:v>
                      </c:pt>
                      <c:pt idx="30">
                        <c:v>9.3792532866316947E-3</c:v>
                      </c:pt>
                      <c:pt idx="31">
                        <c:v>3.2499888233072483E-2</c:v>
                      </c:pt>
                      <c:pt idx="32">
                        <c:v>-7.6070472213274343E-4</c:v>
                      </c:pt>
                      <c:pt idx="33">
                        <c:v>7.0962587653379927E-2</c:v>
                      </c:pt>
                      <c:pt idx="34">
                        <c:v>-0.158629988123419</c:v>
                      </c:pt>
                      <c:pt idx="35">
                        <c:v>-7.8101532575388433E-2</c:v>
                      </c:pt>
                      <c:pt idx="36">
                        <c:v>-3.494364629674962E-2</c:v>
                      </c:pt>
                      <c:pt idx="37">
                        <c:v>-3.2303758128293225E-2</c:v>
                      </c:pt>
                      <c:pt idx="38">
                        <c:v>4.6719592335691118E-3</c:v>
                      </c:pt>
                      <c:pt idx="39">
                        <c:v>3.1895067235453212E-2</c:v>
                      </c:pt>
                      <c:pt idx="40">
                        <c:v>3.2071723930823026E-2</c:v>
                      </c:pt>
                      <c:pt idx="41">
                        <c:v>-3.5348054048682798E-2</c:v>
                      </c:pt>
                      <c:pt idx="42">
                        <c:v>-3.0164052686540543E-2</c:v>
                      </c:pt>
                      <c:pt idx="43">
                        <c:v>2.1041040974267844E-4</c:v>
                      </c:pt>
                      <c:pt idx="44">
                        <c:v>1.4429906066201426E-2</c:v>
                      </c:pt>
                      <c:pt idx="45">
                        <c:v>0.16206686242127688</c:v>
                      </c:pt>
                      <c:pt idx="46">
                        <c:v>2.2570717380208549E-2</c:v>
                      </c:pt>
                      <c:pt idx="48">
                        <c:v>0.11969718761832127</c:v>
                      </c:pt>
                      <c:pt idx="49">
                        <c:v>-0.14898106846169057</c:v>
                      </c:pt>
                      <c:pt idx="50">
                        <c:v>6.4039029819770832E-2</c:v>
                      </c:pt>
                      <c:pt idx="51">
                        <c:v>0.14012141438308667</c:v>
                      </c:pt>
                      <c:pt idx="52">
                        <c:v>8.947330230865802E-2</c:v>
                      </c:pt>
                      <c:pt idx="53">
                        <c:v>0.16477267772321369</c:v>
                      </c:pt>
                      <c:pt idx="54">
                        <c:v>-0.12256853903112663</c:v>
                      </c:pt>
                      <c:pt idx="55">
                        <c:v>0.16753760363364734</c:v>
                      </c:pt>
                      <c:pt idx="56">
                        <c:v>7.4324861841372325E-2</c:v>
                      </c:pt>
                      <c:pt idx="57">
                        <c:v>0.14475145434871628</c:v>
                      </c:pt>
                      <c:pt idx="58">
                        <c:v>0.19596882346212219</c:v>
                      </c:pt>
                      <c:pt idx="59">
                        <c:v>-0.13009731825004955</c:v>
                      </c:pt>
                      <c:pt idx="60">
                        <c:v>-6.8957759133159158E-2</c:v>
                      </c:pt>
                      <c:pt idx="61">
                        <c:v>-0.10379803497041173</c:v>
                      </c:pt>
                      <c:pt idx="62">
                        <c:v>-0.34117668315174399</c:v>
                      </c:pt>
                      <c:pt idx="63">
                        <c:v>9.5163708134400338E-3</c:v>
                      </c:pt>
                      <c:pt idx="64">
                        <c:v>2.132660924125318E-2</c:v>
                      </c:pt>
                      <c:pt idx="65">
                        <c:v>0.18602083221602328</c:v>
                      </c:pt>
                      <c:pt idx="66">
                        <c:v>0.15358024030728856</c:v>
                      </c:pt>
                      <c:pt idx="67">
                        <c:v>-2.6811225556564011E-2</c:v>
                      </c:pt>
                      <c:pt idx="69">
                        <c:v>-0.36098308057360029</c:v>
                      </c:pt>
                      <c:pt idx="70">
                        <c:v>-6.8727925733139017E-2</c:v>
                      </c:pt>
                      <c:pt idx="71">
                        <c:v>-3.7094397607067009E-2</c:v>
                      </c:pt>
                      <c:pt idx="72">
                        <c:v>-3.0285939134493844E-2</c:v>
                      </c:pt>
                      <c:pt idx="73">
                        <c:v>-4.9673210231670595E-2</c:v>
                      </c:pt>
                      <c:pt idx="74">
                        <c:v>-0.1117373230103027</c:v>
                      </c:pt>
                      <c:pt idx="75">
                        <c:v>-0.11759292584486047</c:v>
                      </c:pt>
                      <c:pt idx="76">
                        <c:v>2.5677473335719014E-3</c:v>
                      </c:pt>
                      <c:pt idx="77">
                        <c:v>-8.7484015703502394E-2</c:v>
                      </c:pt>
                      <c:pt idx="78">
                        <c:v>-3.5114238098888251E-2</c:v>
                      </c:pt>
                      <c:pt idx="79">
                        <c:v>-0.22459364450377706</c:v>
                      </c:pt>
                      <c:pt idx="80">
                        <c:v>-0.36055669085375897</c:v>
                      </c:pt>
                      <c:pt idx="81">
                        <c:v>-9.4198845850087309E-2</c:v>
                      </c:pt>
                      <c:pt idx="82">
                        <c:v>-0.17552495997969331</c:v>
                      </c:pt>
                      <c:pt idx="83">
                        <c:v>7.2875763988708542E-2</c:v>
                      </c:pt>
                      <c:pt idx="84">
                        <c:v>-4.64470932952743E-2</c:v>
                      </c:pt>
                      <c:pt idx="85">
                        <c:v>-0.22761435958165066</c:v>
                      </c:pt>
                      <c:pt idx="86">
                        <c:v>1.2412064163846992E-3</c:v>
                      </c:pt>
                      <c:pt idx="87">
                        <c:v>-1.3402989729723203E-2</c:v>
                      </c:pt>
                      <c:pt idx="88">
                        <c:v>-1.224306958746979E-4</c:v>
                      </c:pt>
                      <c:pt idx="89">
                        <c:v>3.0185608241545481E-2</c:v>
                      </c:pt>
                      <c:pt idx="90">
                        <c:v>-8.3156494564917693E-3</c:v>
                      </c:pt>
                      <c:pt idx="91">
                        <c:v>-7.199777918899386E-2</c:v>
                      </c:pt>
                      <c:pt idx="92">
                        <c:v>6.6327973502293247E-2</c:v>
                      </c:pt>
                      <c:pt idx="93">
                        <c:v>4.5975762045646462E-2</c:v>
                      </c:pt>
                      <c:pt idx="94">
                        <c:v>8.6457515452934786E-2</c:v>
                      </c:pt>
                    </c:numCache>
                  </c:numRef>
                </c:val>
                <c:smooth val="0"/>
              </c15:ser>
            </c15:filteredLineSeries>
            <c15:filteredLineSeries>
              <c15:ser>
                <c:idx val="2"/>
                <c:order val="10"/>
                <c:tx>
                  <c:strRef>
                    <c:extLst xmlns:c15="http://schemas.microsoft.com/office/drawing/2012/chart">
                      <c:ext xmlns:c15="http://schemas.microsoft.com/office/drawing/2012/chart" uri="{02D57815-91ED-43cb-92C2-25804820EDAC}">
                        <c15:formulaRef>
                          <c15:sqref>Summary!$BU$10:$BV$10</c15:sqref>
                        </c15:formulaRef>
                      </c:ext>
                    </c:extLst>
                    <c:strCache>
                      <c:ptCount val="1"/>
                      <c:pt idx="0">
                        <c:v>HQ20_-105 Collared</c:v>
                      </c:pt>
                    </c:strCache>
                  </c:strRef>
                </c:tx>
                <c:spPr>
                  <a:ln w="6350" cap="rnd">
                    <a:solidFill>
                      <a:schemeClr val="accent3"/>
                    </a:solidFill>
                    <a:prstDash val="sysDash"/>
                    <a:round/>
                  </a:ln>
                  <a:effectLst/>
                </c:spPr>
                <c:marker>
                  <c:symbol val="square"/>
                  <c:size val="3"/>
                  <c:spPr>
                    <a:no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Summary!$BU$13:$BU$107</c15:sqref>
                        </c15:formulaRef>
                      </c:ext>
                    </c:extLst>
                    <c:numCache>
                      <c:formatCode>General</c:formatCode>
                      <c:ptCount val="95"/>
                      <c:pt idx="0">
                        <c:v>-1.0041684097503278E-2</c:v>
                      </c:pt>
                      <c:pt idx="1">
                        <c:v>-7.6181961084087035E-2</c:v>
                      </c:pt>
                      <c:pt idx="2">
                        <c:v>-5.6157871334296061E-2</c:v>
                      </c:pt>
                      <c:pt idx="3">
                        <c:v>0.13322212549099355</c:v>
                      </c:pt>
                      <c:pt idx="4">
                        <c:v>-1.4428507392167944E-2</c:v>
                      </c:pt>
                      <c:pt idx="5">
                        <c:v>5.814155107899488E-2</c:v>
                      </c:pt>
                      <c:pt idx="6">
                        <c:v>0.11738948009093342</c:v>
                      </c:pt>
                      <c:pt idx="7">
                        <c:v>0.1916453276213943</c:v>
                      </c:pt>
                      <c:pt idx="8">
                        <c:v>-0.16204677441031379</c:v>
                      </c:pt>
                      <c:pt idx="9">
                        <c:v>-0.11226466737026719</c:v>
                      </c:pt>
                      <c:pt idx="10">
                        <c:v>-7.9853408916198632E-2</c:v>
                      </c:pt>
                      <c:pt idx="11">
                        <c:v>0.15893563529651011</c:v>
                      </c:pt>
                      <c:pt idx="12">
                        <c:v>-2.1812039216952073E-2</c:v>
                      </c:pt>
                      <c:pt idx="13">
                        <c:v>-0.27120020962268043</c:v>
                      </c:pt>
                      <c:pt idx="14">
                        <c:v>-7.1435075508363255E-2</c:v>
                      </c:pt>
                      <c:pt idx="15">
                        <c:v>-4.341487539323019E-2</c:v>
                      </c:pt>
                      <c:pt idx="16">
                        <c:v>0.23406205241961509</c:v>
                      </c:pt>
                      <c:pt idx="17">
                        <c:v>0.1104933623517983</c:v>
                      </c:pt>
                      <c:pt idx="18">
                        <c:v>-2.4711871516124972E-2</c:v>
                      </c:pt>
                      <c:pt idx="19">
                        <c:v>8.8106182742064831E-2</c:v>
                      </c:pt>
                      <c:pt idx="21">
                        <c:v>-0.11894608784754723</c:v>
                      </c:pt>
                      <c:pt idx="22">
                        <c:v>-5.2763534148809299E-2</c:v>
                      </c:pt>
                      <c:pt idx="23">
                        <c:v>-0.15734718028969752</c:v>
                      </c:pt>
                      <c:pt idx="24">
                        <c:v>-0.10679534028209758</c:v>
                      </c:pt>
                      <c:pt idx="25">
                        <c:v>-4.8977333367609788E-2</c:v>
                      </c:pt>
                      <c:pt idx="26">
                        <c:v>-0.10597719693152641</c:v>
                      </c:pt>
                      <c:pt idx="27">
                        <c:v>1.3549762757580908E-2</c:v>
                      </c:pt>
                      <c:pt idx="28">
                        <c:v>-6.6292580267344192E-3</c:v>
                      </c:pt>
                      <c:pt idx="29">
                        <c:v>-1.6382042143352038E-2</c:v>
                      </c:pt>
                      <c:pt idx="30">
                        <c:v>9.9882499238255207E-3</c:v>
                      </c:pt>
                      <c:pt idx="31">
                        <c:v>1.8304904377970388E-2</c:v>
                      </c:pt>
                      <c:pt idx="32">
                        <c:v>-1.3137183368872485E-2</c:v>
                      </c:pt>
                      <c:pt idx="33">
                        <c:v>6.4609343423203569E-2</c:v>
                      </c:pt>
                      <c:pt idx="34">
                        <c:v>-0.16515120144729423</c:v>
                      </c:pt>
                      <c:pt idx="35">
                        <c:v>-8.2789299108519288E-2</c:v>
                      </c:pt>
                      <c:pt idx="36">
                        <c:v>-3.4170823045645449E-2</c:v>
                      </c:pt>
                      <c:pt idx="37">
                        <c:v>-3.621267774482817E-2</c:v>
                      </c:pt>
                      <c:pt idx="38">
                        <c:v>-7.1574143432684423E-4</c:v>
                      </c:pt>
                      <c:pt idx="39">
                        <c:v>1.3152384631123226E-2</c:v>
                      </c:pt>
                      <c:pt idx="40">
                        <c:v>2.3821227428594938E-2</c:v>
                      </c:pt>
                      <c:pt idx="41">
                        <c:v>-4.2916810288080143E-2</c:v>
                      </c:pt>
                      <c:pt idx="42">
                        <c:v>-5.2841122605677526E-2</c:v>
                      </c:pt>
                      <c:pt idx="43">
                        <c:v>-6.0206116610608262E-3</c:v>
                      </c:pt>
                      <c:pt idx="44">
                        <c:v>-7.4978032529493532E-3</c:v>
                      </c:pt>
                      <c:pt idx="45">
                        <c:v>0.15819661387588013</c:v>
                      </c:pt>
                      <c:pt idx="46">
                        <c:v>6.58560163517663E-3</c:v>
                      </c:pt>
                      <c:pt idx="48">
                        <c:v>0.10270527506014204</c:v>
                      </c:pt>
                      <c:pt idx="49">
                        <c:v>-0.16824964512247398</c:v>
                      </c:pt>
                      <c:pt idx="50">
                        <c:v>3.8957704926708914E-2</c:v>
                      </c:pt>
                      <c:pt idx="51">
                        <c:v>0.12915783545795456</c:v>
                      </c:pt>
                      <c:pt idx="52">
                        <c:v>7.0065603754841277E-2</c:v>
                      </c:pt>
                      <c:pt idx="53">
                        <c:v>0.15604027589924918</c:v>
                      </c:pt>
                      <c:pt idx="54">
                        <c:v>-0.13284559071019508</c:v>
                      </c:pt>
                      <c:pt idx="55">
                        <c:v>0.15495609522223752</c:v>
                      </c:pt>
                      <c:pt idx="56">
                        <c:v>6.0255067619847225E-2</c:v>
                      </c:pt>
                      <c:pt idx="57">
                        <c:v>0.12663189567227917</c:v>
                      </c:pt>
                      <c:pt idx="58">
                        <c:v>0.17712616250429392</c:v>
                      </c:pt>
                      <c:pt idx="59">
                        <c:v>-0.13836301021154362</c:v>
                      </c:pt>
                      <c:pt idx="60">
                        <c:v>-8.9372288582842074E-2</c:v>
                      </c:pt>
                      <c:pt idx="61">
                        <c:v>-0.13594646701397473</c:v>
                      </c:pt>
                      <c:pt idx="62">
                        <c:v>-0.34712813034510859</c:v>
                      </c:pt>
                      <c:pt idx="63">
                        <c:v>7.2999628124801319E-3</c:v>
                      </c:pt>
                      <c:pt idx="64">
                        <c:v>2.8953829597915259E-2</c:v>
                      </c:pt>
                      <c:pt idx="65">
                        <c:v>0.17258491000679044</c:v>
                      </c:pt>
                      <c:pt idx="66">
                        <c:v>0.14058472722530801</c:v>
                      </c:pt>
                      <c:pt idx="67">
                        <c:v>-2.8862981699319334E-2</c:v>
                      </c:pt>
                      <c:pt idx="69">
                        <c:v>-0.36697533800033</c:v>
                      </c:pt>
                      <c:pt idx="70">
                        <c:v>-6.4423449277406064E-2</c:v>
                      </c:pt>
                      <c:pt idx="71">
                        <c:v>-5.8084133322459763E-2</c:v>
                      </c:pt>
                      <c:pt idx="72">
                        <c:v>-4.8535635203396765E-2</c:v>
                      </c:pt>
                      <c:pt idx="73">
                        <c:v>-4.5382270589275464E-2</c:v>
                      </c:pt>
                      <c:pt idx="74">
                        <c:v>-0.12099471731606215</c:v>
                      </c:pt>
                      <c:pt idx="75">
                        <c:v>-0.1263713890687157</c:v>
                      </c:pt>
                      <c:pt idx="76">
                        <c:v>-1.3034571032005005E-2</c:v>
                      </c:pt>
                      <c:pt idx="77">
                        <c:v>-9.4493939719928477E-2</c:v>
                      </c:pt>
                      <c:pt idx="78">
                        <c:v>-6.1988479428865872E-2</c:v>
                      </c:pt>
                      <c:pt idx="79">
                        <c:v>-0.24700815393663333</c:v>
                      </c:pt>
                      <c:pt idx="80">
                        <c:v>-0.36441340551072798</c:v>
                      </c:pt>
                      <c:pt idx="81">
                        <c:v>-0.10061171336449704</c:v>
                      </c:pt>
                      <c:pt idx="82">
                        <c:v>-0.18355241692858826</c:v>
                      </c:pt>
                      <c:pt idx="83">
                        <c:v>5.5212418348176584E-2</c:v>
                      </c:pt>
                      <c:pt idx="84">
                        <c:v>-5.26641532916301E-2</c:v>
                      </c:pt>
                      <c:pt idx="85">
                        <c:v>-0.24144004036389077</c:v>
                      </c:pt>
                      <c:pt idx="86">
                        <c:v>-1.6379877429155698E-2</c:v>
                      </c:pt>
                      <c:pt idx="87">
                        <c:v>-2.9955199946247291E-2</c:v>
                      </c:pt>
                      <c:pt idx="88">
                        <c:v>-1.7565012407018799E-2</c:v>
                      </c:pt>
                      <c:pt idx="89">
                        <c:v>3.0250425897310862E-2</c:v>
                      </c:pt>
                      <c:pt idx="90">
                        <c:v>-1.9838700840061563E-2</c:v>
                      </c:pt>
                      <c:pt idx="91">
                        <c:v>-8.3725322479608622E-2</c:v>
                      </c:pt>
                      <c:pt idx="92">
                        <c:v>5.6141042573887745E-2</c:v>
                      </c:pt>
                      <c:pt idx="93">
                        <c:v>3.7548404791792223E-2</c:v>
                      </c:pt>
                      <c:pt idx="94">
                        <c:v>8.8225357439242202E-2</c:v>
                      </c:pt>
                    </c:numCache>
                  </c:numRef>
                </c:val>
                <c:smooth val="0"/>
              </c15:ser>
            </c15:filteredLineSeries>
            <c15:filteredLineSeries>
              <c15:ser>
                <c:idx val="8"/>
                <c:order val="11"/>
                <c:tx>
                  <c:strRef>
                    <c:extLst xmlns:c15="http://schemas.microsoft.com/office/drawing/2012/chart">
                      <c:ext xmlns:c15="http://schemas.microsoft.com/office/drawing/2012/chart" uri="{02D57815-91ED-43cb-92C2-25804820EDAC}">
                        <c15:formulaRef>
                          <c15:sqref>Summary!$CB$10</c15:sqref>
                        </c15:formulaRef>
                      </c:ext>
                    </c:extLst>
                    <c:strCache>
                      <c:ptCount val="1"/>
                      <c:pt idx="0">
                        <c:v>HQ20_-179</c:v>
                      </c:pt>
                    </c:strCache>
                  </c:strRef>
                </c:tx>
                <c:spPr>
                  <a:ln w="6350" cap="rnd">
                    <a:solidFill>
                      <a:schemeClr val="accent3">
                        <a:lumMod val="60000"/>
                      </a:schemeClr>
                    </a:solidFill>
                    <a:prstDash val="sysDash"/>
                    <a:round/>
                  </a:ln>
                  <a:effectLst/>
                </c:spPr>
                <c:marker>
                  <c:symbol val="square"/>
                  <c:size val="3"/>
                  <c:spPr>
                    <a:no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Summary!$CB$13:$CB$107</c15:sqref>
                        </c15:formulaRef>
                      </c:ext>
                    </c:extLst>
                    <c:numCache>
                      <c:formatCode>General</c:formatCode>
                      <c:ptCount val="95"/>
                      <c:pt idx="0">
                        <c:v>-1.1222957008671486E-2</c:v>
                      </c:pt>
                      <c:pt idx="1">
                        <c:v>-0.17416370009054738</c:v>
                      </c:pt>
                      <c:pt idx="2">
                        <c:v>-6.5526701523198838E-2</c:v>
                      </c:pt>
                      <c:pt idx="3">
                        <c:v>-2.7139582758216818E-2</c:v>
                      </c:pt>
                      <c:pt idx="4">
                        <c:v>-3.5921423269762442E-3</c:v>
                      </c:pt>
                      <c:pt idx="5">
                        <c:v>-0.10398953798195798</c:v>
                      </c:pt>
                      <c:pt idx="6">
                        <c:v>-4.1585302926092638E-2</c:v>
                      </c:pt>
                      <c:pt idx="7">
                        <c:v>9.6059745459555756E-2</c:v>
                      </c:pt>
                      <c:pt idx="8">
                        <c:v>-0.24985338602251161</c:v>
                      </c:pt>
                      <c:pt idx="9">
                        <c:v>2.4871844078154126E-2</c:v>
                      </c:pt>
                      <c:pt idx="10">
                        <c:v>1.1837735975539943E-2</c:v>
                      </c:pt>
                      <c:pt idx="11">
                        <c:v>7.4163496518496075E-2</c:v>
                      </c:pt>
                      <c:pt idx="12">
                        <c:v>0.15503070732101243</c:v>
                      </c:pt>
                      <c:pt idx="13">
                        <c:v>-0.25230793036243426</c:v>
                      </c:pt>
                      <c:pt idx="14">
                        <c:v>-0.19079079442748714</c:v>
                      </c:pt>
                      <c:pt idx="15">
                        <c:v>7.3001713048714834E-2</c:v>
                      </c:pt>
                      <c:pt idx="16">
                        <c:v>0.29324728076293916</c:v>
                      </c:pt>
                      <c:pt idx="17">
                        <c:v>0.20158802239908802</c:v>
                      </c:pt>
                      <c:pt idx="18">
                        <c:v>0.12812344771013251</c:v>
                      </c:pt>
                      <c:pt idx="19">
                        <c:v>0.20170151263681468</c:v>
                      </c:pt>
                      <c:pt idx="21">
                        <c:v>-0.20125263927636539</c:v>
                      </c:pt>
                      <c:pt idx="22">
                        <c:v>-7.5965482386266103E-2</c:v>
                      </c:pt>
                      <c:pt idx="23">
                        <c:v>-3.7024545701903833E-2</c:v>
                      </c:pt>
                      <c:pt idx="24">
                        <c:v>-2.8436566349160586E-2</c:v>
                      </c:pt>
                      <c:pt idx="25">
                        <c:v>-0.14096129707319704</c:v>
                      </c:pt>
                      <c:pt idx="26">
                        <c:v>3.2338918496137126E-2</c:v>
                      </c:pt>
                      <c:pt idx="27">
                        <c:v>2.6418667442356991E-2</c:v>
                      </c:pt>
                      <c:pt idx="28">
                        <c:v>-0.103357725023141</c:v>
                      </c:pt>
                      <c:pt idx="29">
                        <c:v>-4.9356737175152432E-3</c:v>
                      </c:pt>
                      <c:pt idx="30">
                        <c:v>6.2388698906836737E-2</c:v>
                      </c:pt>
                      <c:pt idx="31">
                        <c:v>-7.9356155986047838E-3</c:v>
                      </c:pt>
                      <c:pt idx="32">
                        <c:v>5.0830673742360943E-2</c:v>
                      </c:pt>
                      <c:pt idx="33">
                        <c:v>7.7233782474053214E-2</c:v>
                      </c:pt>
                      <c:pt idx="34">
                        <c:v>-9.4844271820882398E-2</c:v>
                      </c:pt>
                      <c:pt idx="35">
                        <c:v>-0.10555430553570488</c:v>
                      </c:pt>
                      <c:pt idx="36">
                        <c:v>4.8905033374794016E-2</c:v>
                      </c:pt>
                      <c:pt idx="37">
                        <c:v>-7.9901383295624129E-2</c:v>
                      </c:pt>
                      <c:pt idx="38">
                        <c:v>-9.3551293863761487E-2</c:v>
                      </c:pt>
                      <c:pt idx="39">
                        <c:v>-5.1533510328901855E-2</c:v>
                      </c:pt>
                      <c:pt idx="40">
                        <c:v>1.0099015368975728E-2</c:v>
                      </c:pt>
                      <c:pt idx="41">
                        <c:v>2.231072581567517E-2</c:v>
                      </c:pt>
                      <c:pt idx="42">
                        <c:v>-2.219401634914675E-2</c:v>
                      </c:pt>
                      <c:pt idx="43">
                        <c:v>4.6068291228113623E-2</c:v>
                      </c:pt>
                      <c:pt idx="44">
                        <c:v>5.1745853988212076E-2</c:v>
                      </c:pt>
                      <c:pt idx="45">
                        <c:v>8.330729584088914E-2</c:v>
                      </c:pt>
                      <c:pt idx="46">
                        <c:v>0.12501621748636538</c:v>
                      </c:pt>
                      <c:pt idx="48">
                        <c:v>4.6609891111376811E-2</c:v>
                      </c:pt>
                      <c:pt idx="49">
                        <c:v>-4.9672886044080045E-2</c:v>
                      </c:pt>
                      <c:pt idx="50">
                        <c:v>4.5119976522340011E-2</c:v>
                      </c:pt>
                      <c:pt idx="51">
                        <c:v>8.500946163787404E-2</c:v>
                      </c:pt>
                      <c:pt idx="52">
                        <c:v>-4.4804607280717335E-3</c:v>
                      </c:pt>
                      <c:pt idx="53">
                        <c:v>0.1336542926944233</c:v>
                      </c:pt>
                      <c:pt idx="54">
                        <c:v>0.12722834536041994</c:v>
                      </c:pt>
                      <c:pt idx="55">
                        <c:v>6.0077374432122355E-2</c:v>
                      </c:pt>
                      <c:pt idx="56">
                        <c:v>0.13453744404558066</c:v>
                      </c:pt>
                      <c:pt idx="57">
                        <c:v>-0.15410531787177639</c:v>
                      </c:pt>
                      <c:pt idx="58">
                        <c:v>0.13669460355311891</c:v>
                      </c:pt>
                      <c:pt idx="59">
                        <c:v>-4.3930999645725777E-2</c:v>
                      </c:pt>
                      <c:pt idx="60">
                        <c:v>-0.16040367518122522</c:v>
                      </c:pt>
                      <c:pt idx="61">
                        <c:v>-0.15318666425092253</c:v>
                      </c:pt>
                      <c:pt idx="62">
                        <c:v>-0.34267213347310665</c:v>
                      </c:pt>
                      <c:pt idx="63">
                        <c:v>1.6979442685855162E-2</c:v>
                      </c:pt>
                      <c:pt idx="64">
                        <c:v>7.5358818237875269E-2</c:v>
                      </c:pt>
                      <c:pt idx="65">
                        <c:v>0.18073142449455304</c:v>
                      </c:pt>
                      <c:pt idx="66">
                        <c:v>0.21765738652897859</c:v>
                      </c:pt>
                      <c:pt idx="67">
                        <c:v>8.6413640424051863E-2</c:v>
                      </c:pt>
                      <c:pt idx="69">
                        <c:v>-0.32793247161449202</c:v>
                      </c:pt>
                      <c:pt idx="70">
                        <c:v>2.5823913219074512E-2</c:v>
                      </c:pt>
                      <c:pt idx="71">
                        <c:v>-5.6270551575678951E-3</c:v>
                      </c:pt>
                      <c:pt idx="72">
                        <c:v>-1.6244064402830105E-2</c:v>
                      </c:pt>
                      <c:pt idx="73">
                        <c:v>-1.8603283529923687E-2</c:v>
                      </c:pt>
                      <c:pt idx="74">
                        <c:v>-0.10455003397283136</c:v>
                      </c:pt>
                      <c:pt idx="75">
                        <c:v>-0.1100468460355728</c:v>
                      </c:pt>
                      <c:pt idx="76">
                        <c:v>-1.1807618728671088E-2</c:v>
                      </c:pt>
                      <c:pt idx="77">
                        <c:v>-7.869722444628735E-2</c:v>
                      </c:pt>
                      <c:pt idx="78">
                        <c:v>-5.3398586061440767E-2</c:v>
                      </c:pt>
                      <c:pt idx="79">
                        <c:v>-0.33912873890131223</c:v>
                      </c:pt>
                      <c:pt idx="80">
                        <c:v>-0.55068316695740904</c:v>
                      </c:pt>
                      <c:pt idx="81">
                        <c:v>-0.24150632330767152</c:v>
                      </c:pt>
                      <c:pt idx="82">
                        <c:v>-0.10740408584954864</c:v>
                      </c:pt>
                      <c:pt idx="83">
                        <c:v>-2.9089309832286858E-2</c:v>
                      </c:pt>
                      <c:pt idx="84">
                        <c:v>-0.15829151633568728</c:v>
                      </c:pt>
                      <c:pt idx="85">
                        <c:v>-0.16946585098686384</c:v>
                      </c:pt>
                      <c:pt idx="86">
                        <c:v>-5.4286348851160682E-2</c:v>
                      </c:pt>
                      <c:pt idx="87">
                        <c:v>1.4705278324846915E-2</c:v>
                      </c:pt>
                      <c:pt idx="88">
                        <c:v>-4.3989589437792631E-2</c:v>
                      </c:pt>
                      <c:pt idx="89">
                        <c:v>-3.4505767359828354E-2</c:v>
                      </c:pt>
                      <c:pt idx="90">
                        <c:v>-0.13372619918749606</c:v>
                      </c:pt>
                      <c:pt idx="91">
                        <c:v>-0.14253000782449377</c:v>
                      </c:pt>
                      <c:pt idx="92">
                        <c:v>6.0480339201284039E-2</c:v>
                      </c:pt>
                      <c:pt idx="93">
                        <c:v>7.7063355501433506E-2</c:v>
                      </c:pt>
                      <c:pt idx="94">
                        <c:v>1.4963717614939753E-3</c:v>
                      </c:pt>
                    </c:numCache>
                  </c:numRef>
                </c:val>
                <c:smooth val="0"/>
              </c15:ser>
            </c15:filteredLineSeries>
            <c15:filteredLineSeries>
              <c15:ser>
                <c:idx val="7"/>
                <c:order val="12"/>
                <c:tx>
                  <c:strRef>
                    <c:extLst xmlns:c15="http://schemas.microsoft.com/office/drawing/2012/chart">
                      <c:ext xmlns:c15="http://schemas.microsoft.com/office/drawing/2012/chart" uri="{02D57815-91ED-43cb-92C2-25804820EDAC}">
                        <c15:formulaRef>
                          <c15:sqref>Summary!$CI$10</c15:sqref>
                        </c15:formulaRef>
                      </c:ext>
                    </c:extLst>
                    <c:strCache>
                      <c:ptCount val="1"/>
                      <c:pt idx="0">
                        <c:v>HQ20_-180</c:v>
                      </c:pt>
                    </c:strCache>
                  </c:strRef>
                </c:tx>
                <c:spPr>
                  <a:ln w="6350" cap="rnd">
                    <a:solidFill>
                      <a:schemeClr val="accent2">
                        <a:lumMod val="60000"/>
                      </a:schemeClr>
                    </a:solidFill>
                    <a:prstDash val="sysDash"/>
                    <a:round/>
                  </a:ln>
                  <a:effectLst/>
                </c:spPr>
                <c:marker>
                  <c:symbol val="square"/>
                  <c:size val="3"/>
                  <c:spPr>
                    <a:no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Summary!$CI$13:$CI$107</c15:sqref>
                        </c15:formulaRef>
                      </c:ext>
                    </c:extLst>
                    <c:numCache>
                      <c:formatCode>General</c:formatCode>
                      <c:ptCount val="95"/>
                      <c:pt idx="0">
                        <c:v>-2.3297502560300387E-2</c:v>
                      </c:pt>
                      <c:pt idx="1">
                        <c:v>-0.18100996347892462</c:v>
                      </c:pt>
                      <c:pt idx="2">
                        <c:v>-3.189669745887791E-2</c:v>
                      </c:pt>
                      <c:pt idx="3">
                        <c:v>-4.4768501046995368E-2</c:v>
                      </c:pt>
                      <c:pt idx="4">
                        <c:v>-1.4139741218347268E-2</c:v>
                      </c:pt>
                      <c:pt idx="5">
                        <c:v>-4.2367324560387942E-2</c:v>
                      </c:pt>
                      <c:pt idx="6">
                        <c:v>-3.8032788830923536E-2</c:v>
                      </c:pt>
                      <c:pt idx="7">
                        <c:v>0.1192057363531891</c:v>
                      </c:pt>
                      <c:pt idx="8">
                        <c:v>-0.20158826833481136</c:v>
                      </c:pt>
                      <c:pt idx="9">
                        <c:v>4.5176787213520697E-2</c:v>
                      </c:pt>
                      <c:pt idx="10">
                        <c:v>5.8002697009277071E-2</c:v>
                      </c:pt>
                      <c:pt idx="11">
                        <c:v>0.12917556974934996</c:v>
                      </c:pt>
                      <c:pt idx="12">
                        <c:v>0.15151212027967098</c:v>
                      </c:pt>
                      <c:pt idx="13">
                        <c:v>-0.26327686380190052</c:v>
                      </c:pt>
                      <c:pt idx="14">
                        <c:v>-0.25489430966358739</c:v>
                      </c:pt>
                      <c:pt idx="15">
                        <c:v>6.7014357822223758E-2</c:v>
                      </c:pt>
                      <c:pt idx="16">
                        <c:v>0.31288433177038222</c:v>
                      </c:pt>
                      <c:pt idx="17">
                        <c:v>0.20577068074191907</c:v>
                      </c:pt>
                      <c:pt idx="18">
                        <c:v>0.13361691727154934</c:v>
                      </c:pt>
                      <c:pt idx="19">
                        <c:v>0.189348081963578</c:v>
                      </c:pt>
                      <c:pt idx="21">
                        <c:v>-0.19632938438698133</c:v>
                      </c:pt>
                      <c:pt idx="22">
                        <c:v>-7.4897768966490474E-2</c:v>
                      </c:pt>
                      <c:pt idx="23">
                        <c:v>-2.6434167104316231E-2</c:v>
                      </c:pt>
                      <c:pt idx="24">
                        <c:v>-2.8269648441096251E-2</c:v>
                      </c:pt>
                      <c:pt idx="25">
                        <c:v>-0.14500739962458198</c:v>
                      </c:pt>
                      <c:pt idx="26">
                        <c:v>7.3802124662886825E-2</c:v>
                      </c:pt>
                      <c:pt idx="27">
                        <c:v>4.8567545098485709E-2</c:v>
                      </c:pt>
                      <c:pt idx="28">
                        <c:v>-6.1532351701540478E-2</c:v>
                      </c:pt>
                      <c:pt idx="29">
                        <c:v>2.4415043413299031E-2</c:v>
                      </c:pt>
                      <c:pt idx="30">
                        <c:v>3.6689861302040327E-2</c:v>
                      </c:pt>
                      <c:pt idx="31">
                        <c:v>-7.4462562643905272E-2</c:v>
                      </c:pt>
                      <c:pt idx="32">
                        <c:v>6.6754499523849375E-2</c:v>
                      </c:pt>
                      <c:pt idx="33">
                        <c:v>8.4933160526595941E-2</c:v>
                      </c:pt>
                      <c:pt idx="34">
                        <c:v>-9.2261218522228461E-2</c:v>
                      </c:pt>
                      <c:pt idx="35">
                        <c:v>-8.3466220798761981E-2</c:v>
                      </c:pt>
                      <c:pt idx="36">
                        <c:v>7.2169021912358744E-2</c:v>
                      </c:pt>
                      <c:pt idx="37">
                        <c:v>-4.4045828628593853E-2</c:v>
                      </c:pt>
                      <c:pt idx="38">
                        <c:v>-2.6950915712916412E-2</c:v>
                      </c:pt>
                      <c:pt idx="39">
                        <c:v>-7.1094107281382435E-2</c:v>
                      </c:pt>
                      <c:pt idx="40">
                        <c:v>-2.9713849705515827E-2</c:v>
                      </c:pt>
                      <c:pt idx="41">
                        <c:v>-3.2609469262681046E-3</c:v>
                      </c:pt>
                      <c:pt idx="42">
                        <c:v>9.5893695109303678E-3</c:v>
                      </c:pt>
                      <c:pt idx="43">
                        <c:v>8.5974331740857224E-2</c:v>
                      </c:pt>
                      <c:pt idx="44">
                        <c:v>6.7220227119619835E-2</c:v>
                      </c:pt>
                      <c:pt idx="45">
                        <c:v>0.10065834153464337</c:v>
                      </c:pt>
                      <c:pt idx="46">
                        <c:v>0.15676266374197212</c:v>
                      </c:pt>
                      <c:pt idx="48">
                        <c:v>0.10487896213507319</c:v>
                      </c:pt>
                      <c:pt idx="49">
                        <c:v>-1.3275310094693182E-2</c:v>
                      </c:pt>
                      <c:pt idx="50">
                        <c:v>0.10007114571473608</c:v>
                      </c:pt>
                      <c:pt idx="51">
                        <c:v>0.1330219932539336</c:v>
                      </c:pt>
                      <c:pt idx="52">
                        <c:v>3.005855492899201E-2</c:v>
                      </c:pt>
                      <c:pt idx="53">
                        <c:v>0.10073681746841423</c:v>
                      </c:pt>
                      <c:pt idx="54">
                        <c:v>0.11723073037392595</c:v>
                      </c:pt>
                      <c:pt idx="55">
                        <c:v>0.10733657555697818</c:v>
                      </c:pt>
                      <c:pt idx="56">
                        <c:v>0.10752262823761249</c:v>
                      </c:pt>
                      <c:pt idx="57">
                        <c:v>-0.17348042103938788</c:v>
                      </c:pt>
                      <c:pt idx="58">
                        <c:v>0.11475813839358651</c:v>
                      </c:pt>
                      <c:pt idx="59">
                        <c:v>-1.0262054456596559E-2</c:v>
                      </c:pt>
                      <c:pt idx="60">
                        <c:v>-0.18029553072468829</c:v>
                      </c:pt>
                      <c:pt idx="61">
                        <c:v>-0.11925390980041506</c:v>
                      </c:pt>
                      <c:pt idx="62">
                        <c:v>-0.30873642205739849</c:v>
                      </c:pt>
                      <c:pt idx="63">
                        <c:v>3.9646655889704618E-2</c:v>
                      </c:pt>
                      <c:pt idx="64">
                        <c:v>8.7824628637827473E-2</c:v>
                      </c:pt>
                      <c:pt idx="65">
                        <c:v>0.19434674901940951</c:v>
                      </c:pt>
                      <c:pt idx="66">
                        <c:v>0.2611975177232555</c:v>
                      </c:pt>
                      <c:pt idx="67">
                        <c:v>8.3375336758818364E-2</c:v>
                      </c:pt>
                      <c:pt idx="69">
                        <c:v>-0.3359182525297868</c:v>
                      </c:pt>
                      <c:pt idx="70">
                        <c:v>-7.3384040188884114E-3</c:v>
                      </c:pt>
                      <c:pt idx="71">
                        <c:v>-2.0769136371722396E-2</c:v>
                      </c:pt>
                      <c:pt idx="72">
                        <c:v>1.8768606323828152E-2</c:v>
                      </c:pt>
                      <c:pt idx="73">
                        <c:v>-1.198292355449837E-2</c:v>
                      </c:pt>
                      <c:pt idx="74">
                        <c:v>-8.9898805297977447E-2</c:v>
                      </c:pt>
                      <c:pt idx="75">
                        <c:v>-0.10236602893569113</c:v>
                      </c:pt>
                      <c:pt idx="76">
                        <c:v>-5.3483504719338271E-3</c:v>
                      </c:pt>
                      <c:pt idx="77">
                        <c:v>-4.6841466648075425E-3</c:v>
                      </c:pt>
                      <c:pt idx="78">
                        <c:v>-1.1577718050062913E-2</c:v>
                      </c:pt>
                      <c:pt idx="79">
                        <c:v>-0.29348216845893305</c:v>
                      </c:pt>
                      <c:pt idx="80">
                        <c:v>-0.52377602163602788</c:v>
                      </c:pt>
                      <c:pt idx="81">
                        <c:v>-0.21023244549957454</c:v>
                      </c:pt>
                      <c:pt idx="82">
                        <c:v>-7.7418258492727432E-2</c:v>
                      </c:pt>
                      <c:pt idx="83">
                        <c:v>-1.471380703149805E-2</c:v>
                      </c:pt>
                      <c:pt idx="84">
                        <c:v>-0.16354176967077905</c:v>
                      </c:pt>
                      <c:pt idx="85">
                        <c:v>-0.17529396054637658</c:v>
                      </c:pt>
                      <c:pt idx="86">
                        <c:v>-4.4572416506262869E-2</c:v>
                      </c:pt>
                      <c:pt idx="87">
                        <c:v>6.1873727535250111E-2</c:v>
                      </c:pt>
                      <c:pt idx="88">
                        <c:v>-3.8519230898103274E-2</c:v>
                      </c:pt>
                      <c:pt idx="89">
                        <c:v>-8.6902420185737128E-3</c:v>
                      </c:pt>
                      <c:pt idx="90">
                        <c:v>-0.11406013360239342</c:v>
                      </c:pt>
                      <c:pt idx="91">
                        <c:v>-9.977375044350012E-2</c:v>
                      </c:pt>
                      <c:pt idx="92">
                        <c:v>5.4360161384781946E-2</c:v>
                      </c:pt>
                      <c:pt idx="93">
                        <c:v>5.5478878989667635E-2</c:v>
                      </c:pt>
                      <c:pt idx="94">
                        <c:v>4.7906591757680417E-3</c:v>
                      </c:pt>
                    </c:numCache>
                  </c:numRef>
                </c:val>
                <c:smooth val="0"/>
              </c15:ser>
            </c15:filteredLineSeries>
            <c15:filteredLineSeries>
              <c15:ser>
                <c:idx val="18"/>
                <c:order val="13"/>
                <c:tx>
                  <c:strRef>
                    <c:extLst xmlns:c15="http://schemas.microsoft.com/office/drawing/2012/chart">
                      <c:ext xmlns:c15="http://schemas.microsoft.com/office/drawing/2012/chart" uri="{02D57815-91ED-43cb-92C2-25804820EDAC}">
                        <c15:formulaRef>
                          <c15:sqref>Summary!$CP$10</c15:sqref>
                        </c15:formulaRef>
                      </c:ext>
                    </c:extLst>
                    <c:strCache>
                      <c:ptCount val="1"/>
                      <c:pt idx="0">
                        <c:v>HQ20_-205</c:v>
                      </c:pt>
                    </c:strCache>
                  </c:strRef>
                </c:tx>
                <c:spPr>
                  <a:ln w="6350" cap="rnd">
                    <a:solidFill>
                      <a:schemeClr val="accent1">
                        <a:lumMod val="80000"/>
                      </a:schemeClr>
                    </a:solidFill>
                    <a:prstDash val="sysDash"/>
                    <a:round/>
                  </a:ln>
                  <a:effectLst/>
                </c:spPr>
                <c:marker>
                  <c:symbol val="square"/>
                  <c:size val="3"/>
                  <c:spPr>
                    <a:no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Summary!$CP$13:$CP$107</c15:sqref>
                        </c15:formulaRef>
                      </c:ext>
                    </c:extLst>
                    <c:numCache>
                      <c:formatCode>General</c:formatCode>
                      <c:ptCount val="95"/>
                      <c:pt idx="0">
                        <c:v>2.5760551888295069E-2</c:v>
                      </c:pt>
                      <c:pt idx="1">
                        <c:v>-7.8621120302710068E-2</c:v>
                      </c:pt>
                      <c:pt idx="2">
                        <c:v>-0.16802547919978394</c:v>
                      </c:pt>
                      <c:pt idx="3">
                        <c:v>-9.9190029504836019E-2</c:v>
                      </c:pt>
                      <c:pt idx="4">
                        <c:v>-1.9528810213529368E-3</c:v>
                      </c:pt>
                      <c:pt idx="5">
                        <c:v>-6.1389037507160182E-2</c:v>
                      </c:pt>
                      <c:pt idx="6">
                        <c:v>-2.3672421176199165E-2</c:v>
                      </c:pt>
                      <c:pt idx="7">
                        <c:v>0.13694597788304108</c:v>
                      </c:pt>
                      <c:pt idx="8">
                        <c:v>-0.19672064150307733</c:v>
                      </c:pt>
                      <c:pt idx="9">
                        <c:v>7.7484067716397931E-3</c:v>
                      </c:pt>
                      <c:pt idx="10">
                        <c:v>-1.8424286880724949E-2</c:v>
                      </c:pt>
                      <c:pt idx="11">
                        <c:v>0.13266821480178947</c:v>
                      </c:pt>
                      <c:pt idx="12">
                        <c:v>-5.5474826669499322E-3</c:v>
                      </c:pt>
                      <c:pt idx="13">
                        <c:v>-0.25202846432359749</c:v>
                      </c:pt>
                      <c:pt idx="14">
                        <c:v>-0.21666471217120531</c:v>
                      </c:pt>
                      <c:pt idx="15">
                        <c:v>0.11585909623858193</c:v>
                      </c:pt>
                      <c:pt idx="16">
                        <c:v>0.22969751866233956</c:v>
                      </c:pt>
                      <c:pt idx="17">
                        <c:v>0.24117028184667788</c:v>
                      </c:pt>
                      <c:pt idx="18">
                        <c:v>0.17899591494618328</c:v>
                      </c:pt>
                      <c:pt idx="19">
                        <c:v>0.15243298691678575</c:v>
                      </c:pt>
                      <c:pt idx="21">
                        <c:v>-0.10189771698602712</c:v>
                      </c:pt>
                      <c:pt idx="22">
                        <c:v>-5.6105970670436989E-3</c:v>
                      </c:pt>
                      <c:pt idx="23">
                        <c:v>-5.3815814137387008E-2</c:v>
                      </c:pt>
                      <c:pt idx="24">
                        <c:v>-6.1418243013271479E-3</c:v>
                      </c:pt>
                      <c:pt idx="25">
                        <c:v>-9.8722815890674553E-2</c:v>
                      </c:pt>
                      <c:pt idx="26">
                        <c:v>3.1348016652536614E-2</c:v>
                      </c:pt>
                      <c:pt idx="27">
                        <c:v>-1.7360431794781306E-2</c:v>
                      </c:pt>
                      <c:pt idx="28">
                        <c:v>-8.7321763569249811E-2</c:v>
                      </c:pt>
                      <c:pt idx="29">
                        <c:v>2.1225403398592135E-2</c:v>
                      </c:pt>
                      <c:pt idx="30">
                        <c:v>3.0705889377884432E-3</c:v>
                      </c:pt>
                      <c:pt idx="31">
                        <c:v>-0.10531842634233612</c:v>
                      </c:pt>
                      <c:pt idx="32">
                        <c:v>3.527130252817301E-2</c:v>
                      </c:pt>
                      <c:pt idx="33">
                        <c:v>-8.6231877574718396E-3</c:v>
                      </c:pt>
                      <c:pt idx="34">
                        <c:v>-0.13546459845714409</c:v>
                      </c:pt>
                      <c:pt idx="35">
                        <c:v>-3.9595975117169502E-2</c:v>
                      </c:pt>
                      <c:pt idx="36">
                        <c:v>1.4881571070166189E-2</c:v>
                      </c:pt>
                      <c:pt idx="37">
                        <c:v>-8.9681092001757889E-2</c:v>
                      </c:pt>
                      <c:pt idx="38">
                        <c:v>-5.3045910187329071E-2</c:v>
                      </c:pt>
                      <c:pt idx="39">
                        <c:v>-2.081655260332127E-2</c:v>
                      </c:pt>
                      <c:pt idx="40">
                        <c:v>-4.7945549824497391E-2</c:v>
                      </c:pt>
                      <c:pt idx="41">
                        <c:v>3.8089743178240099E-3</c:v>
                      </c:pt>
                      <c:pt idx="42">
                        <c:v>-3.6741293830122146E-2</c:v>
                      </c:pt>
                      <c:pt idx="43">
                        <c:v>5.4952931310168651E-2</c:v>
                      </c:pt>
                      <c:pt idx="44">
                        <c:v>6.6191497860938142E-2</c:v>
                      </c:pt>
                      <c:pt idx="45">
                        <c:v>2.7637787120333712E-3</c:v>
                      </c:pt>
                      <c:pt idx="46">
                        <c:v>0.13280559550134186</c:v>
                      </c:pt>
                      <c:pt idx="48">
                        <c:v>0.18949237653829343</c:v>
                      </c:pt>
                      <c:pt idx="49">
                        <c:v>5.5354944367241643E-2</c:v>
                      </c:pt>
                      <c:pt idx="50">
                        <c:v>-9.2515605763779263E-2</c:v>
                      </c:pt>
                      <c:pt idx="51">
                        <c:v>0.10258914565833521</c:v>
                      </c:pt>
                      <c:pt idx="52">
                        <c:v>-4.0538647672601513E-2</c:v>
                      </c:pt>
                      <c:pt idx="53">
                        <c:v>2.7569747858771976E-2</c:v>
                      </c:pt>
                      <c:pt idx="54">
                        <c:v>-3.0651797044695783E-2</c:v>
                      </c:pt>
                      <c:pt idx="55">
                        <c:v>-5.6283557532873729E-2</c:v>
                      </c:pt>
                      <c:pt idx="56">
                        <c:v>5.4957771519694276E-2</c:v>
                      </c:pt>
                      <c:pt idx="57">
                        <c:v>-9.8402101384309049E-2</c:v>
                      </c:pt>
                      <c:pt idx="58">
                        <c:v>8.1591767307800822E-2</c:v>
                      </c:pt>
                      <c:pt idx="59">
                        <c:v>1.0152112609517872E-2</c:v>
                      </c:pt>
                      <c:pt idx="60">
                        <c:v>-0.16655197922775855</c:v>
                      </c:pt>
                      <c:pt idx="61">
                        <c:v>-0.12789139025094975</c:v>
                      </c:pt>
                      <c:pt idx="62">
                        <c:v>-0.30859034389875184</c:v>
                      </c:pt>
                      <c:pt idx="63">
                        <c:v>0.10136409880695751</c:v>
                      </c:pt>
                      <c:pt idx="64">
                        <c:v>3.5543559119764367E-2</c:v>
                      </c:pt>
                      <c:pt idx="65">
                        <c:v>0.21372917738504604</c:v>
                      </c:pt>
                      <c:pt idx="66">
                        <c:v>0.26773277511160742</c:v>
                      </c:pt>
                      <c:pt idx="67">
                        <c:v>-2.2315665825036746E-3</c:v>
                      </c:pt>
                      <c:pt idx="69">
                        <c:v>-0.21516069084243838</c:v>
                      </c:pt>
                      <c:pt idx="70">
                        <c:v>2.1313698243499601E-2</c:v>
                      </c:pt>
                      <c:pt idx="71">
                        <c:v>-4.0890202522746222E-2</c:v>
                      </c:pt>
                      <c:pt idx="72">
                        <c:v>2.0115963402808745E-2</c:v>
                      </c:pt>
                      <c:pt idx="73">
                        <c:v>-3.0589722176337375E-3</c:v>
                      </c:pt>
                      <c:pt idx="74">
                        <c:v>-4.9617167780972693E-2</c:v>
                      </c:pt>
                      <c:pt idx="75">
                        <c:v>-0.14829957012212702</c:v>
                      </c:pt>
                      <c:pt idx="76">
                        <c:v>-2.2457903348485075E-2</c:v>
                      </c:pt>
                      <c:pt idx="77">
                        <c:v>-5.1247384581582622E-2</c:v>
                      </c:pt>
                      <c:pt idx="78">
                        <c:v>7.6521301967318323E-3</c:v>
                      </c:pt>
                      <c:pt idx="79">
                        <c:v>-0.2506338809043811</c:v>
                      </c:pt>
                      <c:pt idx="80">
                        <c:v>-0.52046054212601689</c:v>
                      </c:pt>
                      <c:pt idx="81">
                        <c:v>-0.17120369339926</c:v>
                      </c:pt>
                      <c:pt idx="82">
                        <c:v>-0.15437189241624694</c:v>
                      </c:pt>
                      <c:pt idx="83">
                        <c:v>-3.2717630736520675E-2</c:v>
                      </c:pt>
                      <c:pt idx="84">
                        <c:v>-0.10537928101618732</c:v>
                      </c:pt>
                      <c:pt idx="85">
                        <c:v>-0.13099687502563029</c:v>
                      </c:pt>
                      <c:pt idx="86">
                        <c:v>-1.7548173711013249E-2</c:v>
                      </c:pt>
                      <c:pt idx="87">
                        <c:v>-4.6975090777877426E-2</c:v>
                      </c:pt>
                      <c:pt idx="88">
                        <c:v>-3.4230361488621242E-2</c:v>
                      </c:pt>
                      <c:pt idx="89">
                        <c:v>1.8426357467347998E-2</c:v>
                      </c:pt>
                      <c:pt idx="90">
                        <c:v>-8.4085307265606701E-2</c:v>
                      </c:pt>
                      <c:pt idx="91">
                        <c:v>-4.8905721362661581E-2</c:v>
                      </c:pt>
                      <c:pt idx="92">
                        <c:v>5.9857114032354275E-2</c:v>
                      </c:pt>
                      <c:pt idx="93">
                        <c:v>1.134339570930365E-2</c:v>
                      </c:pt>
                      <c:pt idx="94">
                        <c:v>4.2992552688069452E-2</c:v>
                      </c:pt>
                    </c:numCache>
                  </c:numRef>
                </c:val>
                <c:smooth val="0"/>
              </c15:ser>
            </c15:filteredLineSeries>
            <c15:filteredLineSeries>
              <c15:ser>
                <c:idx val="12"/>
                <c:order val="14"/>
                <c:tx>
                  <c:strRef>
                    <c:extLst xmlns:c15="http://schemas.microsoft.com/office/drawing/2012/chart">
                      <c:ext xmlns:c15="http://schemas.microsoft.com/office/drawing/2012/chart" uri="{02D57815-91ED-43cb-92C2-25804820EDAC}">
                        <c15:formulaRef>
                          <c15:sqref>Summary!$CW$10:$CX$10</c15:sqref>
                        </c15:formulaRef>
                      </c:ext>
                    </c:extLst>
                    <c:strCache>
                      <c:ptCount val="1"/>
                      <c:pt idx="0">
                        <c:v>HQ16_-5 Collared</c:v>
                      </c:pt>
                    </c:strCache>
                  </c:strRef>
                </c:tx>
                <c:spPr>
                  <a:ln w="6350" cap="rnd">
                    <a:solidFill>
                      <a:schemeClr val="accent1">
                        <a:lumMod val="80000"/>
                        <a:lumOff val="20000"/>
                      </a:schemeClr>
                    </a:solidFill>
                    <a:prstDash val="dash"/>
                    <a:round/>
                  </a:ln>
                  <a:effectLst/>
                </c:spPr>
                <c:marker>
                  <c:symbol val="x"/>
                  <c:size val="3"/>
                  <c:spPr>
                    <a:no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Summary!$CW$13:$CW$107</c15:sqref>
                        </c15:formulaRef>
                      </c:ext>
                    </c:extLst>
                    <c:numCache>
                      <c:formatCode>General</c:formatCode>
                      <c:ptCount val="95"/>
                      <c:pt idx="0">
                        <c:v>0.18558369582465595</c:v>
                      </c:pt>
                      <c:pt idx="1">
                        <c:v>-0.13747775572613463</c:v>
                      </c:pt>
                      <c:pt idx="2">
                        <c:v>0.22819248782395718</c:v>
                      </c:pt>
                      <c:pt idx="3">
                        <c:v>-0.12038029512970816</c:v>
                      </c:pt>
                      <c:pt idx="4">
                        <c:v>0.21151396800749467</c:v>
                      </c:pt>
                      <c:pt idx="5">
                        <c:v>0.13732198462937895</c:v>
                      </c:pt>
                      <c:pt idx="6">
                        <c:v>9.816246955203134E-2</c:v>
                      </c:pt>
                      <c:pt idx="7">
                        <c:v>0.1786559998546231</c:v>
                      </c:pt>
                      <c:pt idx="8">
                        <c:v>0.14365890238014778</c:v>
                      </c:pt>
                      <c:pt idx="9">
                        <c:v>0.16033769289240318</c:v>
                      </c:pt>
                      <c:pt idx="10">
                        <c:v>0.19001401849973654</c:v>
                      </c:pt>
                      <c:pt idx="11">
                        <c:v>-2.1115585218039357E-2</c:v>
                      </c:pt>
                      <c:pt idx="12">
                        <c:v>-5.7648007878647434E-2</c:v>
                      </c:pt>
                      <c:pt idx="13">
                        <c:v>-8.4893558648941436E-2</c:v>
                      </c:pt>
                      <c:pt idx="14">
                        <c:v>-0.24744164035078953</c:v>
                      </c:pt>
                      <c:pt idx="15">
                        <c:v>0.12887406635960019</c:v>
                      </c:pt>
                      <c:pt idx="16">
                        <c:v>0.25613667320385858</c:v>
                      </c:pt>
                      <c:pt idx="17">
                        <c:v>0.25405603858667014</c:v>
                      </c:pt>
                      <c:pt idx="18">
                        <c:v>0.17126296017529441</c:v>
                      </c:pt>
                      <c:pt idx="19">
                        <c:v>0.15851524052247612</c:v>
                      </c:pt>
                      <c:pt idx="21">
                        <c:v>-4.643601934247954E-2</c:v>
                      </c:pt>
                      <c:pt idx="22">
                        <c:v>-4.7547245265405991E-2</c:v>
                      </c:pt>
                      <c:pt idx="23">
                        <c:v>-5.9770539506690312E-2</c:v>
                      </c:pt>
                      <c:pt idx="24">
                        <c:v>-2.8708336177547977E-2</c:v>
                      </c:pt>
                      <c:pt idx="25">
                        <c:v>-0.16308782935712074</c:v>
                      </c:pt>
                      <c:pt idx="26">
                        <c:v>5.0330751966185971E-2</c:v>
                      </c:pt>
                      <c:pt idx="27">
                        <c:v>-0.25574777979267438</c:v>
                      </c:pt>
                      <c:pt idx="28">
                        <c:v>-0.11844333024207288</c:v>
                      </c:pt>
                      <c:pt idx="29">
                        <c:v>-0.13697306662772135</c:v>
                      </c:pt>
                      <c:pt idx="30">
                        <c:v>3.9064619447614746E-2</c:v>
                      </c:pt>
                      <c:pt idx="31">
                        <c:v>-0.13921499263584636</c:v>
                      </c:pt>
                      <c:pt idx="32">
                        <c:v>-0.17150516324003462</c:v>
                      </c:pt>
                      <c:pt idx="33">
                        <c:v>-4.5423572810491919E-2</c:v>
                      </c:pt>
                      <c:pt idx="34">
                        <c:v>-4.1550197196080774E-3</c:v>
                      </c:pt>
                      <c:pt idx="35">
                        <c:v>-9.090335905496616E-2</c:v>
                      </c:pt>
                      <c:pt idx="36">
                        <c:v>6.2501580839168014E-2</c:v>
                      </c:pt>
                      <c:pt idx="37">
                        <c:v>-2.9913893068073349E-2</c:v>
                      </c:pt>
                      <c:pt idx="38">
                        <c:v>9.9617115532030454E-2</c:v>
                      </c:pt>
                      <c:pt idx="39">
                        <c:v>1.7179797970676702E-2</c:v>
                      </c:pt>
                      <c:pt idx="40">
                        <c:v>4.4511736697462112E-2</c:v>
                      </c:pt>
                      <c:pt idx="41">
                        <c:v>7.7883501916492293E-2</c:v>
                      </c:pt>
                      <c:pt idx="42">
                        <c:v>0.11267153966790744</c:v>
                      </c:pt>
                      <c:pt idx="43">
                        <c:v>1.3847409755278761E-2</c:v>
                      </c:pt>
                      <c:pt idx="44">
                        <c:v>-5.6384232849836735E-2</c:v>
                      </c:pt>
                      <c:pt idx="45">
                        <c:v>0.11209717212465975</c:v>
                      </c:pt>
                      <c:pt idx="46">
                        <c:v>0.10702922236574963</c:v>
                      </c:pt>
                      <c:pt idx="48">
                        <c:v>-5.6850111329804776E-2</c:v>
                      </c:pt>
                      <c:pt idx="49">
                        <c:v>0.1383599343238906</c:v>
                      </c:pt>
                      <c:pt idx="50">
                        <c:v>0.16435114330506728</c:v>
                      </c:pt>
                      <c:pt idx="51">
                        <c:v>8.0444262432088465E-2</c:v>
                      </c:pt>
                      <c:pt idx="52">
                        <c:v>0.13084311162551998</c:v>
                      </c:pt>
                      <c:pt idx="53">
                        <c:v>1.3908739658925029E-2</c:v>
                      </c:pt>
                      <c:pt idx="54">
                        <c:v>0.1950572384237752</c:v>
                      </c:pt>
                      <c:pt idx="55">
                        <c:v>-0.16518137631383389</c:v>
                      </c:pt>
                      <c:pt idx="56">
                        <c:v>0.12611682683849779</c:v>
                      </c:pt>
                      <c:pt idx="57">
                        <c:v>-2.0734781533988667E-3</c:v>
                      </c:pt>
                      <c:pt idx="58">
                        <c:v>0.23126307602077389</c:v>
                      </c:pt>
                      <c:pt idx="59">
                        <c:v>-9.9024346309830591E-2</c:v>
                      </c:pt>
                      <c:pt idx="60">
                        <c:v>-6.1466560028911488E-2</c:v>
                      </c:pt>
                      <c:pt idx="61">
                        <c:v>0.22528109697958776</c:v>
                      </c:pt>
                      <c:pt idx="62">
                        <c:v>-0.23866660997986955</c:v>
                      </c:pt>
                      <c:pt idx="63">
                        <c:v>9.9111071548525942E-2</c:v>
                      </c:pt>
                      <c:pt idx="64">
                        <c:v>3.3934596089082447E-3</c:v>
                      </c:pt>
                      <c:pt idx="65">
                        <c:v>0.14704099807804916</c:v>
                      </c:pt>
                      <c:pt idx="66">
                        <c:v>-7.1681901494038414E-2</c:v>
                      </c:pt>
                      <c:pt idx="67">
                        <c:v>0.13721824215830125</c:v>
                      </c:pt>
                      <c:pt idx="69">
                        <c:v>1.9746087080587671E-2</c:v>
                      </c:pt>
                      <c:pt idx="70">
                        <c:v>-3.4213667322777752E-2</c:v>
                      </c:pt>
                      <c:pt idx="71">
                        <c:v>-8.4181563637883983E-2</c:v>
                      </c:pt>
                      <c:pt idx="72">
                        <c:v>-4.2926220261087167E-2</c:v>
                      </c:pt>
                      <c:pt idx="73">
                        <c:v>6.1379427103755546E-2</c:v>
                      </c:pt>
                      <c:pt idx="74">
                        <c:v>-0.22757055002784909</c:v>
                      </c:pt>
                      <c:pt idx="75">
                        <c:v>-2.8063292593770939E-2</c:v>
                      </c:pt>
                      <c:pt idx="76">
                        <c:v>6.364591435019662E-2</c:v>
                      </c:pt>
                      <c:pt idx="77">
                        <c:v>5.9947110021361993E-2</c:v>
                      </c:pt>
                      <c:pt idx="78">
                        <c:v>-0.24398660802813765</c:v>
                      </c:pt>
                      <c:pt idx="79">
                        <c:v>-0.31548434817399595</c:v>
                      </c:pt>
                      <c:pt idx="80">
                        <c:v>-0.19642022928010761</c:v>
                      </c:pt>
                      <c:pt idx="81">
                        <c:v>-7.4815603059974478E-4</c:v>
                      </c:pt>
                      <c:pt idx="82">
                        <c:v>2.4103503863528886E-2</c:v>
                      </c:pt>
                      <c:pt idx="83">
                        <c:v>2.7474126436359825E-3</c:v>
                      </c:pt>
                      <c:pt idx="84">
                        <c:v>0.10069139220825463</c:v>
                      </c:pt>
                      <c:pt idx="85">
                        <c:v>-7.4453461348390704E-2</c:v>
                      </c:pt>
                      <c:pt idx="86">
                        <c:v>5.9639789406880084E-2</c:v>
                      </c:pt>
                      <c:pt idx="87">
                        <c:v>8.978072026240369E-2</c:v>
                      </c:pt>
                      <c:pt idx="88">
                        <c:v>-6.1127295899670031E-2</c:v>
                      </c:pt>
                      <c:pt idx="89">
                        <c:v>2.6137557911344089E-2</c:v>
                      </c:pt>
                      <c:pt idx="90">
                        <c:v>7.5127359183028375E-2</c:v>
                      </c:pt>
                      <c:pt idx="91">
                        <c:v>7.3766466394324937E-2</c:v>
                      </c:pt>
                      <c:pt idx="92">
                        <c:v>7.7484860388672416E-2</c:v>
                      </c:pt>
                      <c:pt idx="93">
                        <c:v>-0.13403791350509664</c:v>
                      </c:pt>
                      <c:pt idx="94">
                        <c:v>0.11568662620888404</c:v>
                      </c:pt>
                    </c:numCache>
                  </c:numRef>
                </c:val>
                <c:smooth val="0"/>
              </c15:ser>
            </c15:filteredLineSeries>
            <c15:filteredLineSeries>
              <c15:ser>
                <c:idx val="13"/>
                <c:order val="15"/>
                <c:tx>
                  <c:strRef>
                    <c:extLst xmlns:c15="http://schemas.microsoft.com/office/drawing/2012/chart">
                      <c:ext xmlns:c15="http://schemas.microsoft.com/office/drawing/2012/chart" uri="{02D57815-91ED-43cb-92C2-25804820EDAC}">
                        <c15:formulaRef>
                          <c15:sqref>Summary!$DD$10:$DE$10</c15:sqref>
                        </c15:formulaRef>
                      </c:ext>
                    </c:extLst>
                    <c:strCache>
                      <c:ptCount val="1"/>
                      <c:pt idx="0">
                        <c:v>HQ16_-79 Collared</c:v>
                      </c:pt>
                    </c:strCache>
                  </c:strRef>
                </c:tx>
                <c:spPr>
                  <a:ln w="6350" cap="rnd">
                    <a:solidFill>
                      <a:schemeClr val="accent2">
                        <a:lumMod val="80000"/>
                        <a:lumOff val="20000"/>
                      </a:schemeClr>
                    </a:solidFill>
                    <a:prstDash val="dash"/>
                    <a:round/>
                  </a:ln>
                  <a:effectLst/>
                </c:spPr>
                <c:marker>
                  <c:symbol val="x"/>
                  <c:size val="3"/>
                  <c:spPr>
                    <a:no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Summary!$DD$13:$DD$107</c15:sqref>
                        </c15:formulaRef>
                      </c:ext>
                    </c:extLst>
                    <c:numCache>
                      <c:formatCode>General</c:formatCode>
                      <c:ptCount val="95"/>
                      <c:pt idx="0">
                        <c:v>0.16549236644945609</c:v>
                      </c:pt>
                      <c:pt idx="1">
                        <c:v>-0.13024371052147998</c:v>
                      </c:pt>
                      <c:pt idx="2">
                        <c:v>0.23703155530699327</c:v>
                      </c:pt>
                      <c:pt idx="3">
                        <c:v>-6.461340100109858E-2</c:v>
                      </c:pt>
                      <c:pt idx="4">
                        <c:v>0.2233647248193158</c:v>
                      </c:pt>
                      <c:pt idx="5">
                        <c:v>-2.1634313261717608E-2</c:v>
                      </c:pt>
                      <c:pt idx="6">
                        <c:v>0.21213887715325974</c:v>
                      </c:pt>
                      <c:pt idx="7">
                        <c:v>0.17901797166567768</c:v>
                      </c:pt>
                      <c:pt idx="8">
                        <c:v>8.1534598732092789E-2</c:v>
                      </c:pt>
                      <c:pt idx="9">
                        <c:v>9.4925214326933016E-2</c:v>
                      </c:pt>
                      <c:pt idx="10">
                        <c:v>0.21512963230941828</c:v>
                      </c:pt>
                      <c:pt idx="11">
                        <c:v>-0.18446016289664158</c:v>
                      </c:pt>
                      <c:pt idx="12">
                        <c:v>0.18671122183937428</c:v>
                      </c:pt>
                      <c:pt idx="13">
                        <c:v>-0.10331152792589116</c:v>
                      </c:pt>
                      <c:pt idx="14">
                        <c:v>-0.2283080951712666</c:v>
                      </c:pt>
                      <c:pt idx="15">
                        <c:v>0.18523462940604141</c:v>
                      </c:pt>
                      <c:pt idx="16">
                        <c:v>0.17303335815206289</c:v>
                      </c:pt>
                      <c:pt idx="17">
                        <c:v>0.25446048932147391</c:v>
                      </c:pt>
                      <c:pt idx="18">
                        <c:v>0.16886320077304617</c:v>
                      </c:pt>
                      <c:pt idx="19">
                        <c:v>8.2670315571911956E-2</c:v>
                      </c:pt>
                      <c:pt idx="21">
                        <c:v>3.3464889667857989E-2</c:v>
                      </c:pt>
                      <c:pt idx="22">
                        <c:v>-0.11098682962140671</c:v>
                      </c:pt>
                      <c:pt idx="23">
                        <c:v>-2.2795904592264549E-2</c:v>
                      </c:pt>
                      <c:pt idx="24">
                        <c:v>-1.50727175970502E-2</c:v>
                      </c:pt>
                      <c:pt idx="25">
                        <c:v>-4.4716823543897277E-2</c:v>
                      </c:pt>
                      <c:pt idx="26">
                        <c:v>-5.5678204954755728E-2</c:v>
                      </c:pt>
                      <c:pt idx="27">
                        <c:v>-0.15125770456896603</c:v>
                      </c:pt>
                      <c:pt idx="28">
                        <c:v>-0.13313369640947315</c:v>
                      </c:pt>
                      <c:pt idx="29">
                        <c:v>-3.976644204744062E-2</c:v>
                      </c:pt>
                      <c:pt idx="30">
                        <c:v>9.1895036841965094E-2</c:v>
                      </c:pt>
                      <c:pt idx="31">
                        <c:v>-0.25595882770220157</c:v>
                      </c:pt>
                      <c:pt idx="32">
                        <c:v>8.7689590308315246E-3</c:v>
                      </c:pt>
                      <c:pt idx="33">
                        <c:v>3.3381983292233741E-2</c:v>
                      </c:pt>
                      <c:pt idx="34">
                        <c:v>5.0097768302940437E-2</c:v>
                      </c:pt>
                      <c:pt idx="35">
                        <c:v>0.10810054130749336</c:v>
                      </c:pt>
                      <c:pt idx="36">
                        <c:v>-0.13436895495663492</c:v>
                      </c:pt>
                      <c:pt idx="37">
                        <c:v>-0.16747639917766932</c:v>
                      </c:pt>
                      <c:pt idx="38">
                        <c:v>-6.9667331761198881E-2</c:v>
                      </c:pt>
                      <c:pt idx="39">
                        <c:v>-5.785867806118361E-2</c:v>
                      </c:pt>
                      <c:pt idx="40">
                        <c:v>1.6668610968000763E-2</c:v>
                      </c:pt>
                      <c:pt idx="41">
                        <c:v>1.9111553659488578E-2</c:v>
                      </c:pt>
                      <c:pt idx="42">
                        <c:v>5.8718450230276886E-2</c:v>
                      </c:pt>
                      <c:pt idx="43">
                        <c:v>8.4410893734915504E-2</c:v>
                      </c:pt>
                      <c:pt idx="44">
                        <c:v>7.1310787126694919E-2</c:v>
                      </c:pt>
                      <c:pt idx="45">
                        <c:v>8.3448979009261848E-2</c:v>
                      </c:pt>
                      <c:pt idx="46">
                        <c:v>3.9248811503764358E-2</c:v>
                      </c:pt>
                      <c:pt idx="48">
                        <c:v>-6.8736641323729586E-2</c:v>
                      </c:pt>
                      <c:pt idx="49">
                        <c:v>0.13216535025489229</c:v>
                      </c:pt>
                      <c:pt idx="50">
                        <c:v>0.10867395481355047</c:v>
                      </c:pt>
                      <c:pt idx="51">
                        <c:v>7.5094581150876749E-2</c:v>
                      </c:pt>
                      <c:pt idx="52">
                        <c:v>9.5574761957504251E-2</c:v>
                      </c:pt>
                      <c:pt idx="53">
                        <c:v>4.7501808367394815E-2</c:v>
                      </c:pt>
                      <c:pt idx="54">
                        <c:v>2.9815457083875785E-2</c:v>
                      </c:pt>
                      <c:pt idx="55">
                        <c:v>0.13770733029415538</c:v>
                      </c:pt>
                      <c:pt idx="56">
                        <c:v>-9.8208477795298066E-2</c:v>
                      </c:pt>
                      <c:pt idx="57">
                        <c:v>0.1004683167163094</c:v>
                      </c:pt>
                      <c:pt idx="58">
                        <c:v>0.21570883367045468</c:v>
                      </c:pt>
                      <c:pt idx="59">
                        <c:v>-0.14347643113019259</c:v>
                      </c:pt>
                      <c:pt idx="60">
                        <c:v>4.9425227074442191E-2</c:v>
                      </c:pt>
                      <c:pt idx="61">
                        <c:v>0.29003827974639584</c:v>
                      </c:pt>
                      <c:pt idx="62">
                        <c:v>-0.31601722892160389</c:v>
                      </c:pt>
                      <c:pt idx="63">
                        <c:v>5.4164774704107188E-2</c:v>
                      </c:pt>
                      <c:pt idx="64">
                        <c:v>-7.8484748050714259E-2</c:v>
                      </c:pt>
                      <c:pt idx="65">
                        <c:v>0.11142849694052614</c:v>
                      </c:pt>
                      <c:pt idx="66">
                        <c:v>-2.9036121125471936E-3</c:v>
                      </c:pt>
                      <c:pt idx="67">
                        <c:v>6.7111236008839725E-2</c:v>
                      </c:pt>
                      <c:pt idx="69">
                        <c:v>3.1290873977539491E-2</c:v>
                      </c:pt>
                      <c:pt idx="70">
                        <c:v>1.2711001675331346E-2</c:v>
                      </c:pt>
                      <c:pt idx="71">
                        <c:v>4.0234142819585372E-2</c:v>
                      </c:pt>
                      <c:pt idx="72">
                        <c:v>-0.16838577929251741</c:v>
                      </c:pt>
                      <c:pt idx="73">
                        <c:v>-2.6140373995204413E-2</c:v>
                      </c:pt>
                      <c:pt idx="74">
                        <c:v>-0.18855773683539212</c:v>
                      </c:pt>
                      <c:pt idx="75">
                        <c:v>2.0738063079033253E-2</c:v>
                      </c:pt>
                      <c:pt idx="76">
                        <c:v>5.3436146078258417E-2</c:v>
                      </c:pt>
                      <c:pt idx="77">
                        <c:v>5.0927174526176344E-2</c:v>
                      </c:pt>
                      <c:pt idx="78">
                        <c:v>-6.1729049222648769E-2</c:v>
                      </c:pt>
                      <c:pt idx="79">
                        <c:v>-0.16417431419841577</c:v>
                      </c:pt>
                      <c:pt idx="80">
                        <c:v>-0.32425464225204337</c:v>
                      </c:pt>
                      <c:pt idx="81">
                        <c:v>9.5781062797524186E-2</c:v>
                      </c:pt>
                      <c:pt idx="82">
                        <c:v>6.7773629467133389E-2</c:v>
                      </c:pt>
                      <c:pt idx="83">
                        <c:v>-0.12159624366861266</c:v>
                      </c:pt>
                      <c:pt idx="84">
                        <c:v>-0.12609874387089803</c:v>
                      </c:pt>
                      <c:pt idx="85">
                        <c:v>-6.8373491168042477E-2</c:v>
                      </c:pt>
                      <c:pt idx="86">
                        <c:v>2.7940905667243499E-2</c:v>
                      </c:pt>
                      <c:pt idx="87">
                        <c:v>0.11776070464211941</c:v>
                      </c:pt>
                      <c:pt idx="88">
                        <c:v>-7.7017554120146769E-3</c:v>
                      </c:pt>
                      <c:pt idx="89">
                        <c:v>9.0161728756399384E-3</c:v>
                      </c:pt>
                      <c:pt idx="90">
                        <c:v>-1.4497571177859214E-2</c:v>
                      </c:pt>
                      <c:pt idx="91">
                        <c:v>-0.1049303058437161</c:v>
                      </c:pt>
                      <c:pt idx="92">
                        <c:v>-0.27720405553855443</c:v>
                      </c:pt>
                      <c:pt idx="93">
                        <c:v>0.12784089786116937</c:v>
                      </c:pt>
                      <c:pt idx="94">
                        <c:v>7.4916600588284865E-2</c:v>
                      </c:pt>
                    </c:numCache>
                  </c:numRef>
                </c:val>
                <c:smooth val="0"/>
              </c15:ser>
            </c15:filteredLineSeries>
            <c15:filteredLineSeries>
              <c15:ser>
                <c:idx val="14"/>
                <c:order val="16"/>
                <c:tx>
                  <c:strRef>
                    <c:extLst xmlns:c15="http://schemas.microsoft.com/office/drawing/2012/chart">
                      <c:ext xmlns:c15="http://schemas.microsoft.com/office/drawing/2012/chart" uri="{02D57815-91ED-43cb-92C2-25804820EDAC}">
                        <c15:formulaRef>
                          <c15:sqref>Summary!$DK$10:$DL$10</c15:sqref>
                        </c15:formulaRef>
                      </c:ext>
                    </c:extLst>
                    <c:strCache>
                      <c:ptCount val="1"/>
                      <c:pt idx="0">
                        <c:v>HQ16_-105 Collared</c:v>
                      </c:pt>
                    </c:strCache>
                  </c:strRef>
                </c:tx>
                <c:spPr>
                  <a:ln w="6350" cap="rnd">
                    <a:solidFill>
                      <a:schemeClr val="accent3">
                        <a:lumMod val="80000"/>
                        <a:lumOff val="20000"/>
                      </a:schemeClr>
                    </a:solidFill>
                    <a:prstDash val="dash"/>
                    <a:round/>
                  </a:ln>
                  <a:effectLst/>
                </c:spPr>
                <c:marker>
                  <c:symbol val="x"/>
                  <c:size val="3"/>
                  <c:spPr>
                    <a:no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Summary!$DK$13:$DK$107</c15:sqref>
                        </c15:formulaRef>
                      </c:ext>
                    </c:extLst>
                    <c:numCache>
                      <c:formatCode>General</c:formatCode>
                      <c:ptCount val="95"/>
                      <c:pt idx="0">
                        <c:v>0.24626014885517833</c:v>
                      </c:pt>
                      <c:pt idx="1">
                        <c:v>-0.11673822885918916</c:v>
                      </c:pt>
                      <c:pt idx="2">
                        <c:v>9.4123188327548846E-2</c:v>
                      </c:pt>
                      <c:pt idx="3">
                        <c:v>-3.6024318808378197E-2</c:v>
                      </c:pt>
                      <c:pt idx="4">
                        <c:v>0.2413477634327954</c:v>
                      </c:pt>
                      <c:pt idx="5">
                        <c:v>-4.0316976845124586E-2</c:v>
                      </c:pt>
                      <c:pt idx="6">
                        <c:v>0.19789134139957909</c:v>
                      </c:pt>
                      <c:pt idx="7">
                        <c:v>0.13080137094141442</c:v>
                      </c:pt>
                      <c:pt idx="8">
                        <c:v>-6.9994323731076946E-2</c:v>
                      </c:pt>
                      <c:pt idx="9">
                        <c:v>0.14236189743278516</c:v>
                      </c:pt>
                      <c:pt idx="10">
                        <c:v>0.29047971571832498</c:v>
                      </c:pt>
                      <c:pt idx="11">
                        <c:v>-0.16824824503906655</c:v>
                      </c:pt>
                      <c:pt idx="12">
                        <c:v>0.24063999493479393</c:v>
                      </c:pt>
                      <c:pt idx="13">
                        <c:v>-6.6495017487508079E-2</c:v>
                      </c:pt>
                      <c:pt idx="14">
                        <c:v>-0.19374349757233134</c:v>
                      </c:pt>
                      <c:pt idx="15">
                        <c:v>0.1914831340918326</c:v>
                      </c:pt>
                      <c:pt idx="16">
                        <c:v>0.19983247098838142</c:v>
                      </c:pt>
                      <c:pt idx="17">
                        <c:v>0.19000331918340763</c:v>
                      </c:pt>
                      <c:pt idx="18">
                        <c:v>0.17182293399090476</c:v>
                      </c:pt>
                      <c:pt idx="19">
                        <c:v>6.7645898504133939E-2</c:v>
                      </c:pt>
                      <c:pt idx="21">
                        <c:v>0.12299961766824552</c:v>
                      </c:pt>
                      <c:pt idx="22">
                        <c:v>-0.13554123429823051</c:v>
                      </c:pt>
                      <c:pt idx="23">
                        <c:v>-0.12227734522662104</c:v>
                      </c:pt>
                      <c:pt idx="24">
                        <c:v>-4.0959413332238626E-2</c:v>
                      </c:pt>
                      <c:pt idx="25">
                        <c:v>-8.8692832392894161E-2</c:v>
                      </c:pt>
                      <c:pt idx="26">
                        <c:v>-7.8113281166288573E-2</c:v>
                      </c:pt>
                      <c:pt idx="27">
                        <c:v>-6.7850108410233645E-2</c:v>
                      </c:pt>
                      <c:pt idx="28">
                        <c:v>-5.7656724695810624E-2</c:v>
                      </c:pt>
                      <c:pt idx="29">
                        <c:v>-1.0545153930799245E-2</c:v>
                      </c:pt>
                      <c:pt idx="30">
                        <c:v>1.9511223942611622E-2</c:v>
                      </c:pt>
                      <c:pt idx="31">
                        <c:v>-9.5936104247414278E-2</c:v>
                      </c:pt>
                      <c:pt idx="32">
                        <c:v>-1.8948759894119149E-2</c:v>
                      </c:pt>
                      <c:pt idx="33">
                        <c:v>4.1254984716495358E-2</c:v>
                      </c:pt>
                      <c:pt idx="34">
                        <c:v>-9.8943046355586262E-3</c:v>
                      </c:pt>
                      <c:pt idx="35">
                        <c:v>9.693670725233261E-2</c:v>
                      </c:pt>
                      <c:pt idx="36">
                        <c:v>-0.11581848231677938</c:v>
                      </c:pt>
                      <c:pt idx="37">
                        <c:v>-0.1275094623720392</c:v>
                      </c:pt>
                      <c:pt idx="38">
                        <c:v>-1.652229223443058E-2</c:v>
                      </c:pt>
                      <c:pt idx="39">
                        <c:v>-2.7261768665510999E-2</c:v>
                      </c:pt>
                      <c:pt idx="40">
                        <c:v>-6.9906200025030785E-2</c:v>
                      </c:pt>
                      <c:pt idx="41">
                        <c:v>-1.0169345797464757E-2</c:v>
                      </c:pt>
                      <c:pt idx="42">
                        <c:v>5.0665628655874428E-2</c:v>
                      </c:pt>
                      <c:pt idx="43">
                        <c:v>0.11759673854500363</c:v>
                      </c:pt>
                      <c:pt idx="44">
                        <c:v>4.6914376147924486E-2</c:v>
                      </c:pt>
                      <c:pt idx="45">
                        <c:v>0.10316530891305575</c:v>
                      </c:pt>
                      <c:pt idx="46">
                        <c:v>7.1290162023622372E-2</c:v>
                      </c:pt>
                      <c:pt idx="48">
                        <c:v>2.3910139665423102E-2</c:v>
                      </c:pt>
                      <c:pt idx="49">
                        <c:v>8.5199267057706862E-2</c:v>
                      </c:pt>
                      <c:pt idx="50">
                        <c:v>4.476111662996729E-2</c:v>
                      </c:pt>
                      <c:pt idx="51">
                        <c:v>4.4651064579033672E-2</c:v>
                      </c:pt>
                      <c:pt idx="52">
                        <c:v>0.12004270484210089</c:v>
                      </c:pt>
                      <c:pt idx="53">
                        <c:v>6.0635576789991319E-4</c:v>
                      </c:pt>
                      <c:pt idx="54">
                        <c:v>-2.2956247600005142E-2</c:v>
                      </c:pt>
                      <c:pt idx="55">
                        <c:v>0.16945362367820138</c:v>
                      </c:pt>
                      <c:pt idx="56">
                        <c:v>-0.1741862903240321</c:v>
                      </c:pt>
                      <c:pt idx="57">
                        <c:v>0.12154777257344307</c:v>
                      </c:pt>
                      <c:pt idx="58">
                        <c:v>0.18193664747682803</c:v>
                      </c:pt>
                      <c:pt idx="59">
                        <c:v>-0.12917226838957419</c:v>
                      </c:pt>
                      <c:pt idx="60">
                        <c:v>1.0699478200368873E-2</c:v>
                      </c:pt>
                      <c:pt idx="61">
                        <c:v>0.23240645353684819</c:v>
                      </c:pt>
                      <c:pt idx="62">
                        <c:v>-0.26246183554944658</c:v>
                      </c:pt>
                      <c:pt idx="63">
                        <c:v>4.7884312353565051E-2</c:v>
                      </c:pt>
                      <c:pt idx="64">
                        <c:v>-4.3705827537312558E-2</c:v>
                      </c:pt>
                      <c:pt idx="65">
                        <c:v>0.12149147272431016</c:v>
                      </c:pt>
                      <c:pt idx="66">
                        <c:v>-1.8213684863056301E-2</c:v>
                      </c:pt>
                      <c:pt idx="67">
                        <c:v>7.6109232248205316E-2</c:v>
                      </c:pt>
                      <c:pt idx="69">
                        <c:v>5.4634484808175898E-3</c:v>
                      </c:pt>
                      <c:pt idx="70">
                        <c:v>4.6558344774588534E-2</c:v>
                      </c:pt>
                      <c:pt idx="71">
                        <c:v>6.2825451804435772E-3</c:v>
                      </c:pt>
                      <c:pt idx="72">
                        <c:v>-0.27244582430831343</c:v>
                      </c:pt>
                      <c:pt idx="73">
                        <c:v>-1.3403378079662076E-2</c:v>
                      </c:pt>
                      <c:pt idx="74">
                        <c:v>-0.12678557313954286</c:v>
                      </c:pt>
                      <c:pt idx="75">
                        <c:v>-1.556784134125877E-2</c:v>
                      </c:pt>
                      <c:pt idx="76">
                        <c:v>-1.3226940921029495E-3</c:v>
                      </c:pt>
                      <c:pt idx="77">
                        <c:v>2.5609526501632729E-2</c:v>
                      </c:pt>
                      <c:pt idx="78">
                        <c:v>-4.5156135996322178E-2</c:v>
                      </c:pt>
                      <c:pt idx="79">
                        <c:v>-0.13085232396960933</c:v>
                      </c:pt>
                      <c:pt idx="80">
                        <c:v>-0.36607201253059785</c:v>
                      </c:pt>
                      <c:pt idx="81">
                        <c:v>4.8722327560586365E-2</c:v>
                      </c:pt>
                      <c:pt idx="82">
                        <c:v>-2.3640868255593972E-2</c:v>
                      </c:pt>
                      <c:pt idx="83">
                        <c:v>-0.1655780710409438</c:v>
                      </c:pt>
                      <c:pt idx="84">
                        <c:v>-7.5068163877666905E-2</c:v>
                      </c:pt>
                      <c:pt idx="85">
                        <c:v>-4.258546060203372E-2</c:v>
                      </c:pt>
                      <c:pt idx="86">
                        <c:v>6.4119524137794315E-2</c:v>
                      </c:pt>
                      <c:pt idx="87">
                        <c:v>9.0380795822607496E-2</c:v>
                      </c:pt>
                      <c:pt idx="88">
                        <c:v>-2.0497347877622474E-2</c:v>
                      </c:pt>
                      <c:pt idx="89">
                        <c:v>7.9276890639999209E-2</c:v>
                      </c:pt>
                      <c:pt idx="90">
                        <c:v>6.9798673740184114E-2</c:v>
                      </c:pt>
                      <c:pt idx="91">
                        <c:v>-8.0306623212528905E-2</c:v>
                      </c:pt>
                      <c:pt idx="92">
                        <c:v>-0.28859321628534929</c:v>
                      </c:pt>
                      <c:pt idx="93">
                        <c:v>7.8190747326214449E-2</c:v>
                      </c:pt>
                      <c:pt idx="94">
                        <c:v>7.9356186780561444E-2</c:v>
                      </c:pt>
                    </c:numCache>
                  </c:numRef>
                </c:val>
                <c:smooth val="0"/>
              </c15:ser>
            </c15:filteredLineSeries>
            <c15:filteredLineSeries>
              <c15:ser>
                <c:idx val="15"/>
                <c:order val="17"/>
                <c:tx>
                  <c:strRef>
                    <c:extLst xmlns:c15="http://schemas.microsoft.com/office/drawing/2012/chart">
                      <c:ext xmlns:c15="http://schemas.microsoft.com/office/drawing/2012/chart" uri="{02D57815-91ED-43cb-92C2-25804820EDAC}">
                        <c15:formulaRef>
                          <c15:sqref>Summary!$DR$10:$DS$10</c15:sqref>
                        </c15:formulaRef>
                      </c:ext>
                    </c:extLst>
                    <c:strCache>
                      <c:ptCount val="1"/>
                      <c:pt idx="0">
                        <c:v>HQ15_-5 Collared</c:v>
                      </c:pt>
                    </c:strCache>
                  </c:strRef>
                </c:tx>
                <c:spPr>
                  <a:ln w="6350" cap="rnd">
                    <a:solidFill>
                      <a:schemeClr val="accent4">
                        <a:lumMod val="80000"/>
                        <a:lumOff val="20000"/>
                      </a:schemeClr>
                    </a:solidFill>
                    <a:prstDash val="lgDash"/>
                    <a:round/>
                  </a:ln>
                  <a:effectLst/>
                </c:spPr>
                <c:marker>
                  <c:symbol val="triangle"/>
                  <c:size val="3"/>
                  <c:spPr>
                    <a:no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Summary!$DR$13:$DR$107</c15:sqref>
                        </c15:formulaRef>
                      </c:ext>
                    </c:extLst>
                    <c:numCache>
                      <c:formatCode>General</c:formatCode>
                      <c:ptCount val="95"/>
                      <c:pt idx="0">
                        <c:v>-0.20274726602318616</c:v>
                      </c:pt>
                      <c:pt idx="1">
                        <c:v>-7.1266007866105596E-2</c:v>
                      </c:pt>
                      <c:pt idx="2">
                        <c:v>0.11975389867024155</c:v>
                      </c:pt>
                      <c:pt idx="3">
                        <c:v>0.13319326438960566</c:v>
                      </c:pt>
                      <c:pt idx="4">
                        <c:v>0.1607249076306374</c:v>
                      </c:pt>
                      <c:pt idx="5">
                        <c:v>8.5047919650605763E-2</c:v>
                      </c:pt>
                      <c:pt idx="6">
                        <c:v>-0.2210011554629947</c:v>
                      </c:pt>
                      <c:pt idx="7">
                        <c:v>3.1998844304220952E-2</c:v>
                      </c:pt>
                      <c:pt idx="8">
                        <c:v>-9.5971876163986281E-2</c:v>
                      </c:pt>
                      <c:pt idx="9">
                        <c:v>0.21757886930022785</c:v>
                      </c:pt>
                      <c:pt idx="10">
                        <c:v>-2.4467311741460662E-2</c:v>
                      </c:pt>
                      <c:pt idx="11">
                        <c:v>0.21834606541671775</c:v>
                      </c:pt>
                      <c:pt idx="12">
                        <c:v>0.1745723376361461</c:v>
                      </c:pt>
                      <c:pt idx="13">
                        <c:v>-0.20278047897022411</c:v>
                      </c:pt>
                      <c:pt idx="14">
                        <c:v>-0.35952307984266518</c:v>
                      </c:pt>
                      <c:pt idx="15">
                        <c:v>-8.4255338303638183E-2</c:v>
                      </c:pt>
                      <c:pt idx="16">
                        <c:v>-4.652835991571358E-2</c:v>
                      </c:pt>
                      <c:pt idx="17">
                        <c:v>8.2779786151837342E-2</c:v>
                      </c:pt>
                      <c:pt idx="18">
                        <c:v>0.15391167479942602</c:v>
                      </c:pt>
                      <c:pt idx="19">
                        <c:v>6.3097377976982116E-2</c:v>
                      </c:pt>
                      <c:pt idx="21">
                        <c:v>0.10563500952371285</c:v>
                      </c:pt>
                      <c:pt idx="22">
                        <c:v>-7.7285684868382276E-2</c:v>
                      </c:pt>
                      <c:pt idx="23">
                        <c:v>4.4595608753251526E-2</c:v>
                      </c:pt>
                      <c:pt idx="24">
                        <c:v>-2.5274309771063486E-2</c:v>
                      </c:pt>
                      <c:pt idx="25">
                        <c:v>3.5913731167806162E-2</c:v>
                      </c:pt>
                      <c:pt idx="26">
                        <c:v>-4.1028830312939135E-4</c:v>
                      </c:pt>
                      <c:pt idx="27">
                        <c:v>8.1256347264805129E-2</c:v>
                      </c:pt>
                      <c:pt idx="28">
                        <c:v>6.3104994755885713E-2</c:v>
                      </c:pt>
                      <c:pt idx="29">
                        <c:v>-0.22291766345110986</c:v>
                      </c:pt>
                      <c:pt idx="30">
                        <c:v>-3.1394771645160802E-2</c:v>
                      </c:pt>
                      <c:pt idx="31">
                        <c:v>3.5860506534390879E-2</c:v>
                      </c:pt>
                      <c:pt idx="32">
                        <c:v>1.0182632658960244E-2</c:v>
                      </c:pt>
                      <c:pt idx="33">
                        <c:v>-2.186526475847117E-2</c:v>
                      </c:pt>
                      <c:pt idx="34">
                        <c:v>-5.8059062886371748E-2</c:v>
                      </c:pt>
                      <c:pt idx="35">
                        <c:v>6.1656019994885014E-2</c:v>
                      </c:pt>
                      <c:pt idx="36">
                        <c:v>7.4723217767200367E-2</c:v>
                      </c:pt>
                      <c:pt idx="37">
                        <c:v>7.346076685272962E-2</c:v>
                      </c:pt>
                      <c:pt idx="38">
                        <c:v>7.8188770785676098E-2</c:v>
                      </c:pt>
                      <c:pt idx="39">
                        <c:v>5.00365747794973E-2</c:v>
                      </c:pt>
                      <c:pt idx="40">
                        <c:v>6.2920952958698706E-2</c:v>
                      </c:pt>
                      <c:pt idx="41">
                        <c:v>0.10334564036642391</c:v>
                      </c:pt>
                      <c:pt idx="42">
                        <c:v>7.4222041407463024E-2</c:v>
                      </c:pt>
                      <c:pt idx="43">
                        <c:v>6.7539429366050285E-2</c:v>
                      </c:pt>
                      <c:pt idx="44">
                        <c:v>-2.2499398656218972E-2</c:v>
                      </c:pt>
                      <c:pt idx="45">
                        <c:v>-7.4664728420874127E-2</c:v>
                      </c:pt>
                      <c:pt idx="46">
                        <c:v>1.3573349203674923E-3</c:v>
                      </c:pt>
                      <c:pt idx="48">
                        <c:v>0.15334973969456733</c:v>
                      </c:pt>
                      <c:pt idx="49">
                        <c:v>-1.0995501483801462E-2</c:v>
                      </c:pt>
                      <c:pt idx="50">
                        <c:v>7.285307833752519E-2</c:v>
                      </c:pt>
                      <c:pt idx="51">
                        <c:v>-7.049022735256294E-2</c:v>
                      </c:pt>
                      <c:pt idx="52">
                        <c:v>4.2288523693430946E-2</c:v>
                      </c:pt>
                      <c:pt idx="53">
                        <c:v>0.13641771283288051</c:v>
                      </c:pt>
                      <c:pt idx="54">
                        <c:v>-6.993533391402984E-2</c:v>
                      </c:pt>
                      <c:pt idx="55">
                        <c:v>0.11614525405249942</c:v>
                      </c:pt>
                      <c:pt idx="56">
                        <c:v>-8.9983615560690566E-2</c:v>
                      </c:pt>
                      <c:pt idx="57">
                        <c:v>0.14963994366344835</c:v>
                      </c:pt>
                      <c:pt idx="58">
                        <c:v>0.1168133172275887</c:v>
                      </c:pt>
                      <c:pt idx="59">
                        <c:v>0.13996055278762576</c:v>
                      </c:pt>
                      <c:pt idx="60">
                        <c:v>-0.31622808785169099</c:v>
                      </c:pt>
                      <c:pt idx="61">
                        <c:v>-0.32460419156968356</c:v>
                      </c:pt>
                      <c:pt idx="62">
                        <c:v>-0.35606354452984945</c:v>
                      </c:pt>
                      <c:pt idx="63">
                        <c:v>-0.30474956187516611</c:v>
                      </c:pt>
                      <c:pt idx="64">
                        <c:v>3.847656568795621E-2</c:v>
                      </c:pt>
                      <c:pt idx="65">
                        <c:v>2.1892793847126057E-2</c:v>
                      </c:pt>
                      <c:pt idx="66">
                        <c:v>-0.16337289687877643</c:v>
                      </c:pt>
                      <c:pt idx="67">
                        <c:v>-0.12554570718369185</c:v>
                      </c:pt>
                      <c:pt idx="69">
                        <c:v>1.1800952366943562E-2</c:v>
                      </c:pt>
                      <c:pt idx="70">
                        <c:v>3.7824933988034104E-2</c:v>
                      </c:pt>
                      <c:pt idx="71">
                        <c:v>3.9382382281669237E-2</c:v>
                      </c:pt>
                      <c:pt idx="72">
                        <c:v>-4.8731758437583039E-2</c:v>
                      </c:pt>
                      <c:pt idx="73">
                        <c:v>6.9403322329804951E-2</c:v>
                      </c:pt>
                      <c:pt idx="74">
                        <c:v>-3.7774523491592049E-2</c:v>
                      </c:pt>
                      <c:pt idx="75">
                        <c:v>3.3909953835436824E-2</c:v>
                      </c:pt>
                      <c:pt idx="76">
                        <c:v>-2.4735237328645354E-2</c:v>
                      </c:pt>
                      <c:pt idx="77">
                        <c:v>2.9730051804463642E-2</c:v>
                      </c:pt>
                      <c:pt idx="78">
                        <c:v>-3.1741878309023974E-2</c:v>
                      </c:pt>
                      <c:pt idx="79">
                        <c:v>8.9948111281600518E-2</c:v>
                      </c:pt>
                      <c:pt idx="80">
                        <c:v>-0.1773163002212641</c:v>
                      </c:pt>
                      <c:pt idx="81">
                        <c:v>1.2572732563949529E-2</c:v>
                      </c:pt>
                      <c:pt idx="82">
                        <c:v>9.0693267087399221E-2</c:v>
                      </c:pt>
                      <c:pt idx="83">
                        <c:v>4.5017764071634048E-2</c:v>
                      </c:pt>
                      <c:pt idx="84">
                        <c:v>8.0773803178427528E-2</c:v>
                      </c:pt>
                      <c:pt idx="85">
                        <c:v>5.8615896635554776E-2</c:v>
                      </c:pt>
                      <c:pt idx="86">
                        <c:v>9.473633072371257E-2</c:v>
                      </c:pt>
                      <c:pt idx="87">
                        <c:v>9.7114752793473258E-2</c:v>
                      </c:pt>
                      <c:pt idx="88">
                        <c:v>9.2525450321726765E-2</c:v>
                      </c:pt>
                      <c:pt idx="89">
                        <c:v>5.5122629123605549E-2</c:v>
                      </c:pt>
                      <c:pt idx="90">
                        <c:v>7.5976629466797618E-2</c:v>
                      </c:pt>
                      <c:pt idx="91">
                        <c:v>5.7924216734363654E-2</c:v>
                      </c:pt>
                      <c:pt idx="92">
                        <c:v>4.9080514391590668E-2</c:v>
                      </c:pt>
                      <c:pt idx="93">
                        <c:v>4.8507287846852876E-3</c:v>
                      </c:pt>
                      <c:pt idx="94">
                        <c:v>-3.5563116893278846E-2</c:v>
                      </c:pt>
                    </c:numCache>
                  </c:numRef>
                </c:val>
                <c:smooth val="0"/>
              </c15:ser>
            </c15:filteredLineSeries>
            <c15:filteredLineSeries>
              <c15:ser>
                <c:idx val="16"/>
                <c:order val="18"/>
                <c:tx>
                  <c:strRef>
                    <c:extLst xmlns:c15="http://schemas.microsoft.com/office/drawing/2012/chart">
                      <c:ext xmlns:c15="http://schemas.microsoft.com/office/drawing/2012/chart" uri="{02D57815-91ED-43cb-92C2-25804820EDAC}">
                        <c15:formulaRef>
                          <c15:sqref>Summary!$DY$10:$DZ$10</c15:sqref>
                        </c15:formulaRef>
                      </c:ext>
                    </c:extLst>
                    <c:strCache>
                      <c:ptCount val="1"/>
                      <c:pt idx="0">
                        <c:v>HQ15_-79 Collared</c:v>
                      </c:pt>
                    </c:strCache>
                  </c:strRef>
                </c:tx>
                <c:spPr>
                  <a:ln w="6350" cap="rnd">
                    <a:solidFill>
                      <a:schemeClr val="accent5">
                        <a:lumMod val="80000"/>
                        <a:lumOff val="20000"/>
                      </a:schemeClr>
                    </a:solidFill>
                    <a:prstDash val="lgDash"/>
                    <a:round/>
                  </a:ln>
                  <a:effectLst/>
                </c:spPr>
                <c:marker>
                  <c:symbol val="triangle"/>
                  <c:size val="3"/>
                  <c:spPr>
                    <a:no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Summary!$DY$13:$DY$107</c15:sqref>
                        </c15:formulaRef>
                      </c:ext>
                    </c:extLst>
                    <c:numCache>
                      <c:formatCode>General</c:formatCode>
                      <c:ptCount val="95"/>
                      <c:pt idx="0">
                        <c:v>-0.14385282828955859</c:v>
                      </c:pt>
                      <c:pt idx="1">
                        <c:v>-6.6022808036510838E-2</c:v>
                      </c:pt>
                      <c:pt idx="2">
                        <c:v>6.8492537624738503E-2</c:v>
                      </c:pt>
                      <c:pt idx="3">
                        <c:v>6.1344015382875483E-2</c:v>
                      </c:pt>
                      <c:pt idx="4">
                        <c:v>0.13907813260611768</c:v>
                      </c:pt>
                      <c:pt idx="5">
                        <c:v>0.22515951283342517</c:v>
                      </c:pt>
                      <c:pt idx="6">
                        <c:v>-0.27079514456980114</c:v>
                      </c:pt>
                      <c:pt idx="7">
                        <c:v>-0.17541181384451399</c:v>
                      </c:pt>
                      <c:pt idx="8">
                        <c:v>0.25022409507974075</c:v>
                      </c:pt>
                      <c:pt idx="9">
                        <c:v>-0.16755461203606892</c:v>
                      </c:pt>
                      <c:pt idx="10">
                        <c:v>7.6108238923417559E-2</c:v>
                      </c:pt>
                      <c:pt idx="11">
                        <c:v>0.18093252550570504</c:v>
                      </c:pt>
                      <c:pt idx="12">
                        <c:v>0.23639642910768899</c:v>
                      </c:pt>
                      <c:pt idx="13">
                        <c:v>0.14112850610926664</c:v>
                      </c:pt>
                      <c:pt idx="14">
                        <c:v>-0.40503426361286365</c:v>
                      </c:pt>
                      <c:pt idx="15">
                        <c:v>-0.22641970346418816</c:v>
                      </c:pt>
                      <c:pt idx="16">
                        <c:v>9.6952965593724016E-2</c:v>
                      </c:pt>
                      <c:pt idx="17">
                        <c:v>9.173688226515786E-2</c:v>
                      </c:pt>
                      <c:pt idx="18">
                        <c:v>-1.0571944643933406E-2</c:v>
                      </c:pt>
                      <c:pt idx="19">
                        <c:v>8.2769536067724303E-2</c:v>
                      </c:pt>
                      <c:pt idx="21">
                        <c:v>0.12726266727844404</c:v>
                      </c:pt>
                      <c:pt idx="22">
                        <c:v>-0.10652396150132759</c:v>
                      </c:pt>
                      <c:pt idx="23">
                        <c:v>5.3310844160208148E-3</c:v>
                      </c:pt>
                      <c:pt idx="24">
                        <c:v>-2.6125688715019635E-2</c:v>
                      </c:pt>
                      <c:pt idx="25">
                        <c:v>-3.9580274824402295E-4</c:v>
                      </c:pt>
                      <c:pt idx="26">
                        <c:v>-2.9022411734935361E-2</c:v>
                      </c:pt>
                      <c:pt idx="27">
                        <c:v>3.1485569438036265E-2</c:v>
                      </c:pt>
                      <c:pt idx="28">
                        <c:v>-9.6154631813064384E-2</c:v>
                      </c:pt>
                      <c:pt idx="29">
                        <c:v>-0.21760101841523749</c:v>
                      </c:pt>
                      <c:pt idx="30">
                        <c:v>-6.5742932714520919E-3</c:v>
                      </c:pt>
                      <c:pt idx="31">
                        <c:v>2.4263803011795204E-2</c:v>
                      </c:pt>
                      <c:pt idx="32">
                        <c:v>-0.2077240307487962</c:v>
                      </c:pt>
                      <c:pt idx="33">
                        <c:v>-0.12800496530908489</c:v>
                      </c:pt>
                      <c:pt idx="34">
                        <c:v>4.6249219369300931E-3</c:v>
                      </c:pt>
                      <c:pt idx="35">
                        <c:v>-6.0101937764791558E-2</c:v>
                      </c:pt>
                      <c:pt idx="36">
                        <c:v>6.3057346496197653E-2</c:v>
                      </c:pt>
                      <c:pt idx="37">
                        <c:v>8.5954728642246181E-2</c:v>
                      </c:pt>
                      <c:pt idx="38">
                        <c:v>7.589532244411501E-2</c:v>
                      </c:pt>
                      <c:pt idx="39">
                        <c:v>7.3776066391658901E-2</c:v>
                      </c:pt>
                      <c:pt idx="40">
                        <c:v>0.12504535158399932</c:v>
                      </c:pt>
                      <c:pt idx="41">
                        <c:v>0.11723679156339273</c:v>
                      </c:pt>
                      <c:pt idx="42">
                        <c:v>0.10184012819846444</c:v>
                      </c:pt>
                      <c:pt idx="43">
                        <c:v>9.0995661295451669E-2</c:v>
                      </c:pt>
                      <c:pt idx="44">
                        <c:v>-3.4510088806801065E-2</c:v>
                      </c:pt>
                      <c:pt idx="45">
                        <c:v>4.4636836142590397E-2</c:v>
                      </c:pt>
                      <c:pt idx="46">
                        <c:v>0.13307964726148214</c:v>
                      </c:pt>
                      <c:pt idx="48">
                        <c:v>0.1397684459565891</c:v>
                      </c:pt>
                      <c:pt idx="49">
                        <c:v>-0.10282510056218541</c:v>
                      </c:pt>
                      <c:pt idx="50">
                        <c:v>2.0630000708905527E-3</c:v>
                      </c:pt>
                      <c:pt idx="51">
                        <c:v>-8.3857441521256959E-2</c:v>
                      </c:pt>
                      <c:pt idx="52">
                        <c:v>9.1073795336432894E-2</c:v>
                      </c:pt>
                      <c:pt idx="53">
                        <c:v>3.5505898688683146E-2</c:v>
                      </c:pt>
                      <c:pt idx="54">
                        <c:v>-2.9707817332965902E-2</c:v>
                      </c:pt>
                      <c:pt idx="55">
                        <c:v>0.19916319548428696</c:v>
                      </c:pt>
                      <c:pt idx="56">
                        <c:v>-0.10108135941431762</c:v>
                      </c:pt>
                      <c:pt idx="57">
                        <c:v>0.12261976059602731</c:v>
                      </c:pt>
                      <c:pt idx="58">
                        <c:v>0.27374798386247079</c:v>
                      </c:pt>
                      <c:pt idx="59">
                        <c:v>8.5365801655221674E-3</c:v>
                      </c:pt>
                      <c:pt idx="60">
                        <c:v>-0.18628454939486083</c:v>
                      </c:pt>
                      <c:pt idx="61">
                        <c:v>-0.24319659602941357</c:v>
                      </c:pt>
                      <c:pt idx="62">
                        <c:v>-0.27046480353372537</c:v>
                      </c:pt>
                      <c:pt idx="63">
                        <c:v>2.1944136831944405E-2</c:v>
                      </c:pt>
                      <c:pt idx="64">
                        <c:v>-0.10867946982129872</c:v>
                      </c:pt>
                      <c:pt idx="65">
                        <c:v>6.0934244991523556E-2</c:v>
                      </c:pt>
                      <c:pt idx="66">
                        <c:v>-0.29410406005678702</c:v>
                      </c:pt>
                      <c:pt idx="67">
                        <c:v>8.5822180206250209E-2</c:v>
                      </c:pt>
                      <c:pt idx="69">
                        <c:v>5.8244556272100567E-2</c:v>
                      </c:pt>
                      <c:pt idx="70">
                        <c:v>7.4007472468576196E-2</c:v>
                      </c:pt>
                      <c:pt idx="71">
                        <c:v>5.5674604830510788E-2</c:v>
                      </c:pt>
                      <c:pt idx="72">
                        <c:v>-4.8657437163974748E-2</c:v>
                      </c:pt>
                      <c:pt idx="73">
                        <c:v>-3.9276530891033445E-2</c:v>
                      </c:pt>
                      <c:pt idx="74">
                        <c:v>7.8865747730450408E-2</c:v>
                      </c:pt>
                      <c:pt idx="75">
                        <c:v>1.6443772886024277E-2</c:v>
                      </c:pt>
                      <c:pt idx="76">
                        <c:v>6.4621095567662934E-2</c:v>
                      </c:pt>
                      <c:pt idx="77">
                        <c:v>2.5849382690179112E-2</c:v>
                      </c:pt>
                      <c:pt idx="78">
                        <c:v>-0.10358097058128735</c:v>
                      </c:pt>
                      <c:pt idx="79">
                        <c:v>-3.5178935605152617E-2</c:v>
                      </c:pt>
                      <c:pt idx="80">
                        <c:v>-0.1580170337348541</c:v>
                      </c:pt>
                      <c:pt idx="81">
                        <c:v>-0.14862704693653228</c:v>
                      </c:pt>
                      <c:pt idx="82">
                        <c:v>-0.11598006234308755</c:v>
                      </c:pt>
                      <c:pt idx="83">
                        <c:v>1.7525000718841E-3</c:v>
                      </c:pt>
                      <c:pt idx="84">
                        <c:v>9.3005783253328644E-2</c:v>
                      </c:pt>
                      <c:pt idx="85">
                        <c:v>9.8196248223807459E-2</c:v>
                      </c:pt>
                      <c:pt idx="86">
                        <c:v>0.1106349730018934</c:v>
                      </c:pt>
                      <c:pt idx="87">
                        <c:v>0.14119200096959261</c:v>
                      </c:pt>
                      <c:pt idx="88">
                        <c:v>8.9764607512300643E-2</c:v>
                      </c:pt>
                      <c:pt idx="89">
                        <c:v>0.11664660676185079</c:v>
                      </c:pt>
                      <c:pt idx="90">
                        <c:v>9.2528908124162257E-2</c:v>
                      </c:pt>
                      <c:pt idx="91">
                        <c:v>0.10556937504263075</c:v>
                      </c:pt>
                      <c:pt idx="92">
                        <c:v>0.1121330355225183</c:v>
                      </c:pt>
                      <c:pt idx="93">
                        <c:v>8.5337537437951028E-2</c:v>
                      </c:pt>
                      <c:pt idx="94">
                        <c:v>0.13564349850157598</c:v>
                      </c:pt>
                    </c:numCache>
                  </c:numRef>
                </c:val>
                <c:smooth val="0"/>
              </c15:ser>
            </c15:filteredLineSeries>
            <c15:filteredLineSeries>
              <c15:ser>
                <c:idx val="17"/>
                <c:order val="19"/>
                <c:tx>
                  <c:strRef>
                    <c:extLst xmlns:c15="http://schemas.microsoft.com/office/drawing/2012/chart">
                      <c:ext xmlns:c15="http://schemas.microsoft.com/office/drawing/2012/chart" uri="{02D57815-91ED-43cb-92C2-25804820EDAC}">
                        <c15:formulaRef>
                          <c15:sqref>Summary!$EF$10:$EG$10</c15:sqref>
                        </c15:formulaRef>
                      </c:ext>
                    </c:extLst>
                    <c:strCache>
                      <c:ptCount val="1"/>
                      <c:pt idx="0">
                        <c:v>HQ15_-105 Collared</c:v>
                      </c:pt>
                    </c:strCache>
                  </c:strRef>
                </c:tx>
                <c:spPr>
                  <a:ln w="6350" cap="rnd">
                    <a:solidFill>
                      <a:schemeClr val="accent6">
                        <a:lumMod val="80000"/>
                        <a:lumOff val="20000"/>
                      </a:schemeClr>
                    </a:solidFill>
                    <a:prstDash val="lgDash"/>
                    <a:round/>
                  </a:ln>
                  <a:effectLst/>
                </c:spPr>
                <c:marker>
                  <c:symbol val="triangle"/>
                  <c:size val="3"/>
                  <c:spPr>
                    <a:no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Summary!$EF$13:$EF$107</c15:sqref>
                        </c15:formulaRef>
                      </c:ext>
                    </c:extLst>
                    <c:numCache>
                      <c:formatCode>General</c:formatCode>
                      <c:ptCount val="95"/>
                      <c:pt idx="0">
                        <c:v>4.0674404696853017E-2</c:v>
                      </c:pt>
                      <c:pt idx="1">
                        <c:v>-4.7647928575482723E-3</c:v>
                      </c:pt>
                      <c:pt idx="2">
                        <c:v>4.7570960733706258E-2</c:v>
                      </c:pt>
                      <c:pt idx="3">
                        <c:v>0.10066015430303565</c:v>
                      </c:pt>
                      <c:pt idx="4">
                        <c:v>0.11424935857793805</c:v>
                      </c:pt>
                      <c:pt idx="5">
                        <c:v>0.19288300807508563</c:v>
                      </c:pt>
                      <c:pt idx="6">
                        <c:v>-0.14253679077689796</c:v>
                      </c:pt>
                      <c:pt idx="7">
                        <c:v>-0.25984351635070269</c:v>
                      </c:pt>
                      <c:pt idx="8">
                        <c:v>0.31553632299995904</c:v>
                      </c:pt>
                      <c:pt idx="9">
                        <c:v>-0.31373357336613772</c:v>
                      </c:pt>
                      <c:pt idx="10">
                        <c:v>7.5806685856996125E-2</c:v>
                      </c:pt>
                      <c:pt idx="11">
                        <c:v>0.16390684520637322</c:v>
                      </c:pt>
                      <c:pt idx="12">
                        <c:v>0.26695242220844939</c:v>
                      </c:pt>
                      <c:pt idx="13">
                        <c:v>0.22394475808977354</c:v>
                      </c:pt>
                      <c:pt idx="14">
                        <c:v>-0.35916293848853442</c:v>
                      </c:pt>
                      <c:pt idx="15">
                        <c:v>-0.30488685811632443</c:v>
                      </c:pt>
                      <c:pt idx="16">
                        <c:v>0.15336843241948195</c:v>
                      </c:pt>
                      <c:pt idx="17">
                        <c:v>-3.4869081901739207E-2</c:v>
                      </c:pt>
                      <c:pt idx="18">
                        <c:v>7.3908613328605099E-2</c:v>
                      </c:pt>
                      <c:pt idx="19">
                        <c:v>0.12104672029037467</c:v>
                      </c:pt>
                      <c:pt idx="21">
                        <c:v>5.6420530305320682E-2</c:v>
                      </c:pt>
                      <c:pt idx="22">
                        <c:v>-8.7389858197500558E-2</c:v>
                      </c:pt>
                      <c:pt idx="23">
                        <c:v>1.6571233525290552E-2</c:v>
                      </c:pt>
                      <c:pt idx="24">
                        <c:v>-5.4338076310557426E-2</c:v>
                      </c:pt>
                      <c:pt idx="25">
                        <c:v>1.0698383259295952E-2</c:v>
                      </c:pt>
                      <c:pt idx="26">
                        <c:v>-1.0691127797628042E-2</c:v>
                      </c:pt>
                      <c:pt idx="27">
                        <c:v>7.8996680938629993E-3</c:v>
                      </c:pt>
                      <c:pt idx="28">
                        <c:v>-0.14436352271770758</c:v>
                      </c:pt>
                      <c:pt idx="29">
                        <c:v>-0.11267415411350967</c:v>
                      </c:pt>
                      <c:pt idx="30">
                        <c:v>3.6869914085968958E-2</c:v>
                      </c:pt>
                      <c:pt idx="31">
                        <c:v>1.7216703588971427E-3</c:v>
                      </c:pt>
                      <c:pt idx="32">
                        <c:v>-0.23797913987453256</c:v>
                      </c:pt>
                      <c:pt idx="33">
                        <c:v>-4.0199515515812578E-2</c:v>
                      </c:pt>
                      <c:pt idx="34">
                        <c:v>1.8449832954175349E-2</c:v>
                      </c:pt>
                      <c:pt idx="35">
                        <c:v>-6.8657334515304314E-2</c:v>
                      </c:pt>
                      <c:pt idx="36">
                        <c:v>3.2767885194580515E-2</c:v>
                      </c:pt>
                      <c:pt idx="37">
                        <c:v>7.3599919145387105E-2</c:v>
                      </c:pt>
                      <c:pt idx="38">
                        <c:v>5.3549870719066917E-2</c:v>
                      </c:pt>
                      <c:pt idx="39">
                        <c:v>6.0440149630686335E-2</c:v>
                      </c:pt>
                      <c:pt idx="40">
                        <c:v>7.2552263849292586E-2</c:v>
                      </c:pt>
                      <c:pt idx="41">
                        <c:v>8.1412069822778932E-2</c:v>
                      </c:pt>
                      <c:pt idx="42">
                        <c:v>3.8783190551963997E-2</c:v>
                      </c:pt>
                      <c:pt idx="43">
                        <c:v>6.5847586634049549E-2</c:v>
                      </c:pt>
                      <c:pt idx="44">
                        <c:v>-4.3908806111474519E-2</c:v>
                      </c:pt>
                      <c:pt idx="45">
                        <c:v>7.9004451537759479E-2</c:v>
                      </c:pt>
                      <c:pt idx="46">
                        <c:v>7.2410764677254491E-2</c:v>
                      </c:pt>
                      <c:pt idx="48">
                        <c:v>0.18873535603043301</c:v>
                      </c:pt>
                      <c:pt idx="49">
                        <c:v>-0.18764477833411775</c:v>
                      </c:pt>
                      <c:pt idx="50">
                        <c:v>1.1221105056266722E-2</c:v>
                      </c:pt>
                      <c:pt idx="51">
                        <c:v>-6.9571464428159757E-2</c:v>
                      </c:pt>
                      <c:pt idx="52">
                        <c:v>8.6724633301999532E-2</c:v>
                      </c:pt>
                      <c:pt idx="53">
                        <c:v>-1.7033344416041984E-2</c:v>
                      </c:pt>
                      <c:pt idx="54">
                        <c:v>3.43189733672844E-3</c:v>
                      </c:pt>
                      <c:pt idx="55">
                        <c:v>0.16300899705194638</c:v>
                      </c:pt>
                      <c:pt idx="56">
                        <c:v>-1.6855863820524064E-3</c:v>
                      </c:pt>
                      <c:pt idx="57">
                        <c:v>9.4934151752264384E-2</c:v>
                      </c:pt>
                      <c:pt idx="58">
                        <c:v>0.30804886044568391</c:v>
                      </c:pt>
                      <c:pt idx="59">
                        <c:v>-7.8073143881750795E-2</c:v>
                      </c:pt>
                      <c:pt idx="60">
                        <c:v>-0.24191553455532677</c:v>
                      </c:pt>
                      <c:pt idx="61">
                        <c:v>-0.21343955806109172</c:v>
                      </c:pt>
                      <c:pt idx="62">
                        <c:v>-0.26750031984533074</c:v>
                      </c:pt>
                      <c:pt idx="63">
                        <c:v>0.16934122878045699</c:v>
                      </c:pt>
                      <c:pt idx="64">
                        <c:v>-0.3036599232400885</c:v>
                      </c:pt>
                      <c:pt idx="65">
                        <c:v>0.12757295898999921</c:v>
                      </c:pt>
                      <c:pt idx="66">
                        <c:v>-0.26399788373223565</c:v>
                      </c:pt>
                      <c:pt idx="67">
                        <c:v>5.6738004932634922E-2</c:v>
                      </c:pt>
                      <c:pt idx="69">
                        <c:v>5.6960899507977558E-2</c:v>
                      </c:pt>
                      <c:pt idx="70">
                        <c:v>0.11037285952588149</c:v>
                      </c:pt>
                      <c:pt idx="71">
                        <c:v>6.2318786370241241E-2</c:v>
                      </c:pt>
                      <c:pt idx="72">
                        <c:v>-2.2380735117796036E-2</c:v>
                      </c:pt>
                      <c:pt idx="73">
                        <c:v>-0.11282016639269443</c:v>
                      </c:pt>
                      <c:pt idx="74">
                        <c:v>7.302777850018316E-3</c:v>
                      </c:pt>
                      <c:pt idx="75">
                        <c:v>2.6237760967319446E-2</c:v>
                      </c:pt>
                      <c:pt idx="76">
                        <c:v>-2.9782761118397616E-3</c:v>
                      </c:pt>
                      <c:pt idx="77">
                        <c:v>3.210570224835152E-2</c:v>
                      </c:pt>
                      <c:pt idx="78">
                        <c:v>-0.18206370629885527</c:v>
                      </c:pt>
                      <c:pt idx="79">
                        <c:v>-9.8211759762698136E-2</c:v>
                      </c:pt>
                      <c:pt idx="80">
                        <c:v>-8.6834164957281246E-2</c:v>
                      </c:pt>
                      <c:pt idx="81">
                        <c:v>-0.18095878759447004</c:v>
                      </c:pt>
                      <c:pt idx="82">
                        <c:v>-0.12505322719065859</c:v>
                      </c:pt>
                      <c:pt idx="83">
                        <c:v>-9.4809102431554493E-3</c:v>
                      </c:pt>
                      <c:pt idx="84">
                        <c:v>8.4506534350083484E-2</c:v>
                      </c:pt>
                      <c:pt idx="85">
                        <c:v>1.3418800146176579E-3</c:v>
                      </c:pt>
                      <c:pt idx="86">
                        <c:v>9.0076470387291607E-2</c:v>
                      </c:pt>
                      <c:pt idx="87">
                        <c:v>7.9930883214363035E-2</c:v>
                      </c:pt>
                      <c:pt idx="88">
                        <c:v>7.9238144786632603E-2</c:v>
                      </c:pt>
                      <c:pt idx="89">
                        <c:v>8.6876006670777883E-2</c:v>
                      </c:pt>
                      <c:pt idx="90">
                        <c:v>7.2871194065104561E-2</c:v>
                      </c:pt>
                      <c:pt idx="91">
                        <c:v>7.038178362662606E-2</c:v>
                      </c:pt>
                      <c:pt idx="92">
                        <c:v>0.11369212419901942</c:v>
                      </c:pt>
                      <c:pt idx="93">
                        <c:v>8.930324420022373E-2</c:v>
                      </c:pt>
                      <c:pt idx="94">
                        <c:v>7.4598229563083152E-2</c:v>
                      </c:pt>
                    </c:numCache>
                  </c:numRef>
                </c:val>
                <c:smooth val="0"/>
              </c15:ser>
            </c15:filteredLineSeries>
          </c:ext>
        </c:extLst>
      </c:lineChart>
      <c:catAx>
        <c:axId val="575529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5536008"/>
        <c:crosses val="autoZero"/>
        <c:auto val="1"/>
        <c:lblAlgn val="ctr"/>
        <c:lblOffset val="100"/>
        <c:tickLblSkip val="3"/>
        <c:tickMarkSkip val="2"/>
        <c:noMultiLvlLbl val="0"/>
      </c:catAx>
      <c:valAx>
        <c:axId val="575536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i="1"/>
                  <a:t>mm</a:t>
                </a:r>
              </a:p>
            </c:rich>
          </c:tx>
          <c:layout>
            <c:manualLayout>
              <c:xMode val="edge"/>
              <c:yMode val="edge"/>
              <c:x val="0"/>
              <c:y val="0.434044772814998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552973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Average Turn Azimuthal Position wrt Nominal  (+ Toward Pole)</a:t>
            </a:r>
          </a:p>
        </c:rich>
      </c:tx>
      <c:layout>
        <c:manualLayout>
          <c:xMode val="edge"/>
          <c:yMode val="edge"/>
          <c:x val="0.1089242809517931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1953361599030893E-2"/>
          <c:y val="0.14392302524684414"/>
          <c:w val="0.90994935729187698"/>
          <c:h val="0.76580778965129359"/>
        </c:manualLayout>
      </c:layout>
      <c:lineChart>
        <c:grouping val="standard"/>
        <c:varyColors val="0"/>
        <c:ser>
          <c:idx val="20"/>
          <c:order val="20"/>
          <c:tx>
            <c:v>HQ17 Average</c:v>
          </c:tx>
          <c:spPr>
            <a:ln w="12700" cap="rnd">
              <a:solidFill>
                <a:schemeClr val="accent3">
                  <a:lumMod val="80000"/>
                </a:schemeClr>
              </a:solidFill>
              <a:round/>
            </a:ln>
            <a:effectLst/>
          </c:spPr>
          <c:marker>
            <c:symbol val="circle"/>
            <c:size val="4"/>
            <c:spPr>
              <a:noFill/>
              <a:ln w="9525">
                <a:solidFill>
                  <a:schemeClr val="accent3">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Summary!$EP$13:$EP$107</c:f>
              <c:numCache>
                <c:formatCode>General</c:formatCode>
                <c:ptCount val="95"/>
                <c:pt idx="0">
                  <c:v>-7.9496471718069409E-2</c:v>
                </c:pt>
                <c:pt idx="1">
                  <c:v>-9.2545821966037462E-3</c:v>
                </c:pt>
                <c:pt idx="2">
                  <c:v>-4.9142356391590029E-2</c:v>
                </c:pt>
                <c:pt idx="3">
                  <c:v>-4.45864903254534E-2</c:v>
                </c:pt>
                <c:pt idx="4">
                  <c:v>-5.2351263461938892E-2</c:v>
                </c:pt>
                <c:pt idx="5">
                  <c:v>-1.9737580167598311E-2</c:v>
                </c:pt>
                <c:pt idx="6">
                  <c:v>2.8573436223191431E-2</c:v>
                </c:pt>
                <c:pt idx="7">
                  <c:v>3.9117090176518494E-2</c:v>
                </c:pt>
                <c:pt idx="8">
                  <c:v>3.6610402836068104E-2</c:v>
                </c:pt>
                <c:pt idx="9">
                  <c:v>2.6153217154176841E-2</c:v>
                </c:pt>
                <c:pt idx="10">
                  <c:v>5.2345533229280906E-2</c:v>
                </c:pt>
                <c:pt idx="11">
                  <c:v>6.0053819375222584E-3</c:v>
                </c:pt>
                <c:pt idx="12">
                  <c:v>-2.202445341444377E-2</c:v>
                </c:pt>
                <c:pt idx="13">
                  <c:v>6.2083696886892784E-3</c:v>
                </c:pt>
                <c:pt idx="14">
                  <c:v>-6.2434312197440891E-3</c:v>
                </c:pt>
                <c:pt idx="15">
                  <c:v>6.5325486745722888E-2</c:v>
                </c:pt>
                <c:pt idx="16">
                  <c:v>8.5276979816015966E-2</c:v>
                </c:pt>
                <c:pt idx="17">
                  <c:v>9.0214469723460811E-2</c:v>
                </c:pt>
                <c:pt idx="18">
                  <c:v>7.4674684057291676E-2</c:v>
                </c:pt>
                <c:pt idx="19">
                  <c:v>6.2576027137136905E-2</c:v>
                </c:pt>
                <c:pt idx="21">
                  <c:v>-9.9079418741107095E-2</c:v>
                </c:pt>
                <c:pt idx="22">
                  <c:v>-8.1789786096773939E-2</c:v>
                </c:pt>
                <c:pt idx="23">
                  <c:v>-8.4796287298154263E-2</c:v>
                </c:pt>
                <c:pt idx="24">
                  <c:v>-9.017090518181925E-2</c:v>
                </c:pt>
                <c:pt idx="25">
                  <c:v>-9.1798957338427675E-2</c:v>
                </c:pt>
                <c:pt idx="26">
                  <c:v>-8.5222753564603723E-2</c:v>
                </c:pt>
                <c:pt idx="27">
                  <c:v>-7.4242668085255717E-2</c:v>
                </c:pt>
                <c:pt idx="28">
                  <c:v>-6.3336358610270149E-2</c:v>
                </c:pt>
                <c:pt idx="29">
                  <c:v>-6.6049609834714196E-2</c:v>
                </c:pt>
                <c:pt idx="30">
                  <c:v>-7.160092364733979E-2</c:v>
                </c:pt>
                <c:pt idx="31">
                  <c:v>-7.9028024253078047E-2</c:v>
                </c:pt>
                <c:pt idx="32">
                  <c:v>-9.927035968559729E-2</c:v>
                </c:pt>
                <c:pt idx="33">
                  <c:v>0.16242394791887349</c:v>
                </c:pt>
                <c:pt idx="34">
                  <c:v>0.20738313932285157</c:v>
                </c:pt>
                <c:pt idx="35">
                  <c:v>0.20568218052118781</c:v>
                </c:pt>
                <c:pt idx="36">
                  <c:v>0.20618493762098411</c:v>
                </c:pt>
                <c:pt idx="37">
                  <c:v>0.22727110898482042</c:v>
                </c:pt>
                <c:pt idx="38">
                  <c:v>0.24247882214196168</c:v>
                </c:pt>
                <c:pt idx="39">
                  <c:v>0.24238801730549575</c:v>
                </c:pt>
                <c:pt idx="40">
                  <c:v>0.24166524485638444</c:v>
                </c:pt>
                <c:pt idx="41">
                  <c:v>0.23720071189159483</c:v>
                </c:pt>
                <c:pt idx="42">
                  <c:v>0.24011611002281885</c:v>
                </c:pt>
                <c:pt idx="43">
                  <c:v>0.2332976559617447</c:v>
                </c:pt>
                <c:pt idx="44">
                  <c:v>0.22539366253497986</c:v>
                </c:pt>
                <c:pt idx="45">
                  <c:v>0.21571385995377756</c:v>
                </c:pt>
                <c:pt idx="46">
                  <c:v>0.18638062798532598</c:v>
                </c:pt>
                <c:pt idx="48">
                  <c:v>-3.9457047333965399E-2</c:v>
                </c:pt>
                <c:pt idx="49">
                  <c:v>-2.0361779016611289E-2</c:v>
                </c:pt>
                <c:pt idx="50">
                  <c:v>-2.8155975894285753E-2</c:v>
                </c:pt>
                <c:pt idx="51">
                  <c:v>-2.9155030308733575E-2</c:v>
                </c:pt>
                <c:pt idx="52">
                  <c:v>-3.0978952828265908E-2</c:v>
                </c:pt>
                <c:pt idx="53">
                  <c:v>-3.637784410711728E-2</c:v>
                </c:pt>
                <c:pt idx="54">
                  <c:v>-3.8348619575432487E-2</c:v>
                </c:pt>
                <c:pt idx="55">
                  <c:v>-4.6446384808833702E-2</c:v>
                </c:pt>
                <c:pt idx="56">
                  <c:v>-5.7055699693372791E-2</c:v>
                </c:pt>
                <c:pt idx="57">
                  <c:v>-6.9251240131810221E-2</c:v>
                </c:pt>
                <c:pt idx="58">
                  <c:v>-4.3861567762769095E-2</c:v>
                </c:pt>
                <c:pt idx="59">
                  <c:v>-8.5743024564782763E-2</c:v>
                </c:pt>
                <c:pt idx="60">
                  <c:v>-9.545128480487762E-2</c:v>
                </c:pt>
                <c:pt idx="61">
                  <c:v>-6.1146831182178389E-2</c:v>
                </c:pt>
                <c:pt idx="62">
                  <c:v>-6.564347830948121E-2</c:v>
                </c:pt>
                <c:pt idx="63">
                  <c:v>4.1539074893143638E-2</c:v>
                </c:pt>
                <c:pt idx="64">
                  <c:v>4.6555766616787335E-2</c:v>
                </c:pt>
                <c:pt idx="65">
                  <c:v>4.210788575428235E-2</c:v>
                </c:pt>
                <c:pt idx="66">
                  <c:v>2.7136944413658774E-2</c:v>
                </c:pt>
                <c:pt idx="67">
                  <c:v>-1.3049374891503532E-3</c:v>
                </c:pt>
                <c:pt idx="69">
                  <c:v>-3.5122032021659505E-2</c:v>
                </c:pt>
                <c:pt idx="70">
                  <c:v>-2.815056878262304E-2</c:v>
                </c:pt>
                <c:pt idx="71">
                  <c:v>-3.8815736164357878E-2</c:v>
                </c:pt>
                <c:pt idx="72">
                  <c:v>-4.160350908971229E-2</c:v>
                </c:pt>
                <c:pt idx="73">
                  <c:v>-4.7518436201809809E-2</c:v>
                </c:pt>
                <c:pt idx="74">
                  <c:v>-4.1042769994766491E-2</c:v>
                </c:pt>
                <c:pt idx="75">
                  <c:v>-3.4178225770962474E-2</c:v>
                </c:pt>
                <c:pt idx="76">
                  <c:v>-2.7507369174147894E-2</c:v>
                </c:pt>
                <c:pt idx="77">
                  <c:v>-3.9774093347435792E-2</c:v>
                </c:pt>
                <c:pt idx="78">
                  <c:v>-4.6138912758880379E-2</c:v>
                </c:pt>
                <c:pt idx="79">
                  <c:v>-6.3826508106529331E-2</c:v>
                </c:pt>
                <c:pt idx="80">
                  <c:v>-8.1525212098882693E-2</c:v>
                </c:pt>
                <c:pt idx="81">
                  <c:v>0.17132581664433152</c:v>
                </c:pt>
                <c:pt idx="82">
                  <c:v>0.23230910695261789</c:v>
                </c:pt>
                <c:pt idx="83">
                  <c:v>0.254455789074228</c:v>
                </c:pt>
                <c:pt idx="84">
                  <c:v>0.24320687511300351</c:v>
                </c:pt>
                <c:pt idx="85">
                  <c:v>0.25362893571373579</c:v>
                </c:pt>
                <c:pt idx="86">
                  <c:v>0.26880882364261066</c:v>
                </c:pt>
                <c:pt idx="87">
                  <c:v>0.27612863168712293</c:v>
                </c:pt>
                <c:pt idx="88">
                  <c:v>0.25442242554370548</c:v>
                </c:pt>
                <c:pt idx="89">
                  <c:v>0.26949839240680046</c:v>
                </c:pt>
                <c:pt idx="90">
                  <c:v>0.25862095242093219</c:v>
                </c:pt>
                <c:pt idx="91">
                  <c:v>0.24295565616387163</c:v>
                </c:pt>
                <c:pt idx="92">
                  <c:v>0.23290918466551003</c:v>
                </c:pt>
                <c:pt idx="93">
                  <c:v>0.21927371424613731</c:v>
                </c:pt>
                <c:pt idx="94">
                  <c:v>0.18358424591789949</c:v>
                </c:pt>
              </c:numCache>
            </c:numRef>
          </c:val>
          <c:smooth val="0"/>
        </c:ser>
        <c:ser>
          <c:idx val="21"/>
          <c:order val="21"/>
          <c:tx>
            <c:v>HQ20 Average</c:v>
          </c:tx>
          <c:spPr>
            <a:ln w="12700" cap="rnd">
              <a:solidFill>
                <a:schemeClr val="accent4">
                  <a:lumMod val="80000"/>
                </a:schemeClr>
              </a:solidFill>
              <a:prstDash val="sysDash"/>
              <a:round/>
            </a:ln>
            <a:effectLst/>
          </c:spPr>
          <c:marker>
            <c:symbol val="square"/>
            <c:size val="4"/>
            <c:spPr>
              <a:noFill/>
              <a:ln w="9525">
                <a:solidFill>
                  <a:schemeClr val="accent4">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Summary!$EW$13:$EW$107</c:f>
              <c:numCache>
                <c:formatCode>General</c:formatCode>
                <c:ptCount val="95"/>
                <c:pt idx="0">
                  <c:v>-1.7474137607248273E-2</c:v>
                </c:pt>
                <c:pt idx="1">
                  <c:v>-7.2345164117673267E-3</c:v>
                </c:pt>
                <c:pt idx="2">
                  <c:v>-8.1703571080307576E-3</c:v>
                </c:pt>
                <c:pt idx="3">
                  <c:v>-4.7495955369298622E-3</c:v>
                </c:pt>
                <c:pt idx="4">
                  <c:v>-9.6684551652854462E-3</c:v>
                </c:pt>
                <c:pt idx="5">
                  <c:v>-6.2477052845773219E-3</c:v>
                </c:pt>
                <c:pt idx="6">
                  <c:v>-1.058237013103858E-2</c:v>
                </c:pt>
                <c:pt idx="7">
                  <c:v>-9.3881320336278214E-3</c:v>
                </c:pt>
                <c:pt idx="8">
                  <c:v>3.1182623687521401E-3</c:v>
                </c:pt>
                <c:pt idx="9">
                  <c:v>9.7708772690065053E-4</c:v>
                </c:pt>
                <c:pt idx="10">
                  <c:v>-5.0715217128629395E-3</c:v>
                </c:pt>
                <c:pt idx="11">
                  <c:v>-2.4900389052491478E-2</c:v>
                </c:pt>
                <c:pt idx="12">
                  <c:v>-2.7861963743734258E-3</c:v>
                </c:pt>
                <c:pt idx="13">
                  <c:v>1.0415784033551327E-2</c:v>
                </c:pt>
                <c:pt idx="14">
                  <c:v>-2.2175994694673913E-2</c:v>
                </c:pt>
                <c:pt idx="15">
                  <c:v>0.12777078871350864</c:v>
                </c:pt>
                <c:pt idx="16">
                  <c:v>0.14692079114348347</c:v>
                </c:pt>
                <c:pt idx="17">
                  <c:v>0.14229137378523146</c:v>
                </c:pt>
                <c:pt idx="18">
                  <c:v>0.122238827730073</c:v>
                </c:pt>
                <c:pt idx="19">
                  <c:v>0.13338372790405995</c:v>
                </c:pt>
                <c:pt idx="21">
                  <c:v>-8.285632562937191E-3</c:v>
                </c:pt>
                <c:pt idx="22">
                  <c:v>-1.3228738062710339E-3</c:v>
                </c:pt>
                <c:pt idx="23">
                  <c:v>-1.4513377421370946E-2</c:v>
                </c:pt>
                <c:pt idx="24">
                  <c:v>-1.4759505842859554E-2</c:v>
                </c:pt>
                <c:pt idx="25">
                  <c:v>-9.1404772442132791E-3</c:v>
                </c:pt>
                <c:pt idx="26">
                  <c:v>-8.2473796016086075E-3</c:v>
                </c:pt>
                <c:pt idx="27">
                  <c:v>-3.8097413284784972E-3</c:v>
                </c:pt>
                <c:pt idx="28">
                  <c:v>7.9342252883375609E-4</c:v>
                </c:pt>
                <c:pt idx="29">
                  <c:v>8.8678709980457085E-3</c:v>
                </c:pt>
                <c:pt idx="30">
                  <c:v>2.0302186588668968E-2</c:v>
                </c:pt>
                <c:pt idx="31">
                  <c:v>2.9729606252311167E-2</c:v>
                </c:pt>
                <c:pt idx="32">
                  <c:v>1.5982202930943136E-2</c:v>
                </c:pt>
                <c:pt idx="33">
                  <c:v>0.10918159648327599</c:v>
                </c:pt>
                <c:pt idx="34">
                  <c:v>0.11491811496049839</c:v>
                </c:pt>
                <c:pt idx="35">
                  <c:v>0.12383411386232596</c:v>
                </c:pt>
                <c:pt idx="36">
                  <c:v>0.13668107732961474</c:v>
                </c:pt>
                <c:pt idx="37">
                  <c:v>0.16235940122799106</c:v>
                </c:pt>
                <c:pt idx="38">
                  <c:v>0.18482788753742105</c:v>
                </c:pt>
                <c:pt idx="39">
                  <c:v>0.19167492328880248</c:v>
                </c:pt>
                <c:pt idx="40">
                  <c:v>0.20724541118948181</c:v>
                </c:pt>
                <c:pt idx="41">
                  <c:v>0.21061474353216739</c:v>
                </c:pt>
                <c:pt idx="42">
                  <c:v>0.22038075981009231</c:v>
                </c:pt>
                <c:pt idx="43">
                  <c:v>0.21937887565455289</c:v>
                </c:pt>
                <c:pt idx="44">
                  <c:v>0.22216266166110082</c:v>
                </c:pt>
                <c:pt idx="45">
                  <c:v>0.22003549763156224</c:v>
                </c:pt>
                <c:pt idx="46">
                  <c:v>0.21812747758896137</c:v>
                </c:pt>
                <c:pt idx="48">
                  <c:v>-2.9398946037960869E-2</c:v>
                </c:pt>
                <c:pt idx="49">
                  <c:v>-1.4458404039240792E-2</c:v>
                </c:pt>
                <c:pt idx="50">
                  <c:v>-1.4765400167324985E-2</c:v>
                </c:pt>
                <c:pt idx="51">
                  <c:v>-9.763417554747994E-3</c:v>
                </c:pt>
                <c:pt idx="52">
                  <c:v>-2.7748488431297326E-4</c:v>
                </c:pt>
                <c:pt idx="53">
                  <c:v>6.0675954141414506E-3</c:v>
                </c:pt>
                <c:pt idx="54">
                  <c:v>1.4313747787382623E-2</c:v>
                </c:pt>
                <c:pt idx="55">
                  <c:v>1.0851310668722382E-3</c:v>
                </c:pt>
                <c:pt idx="56">
                  <c:v>1.2097552170784264E-2</c:v>
                </c:pt>
                <c:pt idx="57">
                  <c:v>1.9321863194404779E-2</c:v>
                </c:pt>
                <c:pt idx="58">
                  <c:v>1.0639567572969164E-2</c:v>
                </c:pt>
                <c:pt idx="59">
                  <c:v>3.0367907745852511E-2</c:v>
                </c:pt>
                <c:pt idx="60">
                  <c:v>5.0123487609956843E-2</c:v>
                </c:pt>
                <c:pt idx="61">
                  <c:v>5.1305330618871131E-2</c:v>
                </c:pt>
                <c:pt idx="62">
                  <c:v>6.5812473193668175E-2</c:v>
                </c:pt>
                <c:pt idx="63">
                  <c:v>0.1477107367264372</c:v>
                </c:pt>
                <c:pt idx="64">
                  <c:v>0.1631440850918526</c:v>
                </c:pt>
                <c:pt idx="65">
                  <c:v>0.17471204311568617</c:v>
                </c:pt>
                <c:pt idx="66">
                  <c:v>0.17451747373495902</c:v>
                </c:pt>
                <c:pt idx="67">
                  <c:v>0.17824827486241715</c:v>
                </c:pt>
                <c:pt idx="69">
                  <c:v>-3.1738431027608559E-2</c:v>
                </c:pt>
                <c:pt idx="70">
                  <c:v>-2.0816929692816545E-2</c:v>
                </c:pt>
                <c:pt idx="71">
                  <c:v>-3.1468250245422907E-2</c:v>
                </c:pt>
                <c:pt idx="72">
                  <c:v>-2.1845901664056512E-2</c:v>
                </c:pt>
                <c:pt idx="73">
                  <c:v>-1.0724218345809285E-2</c:v>
                </c:pt>
                <c:pt idx="74">
                  <c:v>5.1864240289671536E-3</c:v>
                </c:pt>
                <c:pt idx="75">
                  <c:v>7.0261969603216219E-3</c:v>
                </c:pt>
                <c:pt idx="76">
                  <c:v>1.085845351775282E-2</c:v>
                </c:pt>
                <c:pt idx="77">
                  <c:v>2.1668287498982204E-2</c:v>
                </c:pt>
                <c:pt idx="78">
                  <c:v>2.5630271833888107E-2</c:v>
                </c:pt>
                <c:pt idx="79">
                  <c:v>3.4638902466582779E-2</c:v>
                </c:pt>
                <c:pt idx="80">
                  <c:v>3.7151721987946994E-2</c:v>
                </c:pt>
                <c:pt idx="81">
                  <c:v>0.11563015053684182</c:v>
                </c:pt>
                <c:pt idx="82">
                  <c:v>0.12445217074418952</c:v>
                </c:pt>
                <c:pt idx="83">
                  <c:v>0.15376649805904238</c:v>
                </c:pt>
                <c:pt idx="84">
                  <c:v>0.15109548575685997</c:v>
                </c:pt>
                <c:pt idx="85">
                  <c:v>0.14656371284776981</c:v>
                </c:pt>
                <c:pt idx="86">
                  <c:v>0.16655738776308784</c:v>
                </c:pt>
                <c:pt idx="87">
                  <c:v>0.18435521492498649</c:v>
                </c:pt>
                <c:pt idx="88">
                  <c:v>0.19930942505683122</c:v>
                </c:pt>
                <c:pt idx="89">
                  <c:v>0.19751967171635412</c:v>
                </c:pt>
                <c:pt idx="90">
                  <c:v>0.20093998964896476</c:v>
                </c:pt>
                <c:pt idx="91">
                  <c:v>0.19956160462775255</c:v>
                </c:pt>
                <c:pt idx="92">
                  <c:v>0.20129278070870413</c:v>
                </c:pt>
                <c:pt idx="93">
                  <c:v>0.19346858976929288</c:v>
                </c:pt>
                <c:pt idx="94">
                  <c:v>0.18509007537751104</c:v>
                </c:pt>
              </c:numCache>
            </c:numRef>
          </c:val>
          <c:smooth val="0"/>
        </c:ser>
        <c:ser>
          <c:idx val="22"/>
          <c:order val="22"/>
          <c:tx>
            <c:v>HQ16 Average</c:v>
          </c:tx>
          <c:spPr>
            <a:ln w="12700" cap="rnd">
              <a:solidFill>
                <a:schemeClr val="accent5">
                  <a:lumMod val="80000"/>
                </a:schemeClr>
              </a:solidFill>
              <a:prstDash val="dash"/>
              <a:round/>
            </a:ln>
            <a:effectLst/>
          </c:spPr>
          <c:marker>
            <c:symbol val="x"/>
            <c:size val="4"/>
            <c:spPr>
              <a:noFill/>
              <a:ln w="9525">
                <a:solidFill>
                  <a:schemeClr val="accent5">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Summary!$FD$13:$FD$107</c:f>
              <c:numCache>
                <c:formatCode>General</c:formatCode>
                <c:ptCount val="95"/>
                <c:pt idx="0">
                  <c:v>-4.8733505054750693E-2</c:v>
                </c:pt>
                <c:pt idx="1">
                  <c:v>-8.0856333748859324E-2</c:v>
                </c:pt>
                <c:pt idx="2">
                  <c:v>-7.0539247539807601E-2</c:v>
                </c:pt>
                <c:pt idx="3">
                  <c:v>-6.7315040392953066E-2</c:v>
                </c:pt>
                <c:pt idx="4">
                  <c:v>-8.4516891256194548E-2</c:v>
                </c:pt>
                <c:pt idx="5">
                  <c:v>-8.6788412800031356E-2</c:v>
                </c:pt>
                <c:pt idx="6">
                  <c:v>-9.9849487737307993E-2</c:v>
                </c:pt>
                <c:pt idx="7">
                  <c:v>-0.10120860098118158</c:v>
                </c:pt>
                <c:pt idx="8">
                  <c:v>-0.10436817873970157</c:v>
                </c:pt>
                <c:pt idx="9">
                  <c:v>-0.10503927992968846</c:v>
                </c:pt>
                <c:pt idx="10">
                  <c:v>-0.11758526190344616</c:v>
                </c:pt>
                <c:pt idx="11">
                  <c:v>-8.0826860823170657E-2</c:v>
                </c:pt>
                <c:pt idx="12">
                  <c:v>-9.175357242868408E-2</c:v>
                </c:pt>
                <c:pt idx="13">
                  <c:v>-6.3401359861070636E-2</c:v>
                </c:pt>
                <c:pt idx="14">
                  <c:v>-4.1974471411652038E-2</c:v>
                </c:pt>
                <c:pt idx="15">
                  <c:v>3.2972137857038279E-2</c:v>
                </c:pt>
                <c:pt idx="16">
                  <c:v>2.4010542031569816E-2</c:v>
                </c:pt>
                <c:pt idx="17">
                  <c:v>3.6602688477637986E-2</c:v>
                </c:pt>
                <c:pt idx="18">
                  <c:v>2.6069006885447759E-2</c:v>
                </c:pt>
                <c:pt idx="19">
                  <c:v>3.8651146312793927E-2</c:v>
                </c:pt>
                <c:pt idx="21">
                  <c:v>-1.8229070781965211E-2</c:v>
                </c:pt>
                <c:pt idx="22">
                  <c:v>-4.316648885883892E-2</c:v>
                </c:pt>
                <c:pt idx="23">
                  <c:v>-5.8819636115518208E-2</c:v>
                </c:pt>
                <c:pt idx="24">
                  <c:v>-7.1030860503853488E-2</c:v>
                </c:pt>
                <c:pt idx="25">
                  <c:v>-7.0992235834141257E-2</c:v>
                </c:pt>
                <c:pt idx="26">
                  <c:v>-9.3314326566602809E-2</c:v>
                </c:pt>
                <c:pt idx="27">
                  <c:v>-7.1896621666824909E-2</c:v>
                </c:pt>
                <c:pt idx="28">
                  <c:v>-8.1277301949939665E-2</c:v>
                </c:pt>
                <c:pt idx="29">
                  <c:v>-7.5167735786725795E-2</c:v>
                </c:pt>
                <c:pt idx="30">
                  <c:v>-6.5861305138485274E-2</c:v>
                </c:pt>
                <c:pt idx="31">
                  <c:v>-6.023336932166163E-2</c:v>
                </c:pt>
                <c:pt idx="32">
                  <c:v>-5.0946887340987214E-2</c:v>
                </c:pt>
                <c:pt idx="33">
                  <c:v>0.1560464719781007</c:v>
                </c:pt>
                <c:pt idx="34">
                  <c:v>0.17485605660046674</c:v>
                </c:pt>
                <c:pt idx="35">
                  <c:v>0.18388678211218334</c:v>
                </c:pt>
                <c:pt idx="36">
                  <c:v>0.1780816572236297</c:v>
                </c:pt>
                <c:pt idx="37">
                  <c:v>0.18619100197892355</c:v>
                </c:pt>
                <c:pt idx="38">
                  <c:v>0.17673963605800602</c:v>
                </c:pt>
                <c:pt idx="39">
                  <c:v>0.17255676956510144</c:v>
                </c:pt>
                <c:pt idx="40">
                  <c:v>0.18865988947869236</c:v>
                </c:pt>
                <c:pt idx="41">
                  <c:v>0.18478765716697412</c:v>
                </c:pt>
                <c:pt idx="42">
                  <c:v>0.20027688713505323</c:v>
                </c:pt>
                <c:pt idx="43">
                  <c:v>0.18502971834418158</c:v>
                </c:pt>
                <c:pt idx="44">
                  <c:v>0.18000732572784628</c:v>
                </c:pt>
                <c:pt idx="45">
                  <c:v>0.19392880794397696</c:v>
                </c:pt>
                <c:pt idx="46">
                  <c:v>0.19811922796235071</c:v>
                </c:pt>
                <c:pt idx="48">
                  <c:v>-4.5182281936177016E-2</c:v>
                </c:pt>
                <c:pt idx="49">
                  <c:v>-5.9402070458547639E-2</c:v>
                </c:pt>
                <c:pt idx="50">
                  <c:v>-6.5842063513099722E-2</c:v>
                </c:pt>
                <c:pt idx="51">
                  <c:v>-7.5802090697591862E-2</c:v>
                </c:pt>
                <c:pt idx="52">
                  <c:v>-7.925465450909544E-2</c:v>
                </c:pt>
                <c:pt idx="53">
                  <c:v>-7.9935487633760419E-2</c:v>
                </c:pt>
                <c:pt idx="54">
                  <c:v>-7.7814199514789836E-2</c:v>
                </c:pt>
                <c:pt idx="55">
                  <c:v>-7.9622598448734136E-2</c:v>
                </c:pt>
                <c:pt idx="56">
                  <c:v>-8.8201858885642317E-2</c:v>
                </c:pt>
                <c:pt idx="57">
                  <c:v>-9.6263581263838507E-2</c:v>
                </c:pt>
                <c:pt idx="58">
                  <c:v>-0.1097872716874035</c:v>
                </c:pt>
                <c:pt idx="59">
                  <c:v>-7.1096014422134882E-2</c:v>
                </c:pt>
                <c:pt idx="60">
                  <c:v>-7.1326503748797079E-2</c:v>
                </c:pt>
                <c:pt idx="61">
                  <c:v>-9.1191186280641975E-2</c:v>
                </c:pt>
                <c:pt idx="62">
                  <c:v>-1.6619985173747763E-2</c:v>
                </c:pt>
                <c:pt idx="63">
                  <c:v>7.3852842012985156E-2</c:v>
                </c:pt>
                <c:pt idx="64">
                  <c:v>6.2834324907191499E-2</c:v>
                </c:pt>
                <c:pt idx="65">
                  <c:v>7.2490772437794448E-2</c:v>
                </c:pt>
                <c:pt idx="66">
                  <c:v>6.4718533181262763E-2</c:v>
                </c:pt>
                <c:pt idx="67">
                  <c:v>4.746295571212681E-2</c:v>
                </c:pt>
                <c:pt idx="69">
                  <c:v>-3.551266165596588E-2</c:v>
                </c:pt>
                <c:pt idx="70">
                  <c:v>-4.8548899064434964E-2</c:v>
                </c:pt>
                <c:pt idx="71">
                  <c:v>-6.1200879505812093E-2</c:v>
                </c:pt>
                <c:pt idx="72">
                  <c:v>-6.753685445305152E-2</c:v>
                </c:pt>
                <c:pt idx="73">
                  <c:v>-7.6031734255351077E-2</c:v>
                </c:pt>
                <c:pt idx="74">
                  <c:v>-7.5680801312290921E-2</c:v>
                </c:pt>
                <c:pt idx="75">
                  <c:v>-7.6618235367887574E-2</c:v>
                </c:pt>
                <c:pt idx="76">
                  <c:v>-8.8580374014896227E-2</c:v>
                </c:pt>
                <c:pt idx="77">
                  <c:v>-9.2410928260796554E-2</c:v>
                </c:pt>
                <c:pt idx="78">
                  <c:v>-7.7285558729739814E-2</c:v>
                </c:pt>
                <c:pt idx="79">
                  <c:v>-7.1988388887638532E-2</c:v>
                </c:pt>
                <c:pt idx="80">
                  <c:v>-5.474970266732427E-2</c:v>
                </c:pt>
                <c:pt idx="81">
                  <c:v>0.15609617046255411</c:v>
                </c:pt>
                <c:pt idx="82">
                  <c:v>0.1657483528797935</c:v>
                </c:pt>
                <c:pt idx="83">
                  <c:v>0.16898103372808956</c:v>
                </c:pt>
                <c:pt idx="84">
                  <c:v>0.18902786135542957</c:v>
                </c:pt>
                <c:pt idx="85">
                  <c:v>0.17725976915933053</c:v>
                </c:pt>
                <c:pt idx="86">
                  <c:v>0.18864492548123626</c:v>
                </c:pt>
                <c:pt idx="87">
                  <c:v>0.18784523009620815</c:v>
                </c:pt>
                <c:pt idx="88">
                  <c:v>0.19680307022635621</c:v>
                </c:pt>
                <c:pt idx="89">
                  <c:v>0.19583047234127285</c:v>
                </c:pt>
                <c:pt idx="90">
                  <c:v>0.19165833182007216</c:v>
                </c:pt>
                <c:pt idx="91">
                  <c:v>0.19969010845123045</c:v>
                </c:pt>
                <c:pt idx="92">
                  <c:v>0.1955336541294074</c:v>
                </c:pt>
                <c:pt idx="93">
                  <c:v>0.18083794855006721</c:v>
                </c:pt>
                <c:pt idx="94">
                  <c:v>0.19177484267735201</c:v>
                </c:pt>
              </c:numCache>
            </c:numRef>
          </c:val>
          <c:smooth val="0"/>
        </c:ser>
        <c:ser>
          <c:idx val="23"/>
          <c:order val="23"/>
          <c:tx>
            <c:v>HQ15 Average</c:v>
          </c:tx>
          <c:spPr>
            <a:ln w="12700" cap="rnd">
              <a:solidFill>
                <a:schemeClr val="accent6">
                  <a:lumMod val="80000"/>
                </a:schemeClr>
              </a:solidFill>
              <a:prstDash val="lgDash"/>
              <a:round/>
            </a:ln>
            <a:effectLst/>
          </c:spPr>
          <c:marker>
            <c:symbol val="triangle"/>
            <c:size val="4"/>
            <c:spPr>
              <a:noFill/>
              <a:ln w="9525">
                <a:solidFill>
                  <a:schemeClr val="accent6">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Summary!$FK$13:$FK$107</c:f>
              <c:numCache>
                <c:formatCode>General</c:formatCode>
                <c:ptCount val="95"/>
                <c:pt idx="0">
                  <c:v>-1.2357755195470126E-2</c:v>
                </c:pt>
                <c:pt idx="1">
                  <c:v>-8.7199264717875966E-2</c:v>
                </c:pt>
                <c:pt idx="2">
                  <c:v>-4.2716440649904576E-2</c:v>
                </c:pt>
                <c:pt idx="3">
                  <c:v>-5.5769352735036505E-2</c:v>
                </c:pt>
                <c:pt idx="4">
                  <c:v>-7.4618470985513816E-2</c:v>
                </c:pt>
                <c:pt idx="5">
                  <c:v>-7.7232856064269675E-2</c:v>
                </c:pt>
                <c:pt idx="6">
                  <c:v>-7.7130039081673443E-2</c:v>
                </c:pt>
                <c:pt idx="7">
                  <c:v>-7.7675637532572062E-2</c:v>
                </c:pt>
                <c:pt idx="8">
                  <c:v>-0.12586964552901478</c:v>
                </c:pt>
                <c:pt idx="9">
                  <c:v>-0.1189702938893938</c:v>
                </c:pt>
                <c:pt idx="10">
                  <c:v>-0.12797331303080109</c:v>
                </c:pt>
                <c:pt idx="11">
                  <c:v>-0.15036617422594292</c:v>
                </c:pt>
                <c:pt idx="12">
                  <c:v>-0.14520975866052513</c:v>
                </c:pt>
                <c:pt idx="13">
                  <c:v>-0.12420729741874632</c:v>
                </c:pt>
                <c:pt idx="14">
                  <c:v>-8.3885000247728478E-2</c:v>
                </c:pt>
                <c:pt idx="15">
                  <c:v>-1.7517700448044658E-2</c:v>
                </c:pt>
                <c:pt idx="16">
                  <c:v>-1.9616255741098734E-2</c:v>
                </c:pt>
                <c:pt idx="17">
                  <c:v>-7.8688829707869515E-3</c:v>
                </c:pt>
                <c:pt idx="18">
                  <c:v>-1.3709157600509878E-2</c:v>
                </c:pt>
                <c:pt idx="19">
                  <c:v>-3.0136343372401939E-3</c:v>
                </c:pt>
                <c:pt idx="21">
                  <c:v>-1.9567587324207564E-2</c:v>
                </c:pt>
                <c:pt idx="22">
                  <c:v>-2.1515020368144747E-2</c:v>
                </c:pt>
                <c:pt idx="23">
                  <c:v>-3.3310331800245958E-2</c:v>
                </c:pt>
                <c:pt idx="24">
                  <c:v>-5.4075574403812415E-2</c:v>
                </c:pt>
                <c:pt idx="25">
                  <c:v>-6.0574376508464055E-2</c:v>
                </c:pt>
                <c:pt idx="26">
                  <c:v>-5.827810581884358E-2</c:v>
                </c:pt>
                <c:pt idx="27">
                  <c:v>-5.8340888799247849E-2</c:v>
                </c:pt>
                <c:pt idx="28">
                  <c:v>-5.3918562029569274E-2</c:v>
                </c:pt>
                <c:pt idx="29">
                  <c:v>-4.323803642378668E-2</c:v>
                </c:pt>
                <c:pt idx="30">
                  <c:v>-3.9148121465189513E-2</c:v>
                </c:pt>
                <c:pt idx="31">
                  <c:v>-4.7009070356868216E-2</c:v>
                </c:pt>
                <c:pt idx="32">
                  <c:v>-4.9378408141983361E-2</c:v>
                </c:pt>
                <c:pt idx="33">
                  <c:v>0.13463503803010876</c:v>
                </c:pt>
                <c:pt idx="34">
                  <c:v>0.12758977775314759</c:v>
                </c:pt>
                <c:pt idx="35">
                  <c:v>0.11934787810499249</c:v>
                </c:pt>
                <c:pt idx="36">
                  <c:v>0.12033248205134078</c:v>
                </c:pt>
                <c:pt idx="37">
                  <c:v>9.8462073392811864E-2</c:v>
                </c:pt>
                <c:pt idx="38">
                  <c:v>0.10611906533720616</c:v>
                </c:pt>
                <c:pt idx="39">
                  <c:v>0.11634037339465002</c:v>
                </c:pt>
                <c:pt idx="40">
                  <c:v>0.12290027113135933</c:v>
                </c:pt>
                <c:pt idx="41">
                  <c:v>0.13176734472206908</c:v>
                </c:pt>
                <c:pt idx="42">
                  <c:v>0.15941830999146181</c:v>
                </c:pt>
                <c:pt idx="43">
                  <c:v>0.18659683370333446</c:v>
                </c:pt>
                <c:pt idx="44">
                  <c:v>0.18143464070575357</c:v>
                </c:pt>
                <c:pt idx="45">
                  <c:v>0.21058480131873866</c:v>
                </c:pt>
                <c:pt idx="46">
                  <c:v>0.22182018184665128</c:v>
                </c:pt>
                <c:pt idx="48">
                  <c:v>-2.6252580439238823E-2</c:v>
                </c:pt>
                <c:pt idx="49">
                  <c:v>-4.3894954038763888E-2</c:v>
                </c:pt>
                <c:pt idx="50">
                  <c:v>-3.9547302505293612E-2</c:v>
                </c:pt>
                <c:pt idx="51">
                  <c:v>-6.0795949506680623E-2</c:v>
                </c:pt>
                <c:pt idx="52">
                  <c:v>-7.090353060876152E-2</c:v>
                </c:pt>
                <c:pt idx="53">
                  <c:v>-6.6890361426148168E-2</c:v>
                </c:pt>
                <c:pt idx="54">
                  <c:v>-8.2191791576735077E-2</c:v>
                </c:pt>
                <c:pt idx="55">
                  <c:v>-0.10212505920875363</c:v>
                </c:pt>
                <c:pt idx="56">
                  <c:v>-8.8303271534369468E-2</c:v>
                </c:pt>
                <c:pt idx="57">
                  <c:v>-0.11467665635379559</c:v>
                </c:pt>
                <c:pt idx="58">
                  <c:v>-0.11837897577247081</c:v>
                </c:pt>
                <c:pt idx="59">
                  <c:v>-9.7740435836577808E-2</c:v>
                </c:pt>
                <c:pt idx="60">
                  <c:v>-6.7749486116649618E-2</c:v>
                </c:pt>
                <c:pt idx="61">
                  <c:v>-5.312868103517987E-2</c:v>
                </c:pt>
                <c:pt idx="62">
                  <c:v>-4.1193765352724211E-2</c:v>
                </c:pt>
                <c:pt idx="63">
                  <c:v>3.9956841550327533E-2</c:v>
                </c:pt>
                <c:pt idx="64">
                  <c:v>2.8653363809316712E-2</c:v>
                </c:pt>
                <c:pt idx="65">
                  <c:v>4.2535435374917108E-2</c:v>
                </c:pt>
                <c:pt idx="66">
                  <c:v>2.6805381895060876E-2</c:v>
                </c:pt>
                <c:pt idx="67">
                  <c:v>5.5414105514725455E-2</c:v>
                </c:pt>
                <c:pt idx="69">
                  <c:v>-3.256994598381191E-2</c:v>
                </c:pt>
                <c:pt idx="70">
                  <c:v>-3.9459607313699824E-2</c:v>
                </c:pt>
                <c:pt idx="71">
                  <c:v>-4.3088449241864751E-2</c:v>
                </c:pt>
                <c:pt idx="72">
                  <c:v>-5.3190901166248382E-2</c:v>
                </c:pt>
                <c:pt idx="73">
                  <c:v>-5.9362474538539413E-2</c:v>
                </c:pt>
                <c:pt idx="74">
                  <c:v>-7.0089347222361487E-2</c:v>
                </c:pt>
                <c:pt idx="75">
                  <c:v>-6.7135030614732458E-2</c:v>
                </c:pt>
                <c:pt idx="76">
                  <c:v>-6.8609910956591039E-2</c:v>
                </c:pt>
                <c:pt idx="77">
                  <c:v>-7.1340915452886983E-2</c:v>
                </c:pt>
                <c:pt idx="78">
                  <c:v>-7.0310933946139062E-2</c:v>
                </c:pt>
                <c:pt idx="79">
                  <c:v>-7.3504289636738371E-2</c:v>
                </c:pt>
                <c:pt idx="80">
                  <c:v>-7.8583282115996481E-2</c:v>
                </c:pt>
                <c:pt idx="81">
                  <c:v>0.14932081180566373</c:v>
                </c:pt>
                <c:pt idx="82">
                  <c:v>0.14426781526441193</c:v>
                </c:pt>
                <c:pt idx="83">
                  <c:v>0.14584253882909304</c:v>
                </c:pt>
                <c:pt idx="84">
                  <c:v>0.12697376198347649</c:v>
                </c:pt>
                <c:pt idx="85">
                  <c:v>0.12821985411918815</c:v>
                </c:pt>
                <c:pt idx="86">
                  <c:v>0.12181982341243926</c:v>
                </c:pt>
                <c:pt idx="87">
                  <c:v>0.12487479970909836</c:v>
                </c:pt>
                <c:pt idx="88">
                  <c:v>0.12764147608010196</c:v>
                </c:pt>
                <c:pt idx="89">
                  <c:v>0.13255409107834701</c:v>
                </c:pt>
                <c:pt idx="90">
                  <c:v>0.14138227775065071</c:v>
                </c:pt>
                <c:pt idx="91">
                  <c:v>0.13159437835894056</c:v>
                </c:pt>
                <c:pt idx="92">
                  <c:v>0.14441969466858437</c:v>
                </c:pt>
                <c:pt idx="93">
                  <c:v>0.144532753104992</c:v>
                </c:pt>
                <c:pt idx="94">
                  <c:v>0.15314244829078352</c:v>
                </c:pt>
              </c:numCache>
            </c:numRef>
          </c:val>
          <c:smooth val="0"/>
        </c:ser>
        <c:dLbls>
          <c:showLegendKey val="0"/>
          <c:showVal val="0"/>
          <c:showCatName val="0"/>
          <c:showSerName val="0"/>
          <c:showPercent val="0"/>
          <c:showBubbleSize val="0"/>
        </c:dLbls>
        <c:marker val="1"/>
        <c:smooth val="0"/>
        <c:axId val="656215312"/>
        <c:axId val="656221192"/>
        <c:extLst>
          <c:ext xmlns:c15="http://schemas.microsoft.com/office/drawing/2012/chart" uri="{02D57815-91ED-43cb-92C2-25804820EDAC}">
            <c15:filteredLineSeries>
              <c15:ser>
                <c:idx val="5"/>
                <c:order val="0"/>
                <c:tx>
                  <c:strRef>
                    <c:extLst>
                      <c:ext uri="{02D57815-91ED-43cb-92C2-25804820EDAC}">
                        <c15:formulaRef>
                          <c15:sqref>Summary!$C$10:$D$10</c15:sqref>
                        </c15:formulaRef>
                      </c:ext>
                    </c:extLst>
                    <c:strCache>
                      <c:ptCount val="1"/>
                      <c:pt idx="0">
                        <c:v>HQ17_-5</c:v>
                      </c:pt>
                    </c:strCache>
                  </c:strRef>
                </c:tx>
                <c:spPr>
                  <a:ln w="6350" cap="rnd">
                    <a:solidFill>
                      <a:schemeClr val="accent6"/>
                    </a:solidFill>
                    <a:prstDash val="solid"/>
                    <a:round/>
                  </a:ln>
                  <a:effectLst/>
                </c:spPr>
                <c:marker>
                  <c:symbol val="circle"/>
                  <c:size val="3"/>
                  <c:spPr>
                    <a:noFill/>
                    <a:ln w="9525">
                      <a:solidFill>
                        <a:schemeClr val="accent6"/>
                      </a:solidFill>
                    </a:ln>
                    <a:effectLst/>
                  </c:spPr>
                </c:marker>
                <c:cat>
                  <c:numRef>
                    <c:extLst>
                      <c:ex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c:ext uri="{02D57815-91ED-43cb-92C2-25804820EDAC}">
                        <c15:formulaRef>
                          <c15:sqref>Summary!$D$13:$D$107</c15:sqref>
                        </c15:formulaRef>
                      </c:ext>
                    </c:extLst>
                    <c:numCache>
                      <c:formatCode>General</c:formatCode>
                      <c:ptCount val="95"/>
                      <c:pt idx="0">
                        <c:v>-0.108771974751425</c:v>
                      </c:pt>
                      <c:pt idx="1">
                        <c:v>-9.4860868536233253E-2</c:v>
                      </c:pt>
                      <c:pt idx="2">
                        <c:v>-9.0480676686843703E-2</c:v>
                      </c:pt>
                      <c:pt idx="3">
                        <c:v>-8.0975986932782726E-2</c:v>
                      </c:pt>
                      <c:pt idx="4">
                        <c:v>-0.10435266562828867</c:v>
                      </c:pt>
                      <c:pt idx="5">
                        <c:v>-4.572926191008396E-2</c:v>
                      </c:pt>
                      <c:pt idx="6">
                        <c:v>4.1830579055661621E-2</c:v>
                      </c:pt>
                      <c:pt idx="7">
                        <c:v>4.2979342250999385E-2</c:v>
                      </c:pt>
                      <c:pt idx="8">
                        <c:v>5.1878871601062568E-2</c:v>
                      </c:pt>
                      <c:pt idx="9">
                        <c:v>2.0294540059665009E-2</c:v>
                      </c:pt>
                      <c:pt idx="10">
                        <c:v>8.2739558438115035E-2</c:v>
                      </c:pt>
                      <c:pt idx="11">
                        <c:v>1.8786181662510754E-2</c:v>
                      </c:pt>
                      <c:pt idx="12">
                        <c:v>-1.8043153164812836E-2</c:v>
                      </c:pt>
                      <c:pt idx="13">
                        <c:v>6.0930043256260946E-3</c:v>
                      </c:pt>
                      <c:pt idx="14">
                        <c:v>-5.7191774881530655E-4</c:v>
                      </c:pt>
                      <c:pt idx="15">
                        <c:v>6.8738414539410597E-2</c:v>
                      </c:pt>
                      <c:pt idx="16">
                        <c:v>7.7382343672351375E-2</c:v>
                      </c:pt>
                      <c:pt idx="17">
                        <c:v>6.6459382805510572E-2</c:v>
                      </c:pt>
                      <c:pt idx="18">
                        <c:v>5.5454524381755944E-2</c:v>
                      </c:pt>
                      <c:pt idx="19">
                        <c:v>6.1175433759874928E-2</c:v>
                      </c:pt>
                      <c:pt idx="21">
                        <c:v>-0.17182064937219976</c:v>
                      </c:pt>
                      <c:pt idx="22">
                        <c:v>-0.11748720988339012</c:v>
                      </c:pt>
                      <c:pt idx="23">
                        <c:v>-0.13585898456873524</c:v>
                      </c:pt>
                      <c:pt idx="24">
                        <c:v>-0.13036893399996982</c:v>
                      </c:pt>
                      <c:pt idx="25">
                        <c:v>-0.13957665108597941</c:v>
                      </c:pt>
                      <c:pt idx="26">
                        <c:v>-0.12785550536257431</c:v>
                      </c:pt>
                      <c:pt idx="27">
                        <c:v>-9.959897902962643E-2</c:v>
                      </c:pt>
                      <c:pt idx="28">
                        <c:v>-9.8000166424342422E-2</c:v>
                      </c:pt>
                      <c:pt idx="29">
                        <c:v>-8.8801244414406122E-2</c:v>
                      </c:pt>
                      <c:pt idx="30">
                        <c:v>-9.8479907562112307E-2</c:v>
                      </c:pt>
                      <c:pt idx="31">
                        <c:v>-0.10926603559819012</c:v>
                      </c:pt>
                      <c:pt idx="32">
                        <c:v>-0.1270297092113572</c:v>
                      </c:pt>
                      <c:pt idx="33">
                        <c:v>0.17718034060038385</c:v>
                      </c:pt>
                      <c:pt idx="34">
                        <c:v>0.19339962975441655</c:v>
                      </c:pt>
                      <c:pt idx="35">
                        <c:v>0.1927017464544363</c:v>
                      </c:pt>
                      <c:pt idx="36">
                        <c:v>0.2164201189020743</c:v>
                      </c:pt>
                      <c:pt idx="37">
                        <c:v>0.23790242901100911</c:v>
                      </c:pt>
                      <c:pt idx="38">
                        <c:v>0.24404146773630503</c:v>
                      </c:pt>
                      <c:pt idx="39">
                        <c:v>0.23467470927189696</c:v>
                      </c:pt>
                      <c:pt idx="40">
                        <c:v>0.25000958640502474</c:v>
                      </c:pt>
                      <c:pt idx="41">
                        <c:v>0.2240649254319062</c:v>
                      </c:pt>
                      <c:pt idx="42">
                        <c:v>0.25216387313612343</c:v>
                      </c:pt>
                      <c:pt idx="43">
                        <c:v>0.2347406561440129</c:v>
                      </c:pt>
                      <c:pt idx="44">
                        <c:v>0.23309705209537127</c:v>
                      </c:pt>
                      <c:pt idx="45">
                        <c:v>0.21641421073373768</c:v>
                      </c:pt>
                      <c:pt idx="46">
                        <c:v>0.18734896967840398</c:v>
                      </c:pt>
                      <c:pt idx="48">
                        <c:v>-6.7804792466658381E-2</c:v>
                      </c:pt>
                      <c:pt idx="49">
                        <c:v>-3.6156789799937819E-2</c:v>
                      </c:pt>
                      <c:pt idx="50">
                        <c:v>-4.0526831241202987E-2</c:v>
                      </c:pt>
                      <c:pt idx="51">
                        <c:v>-3.8758754184134804E-2</c:v>
                      </c:pt>
                      <c:pt idx="52">
                        <c:v>-3.0918555666250253E-2</c:v>
                      </c:pt>
                      <c:pt idx="53">
                        <c:v>-5.2801597482693724E-2</c:v>
                      </c:pt>
                      <c:pt idx="54">
                        <c:v>-4.5829296860910002E-2</c:v>
                      </c:pt>
                      <c:pt idx="55">
                        <c:v>-7.2245393807092467E-2</c:v>
                      </c:pt>
                      <c:pt idx="56">
                        <c:v>-8.4067030473607807E-2</c:v>
                      </c:pt>
                      <c:pt idx="57">
                        <c:v>-7.9715559296312327E-2</c:v>
                      </c:pt>
                      <c:pt idx="58">
                        <c:v>-5.1174522188788631E-2</c:v>
                      </c:pt>
                      <c:pt idx="59">
                        <c:v>-9.9349593778685283E-2</c:v>
                      </c:pt>
                      <c:pt idx="60">
                        <c:v>-9.6837080992853569E-2</c:v>
                      </c:pt>
                      <c:pt idx="61">
                        <c:v>-8.5878184798105731E-2</c:v>
                      </c:pt>
                      <c:pt idx="62">
                        <c:v>-6.9230775452262541E-2</c:v>
                      </c:pt>
                      <c:pt idx="63">
                        <c:v>2.996045675419045E-2</c:v>
                      </c:pt>
                      <c:pt idx="64">
                        <c:v>3.8784613264416436E-2</c:v>
                      </c:pt>
                      <c:pt idx="65">
                        <c:v>3.0036471175548172E-2</c:v>
                      </c:pt>
                      <c:pt idx="66">
                        <c:v>9.1640364941034044E-3</c:v>
                      </c:pt>
                      <c:pt idx="67">
                        <c:v>-2.7593966710390237E-3</c:v>
                      </c:pt>
                      <c:pt idx="69">
                        <c:v>-4.2888377008883538E-2</c:v>
                      </c:pt>
                      <c:pt idx="70">
                        <c:v>-4.0082258360638355E-2</c:v>
                      </c:pt>
                      <c:pt idx="71">
                        <c:v>-4.2231437533238089E-2</c:v>
                      </c:pt>
                      <c:pt idx="72">
                        <c:v>-5.0617271410920608E-2</c:v>
                      </c:pt>
                      <c:pt idx="73">
                        <c:v>-5.2673345716396654E-2</c:v>
                      </c:pt>
                      <c:pt idx="74">
                        <c:v>-5.6734349207200739E-2</c:v>
                      </c:pt>
                      <c:pt idx="75">
                        <c:v>-3.6338387878600789E-2</c:v>
                      </c:pt>
                      <c:pt idx="76">
                        <c:v>-3.4111035826344296E-2</c:v>
                      </c:pt>
                      <c:pt idx="77">
                        <c:v>-4.6984357021457229E-2</c:v>
                      </c:pt>
                      <c:pt idx="78">
                        <c:v>-4.6219642215968221E-2</c:v>
                      </c:pt>
                      <c:pt idx="79">
                        <c:v>-6.9503365240523141E-2</c:v>
                      </c:pt>
                      <c:pt idx="80">
                        <c:v>-6.7172799718038606E-2</c:v>
                      </c:pt>
                      <c:pt idx="81">
                        <c:v>0.14386684007585485</c:v>
                      </c:pt>
                      <c:pt idx="82">
                        <c:v>0.20356225965439431</c:v>
                      </c:pt>
                      <c:pt idx="83">
                        <c:v>0.23419643637711951</c:v>
                      </c:pt>
                      <c:pt idx="84">
                        <c:v>0.25374487111709981</c:v>
                      </c:pt>
                      <c:pt idx="85">
                        <c:v>0.25467843949327595</c:v>
                      </c:pt>
                      <c:pt idx="86">
                        <c:v>0.27882588221058247</c:v>
                      </c:pt>
                      <c:pt idx="87">
                        <c:v>0.29629878963709844</c:v>
                      </c:pt>
                      <c:pt idx="88">
                        <c:v>0.25492869717901179</c:v>
                      </c:pt>
                      <c:pt idx="89">
                        <c:v>0.26859576160982646</c:v>
                      </c:pt>
                      <c:pt idx="90">
                        <c:v>0.27464330781374613</c:v>
                      </c:pt>
                      <c:pt idx="91">
                        <c:v>0.24356857605432833</c:v>
                      </c:pt>
                      <c:pt idx="92">
                        <c:v>0.24346224503452335</c:v>
                      </c:pt>
                      <c:pt idx="93">
                        <c:v>0.23337262459799124</c:v>
                      </c:pt>
                      <c:pt idx="94">
                        <c:v>0.19075092883038183</c:v>
                      </c:pt>
                    </c:numCache>
                  </c:numRef>
                </c:val>
                <c:smooth val="0"/>
              </c15:ser>
            </c15:filteredLineSeries>
            <c15:filteredLineSeries>
              <c15:ser>
                <c:idx val="0"/>
                <c:order val="1"/>
                <c:tx>
                  <c:strRef>
                    <c:extLst xmlns:c15="http://schemas.microsoft.com/office/drawing/2012/chart">
                      <c:ext xmlns:c15="http://schemas.microsoft.com/office/drawing/2012/chart" uri="{02D57815-91ED-43cb-92C2-25804820EDAC}">
                        <c15:formulaRef>
                          <c15:sqref>Summary!$J$10:$K$10</c15:sqref>
                        </c15:formulaRef>
                      </c:ext>
                    </c:extLst>
                    <c:strCache>
                      <c:ptCount val="1"/>
                      <c:pt idx="0">
                        <c:v>HQ17_-5 Collared</c:v>
                      </c:pt>
                    </c:strCache>
                  </c:strRef>
                </c:tx>
                <c:spPr>
                  <a:ln w="6350" cap="rnd">
                    <a:solidFill>
                      <a:schemeClr val="accent1"/>
                    </a:solidFill>
                    <a:prstDash val="solid"/>
                    <a:round/>
                  </a:ln>
                  <a:effectLst/>
                </c:spPr>
                <c:marker>
                  <c:symbol val="circle"/>
                  <c:size val="3"/>
                  <c:spPr>
                    <a:no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Summary!$K$13:$K$107</c15:sqref>
                        </c15:formulaRef>
                      </c:ext>
                    </c:extLst>
                    <c:numCache>
                      <c:formatCode>General</c:formatCode>
                      <c:ptCount val="95"/>
                      <c:pt idx="0">
                        <c:v>-8.9211343624285649E-2</c:v>
                      </c:pt>
                      <c:pt idx="1">
                        <c:v>-5.9344823537852961E-2</c:v>
                      </c:pt>
                      <c:pt idx="2">
                        <c:v>-4.1941987429838554E-2</c:v>
                      </c:pt>
                      <c:pt idx="3">
                        <c:v>-4.8652180036511845E-2</c:v>
                      </c:pt>
                      <c:pt idx="4">
                        <c:v>-6.4044313520609922E-2</c:v>
                      </c:pt>
                      <c:pt idx="5">
                        <c:v>-1.7906096293809765E-3</c:v>
                      </c:pt>
                      <c:pt idx="6">
                        <c:v>5.9695898455824778E-2</c:v>
                      </c:pt>
                      <c:pt idx="7">
                        <c:v>7.9780198754659956E-2</c:v>
                      </c:pt>
                      <c:pt idx="8">
                        <c:v>6.9525038143633908E-2</c:v>
                      </c:pt>
                      <c:pt idx="9">
                        <c:v>5.4953922660069383E-2</c:v>
                      </c:pt>
                      <c:pt idx="10">
                        <c:v>9.8828041900372685E-2</c:v>
                      </c:pt>
                      <c:pt idx="11">
                        <c:v>3.1613097600423079E-2</c:v>
                      </c:pt>
                      <c:pt idx="12">
                        <c:v>-1.2788454190354237E-2</c:v>
                      </c:pt>
                      <c:pt idx="13">
                        <c:v>2.4135628749080297E-2</c:v>
                      </c:pt>
                      <c:pt idx="14">
                        <c:v>2.4730215784863605E-2</c:v>
                      </c:pt>
                      <c:pt idx="15">
                        <c:v>9.1983979717459016E-2</c:v>
                      </c:pt>
                      <c:pt idx="16">
                        <c:v>9.7576875357718681E-2</c:v>
                      </c:pt>
                      <c:pt idx="17">
                        <c:v>8.3670520565904821E-2</c:v>
                      </c:pt>
                      <c:pt idx="18">
                        <c:v>6.6635688534458976E-2</c:v>
                      </c:pt>
                      <c:pt idx="19">
                        <c:v>5.976756861839258E-2</c:v>
                      </c:pt>
                      <c:pt idx="21">
                        <c:v>-0.11521413306906036</c:v>
                      </c:pt>
                      <c:pt idx="22">
                        <c:v>-9.3384132009778881E-2</c:v>
                      </c:pt>
                      <c:pt idx="23">
                        <c:v>-8.4792910474270358E-2</c:v>
                      </c:pt>
                      <c:pt idx="24">
                        <c:v>-9.6537206878828954E-2</c:v>
                      </c:pt>
                      <c:pt idx="25">
                        <c:v>-0.10346136966770454</c:v>
                      </c:pt>
                      <c:pt idx="26">
                        <c:v>-8.8611130374982375E-2</c:v>
                      </c:pt>
                      <c:pt idx="27">
                        <c:v>-7.9784878698106326E-2</c:v>
                      </c:pt>
                      <c:pt idx="28">
                        <c:v>-7.49365904286933E-2</c:v>
                      </c:pt>
                      <c:pt idx="29">
                        <c:v>-6.114074985178105E-2</c:v>
                      </c:pt>
                      <c:pt idx="30">
                        <c:v>-7.2959052680291334E-2</c:v>
                      </c:pt>
                      <c:pt idx="31">
                        <c:v>-7.9497024841289551E-2</c:v>
                      </c:pt>
                      <c:pt idx="32">
                        <c:v>-9.044403840211164E-2</c:v>
                      </c:pt>
                      <c:pt idx="33">
                        <c:v>0.18556293102374591</c:v>
                      </c:pt>
                      <c:pt idx="34">
                        <c:v>0.21425908117849293</c:v>
                      </c:pt>
                      <c:pt idx="35">
                        <c:v>0.19921812701264308</c:v>
                      </c:pt>
                      <c:pt idx="36">
                        <c:v>0.20878207047772859</c:v>
                      </c:pt>
                      <c:pt idx="37">
                        <c:v>0.26204244153011647</c:v>
                      </c:pt>
                      <c:pt idx="38">
                        <c:v>0.24633885910817421</c:v>
                      </c:pt>
                      <c:pt idx="39">
                        <c:v>0.24179854782614002</c:v>
                      </c:pt>
                      <c:pt idx="40">
                        <c:v>0.25002129179001698</c:v>
                      </c:pt>
                      <c:pt idx="41">
                        <c:v>0.25575226133502305</c:v>
                      </c:pt>
                      <c:pt idx="42">
                        <c:v>0.25626194571956468</c:v>
                      </c:pt>
                      <c:pt idx="43">
                        <c:v>0.24184675233620603</c:v>
                      </c:pt>
                      <c:pt idx="44">
                        <c:v>0.23521345804152</c:v>
                      </c:pt>
                      <c:pt idx="45">
                        <c:v>0.23275407233348933</c:v>
                      </c:pt>
                      <c:pt idx="46">
                        <c:v>0.18899869860004279</c:v>
                      </c:pt>
                      <c:pt idx="48">
                        <c:v>-6.1829875762933499E-3</c:v>
                      </c:pt>
                      <c:pt idx="49">
                        <c:v>1.9796578521159548E-2</c:v>
                      </c:pt>
                      <c:pt idx="50">
                        <c:v>8.5586109467921528E-4</c:v>
                      </c:pt>
                      <c:pt idx="51">
                        <c:v>-4.8403697148474527E-4</c:v>
                      </c:pt>
                      <c:pt idx="52">
                        <c:v>3.0699635442411471E-3</c:v>
                      </c:pt>
                      <c:pt idx="53">
                        <c:v>-1.8489463083608534E-2</c:v>
                      </c:pt>
                      <c:pt idx="54">
                        <c:v>-7.7918303313751561E-3</c:v>
                      </c:pt>
                      <c:pt idx="55">
                        <c:v>-2.9756078923177658E-2</c:v>
                      </c:pt>
                      <c:pt idx="56">
                        <c:v>-5.5261581368169534E-2</c:v>
                      </c:pt>
                      <c:pt idx="57">
                        <c:v>-5.1194980679523355E-2</c:v>
                      </c:pt>
                      <c:pt idx="58">
                        <c:v>-3.0257969823012175E-2</c:v>
                      </c:pt>
                      <c:pt idx="59">
                        <c:v>-6.2689067342597049E-2</c:v>
                      </c:pt>
                      <c:pt idx="60">
                        <c:v>-8.0044392618997789E-2</c:v>
                      </c:pt>
                      <c:pt idx="61">
                        <c:v>-5.1779717606513953E-2</c:v>
                      </c:pt>
                      <c:pt idx="62">
                        <c:v>-7.0555809013317261E-2</c:v>
                      </c:pt>
                      <c:pt idx="63">
                        <c:v>4.862943328124826E-2</c:v>
                      </c:pt>
                      <c:pt idx="64">
                        <c:v>5.8081328312560986E-2</c:v>
                      </c:pt>
                      <c:pt idx="65">
                        <c:v>4.7781403580239482E-2</c:v>
                      </c:pt>
                      <c:pt idx="66">
                        <c:v>1.9678963456162428E-2</c:v>
                      </c:pt>
                      <c:pt idx="67">
                        <c:v>-1.3580464796244952E-2</c:v>
                      </c:pt>
                      <c:pt idx="69">
                        <c:v>-1.5542656489902818E-2</c:v>
                      </c:pt>
                      <c:pt idx="70">
                        <c:v>-5.9138247361948983E-3</c:v>
                      </c:pt>
                      <c:pt idx="71">
                        <c:v>-1.7522729038473919E-2</c:v>
                      </c:pt>
                      <c:pt idx="72">
                        <c:v>-1.8285126159565776E-2</c:v>
                      </c:pt>
                      <c:pt idx="73">
                        <c:v>-3.1651997696750825E-2</c:v>
                      </c:pt>
                      <c:pt idx="74">
                        <c:v>-3.5886231409732239E-2</c:v>
                      </c:pt>
                      <c:pt idx="75">
                        <c:v>-2.4697054530392046E-2</c:v>
                      </c:pt>
                      <c:pt idx="76">
                        <c:v>-1.3504793612995808E-2</c:v>
                      </c:pt>
                      <c:pt idx="77">
                        <c:v>-3.17407958488439E-2</c:v>
                      </c:pt>
                      <c:pt idx="78">
                        <c:v>-4.0882060564839742E-2</c:v>
                      </c:pt>
                      <c:pt idx="79">
                        <c:v>-5.4467746943049011E-2</c:v>
                      </c:pt>
                      <c:pt idx="80">
                        <c:v>-5.978033821821041E-2</c:v>
                      </c:pt>
                      <c:pt idx="81">
                        <c:v>0.15282079992685621</c:v>
                      </c:pt>
                      <c:pt idx="82">
                        <c:v>0.2091373220120428</c:v>
                      </c:pt>
                      <c:pt idx="83">
                        <c:v>0.25117701633622064</c:v>
                      </c:pt>
                      <c:pt idx="84">
                        <c:v>0.2613396262469429</c:v>
                      </c:pt>
                      <c:pt idx="85">
                        <c:v>0.259167459507471</c:v>
                      </c:pt>
                      <c:pt idx="86">
                        <c:v>0.27694855515823469</c:v>
                      </c:pt>
                      <c:pt idx="87">
                        <c:v>0.29201763345843412</c:v>
                      </c:pt>
                      <c:pt idx="88">
                        <c:v>0.25094845056865683</c:v>
                      </c:pt>
                      <c:pt idx="89">
                        <c:v>0.2720173442056194</c:v>
                      </c:pt>
                      <c:pt idx="90">
                        <c:v>0.26930622151645511</c:v>
                      </c:pt>
                      <c:pt idx="91">
                        <c:v>0.25334696144122199</c:v>
                      </c:pt>
                      <c:pt idx="92">
                        <c:v>0.22858297966023858</c:v>
                      </c:pt>
                      <c:pt idx="93">
                        <c:v>0.23529092984135175</c:v>
                      </c:pt>
                      <c:pt idx="94">
                        <c:v>0.21103076440905538</c:v>
                      </c:pt>
                    </c:numCache>
                  </c:numRef>
                </c:val>
                <c:smooth val="0"/>
              </c15:ser>
            </c15:filteredLineSeries>
            <c15:filteredLineSeries>
              <c15:ser>
                <c:idx val="9"/>
                <c:order val="2"/>
                <c:tx>
                  <c:strRef>
                    <c:extLst xmlns:c15="http://schemas.microsoft.com/office/drawing/2012/chart">
                      <c:ext xmlns:c15="http://schemas.microsoft.com/office/drawing/2012/chart" uri="{02D57815-91ED-43cb-92C2-25804820EDAC}">
                        <c15:formulaRef>
                          <c15:sqref>Summary!$Q$10:$R$10</c15:sqref>
                        </c15:formulaRef>
                      </c:ext>
                    </c:extLst>
                    <c:strCache>
                      <c:ptCount val="1"/>
                      <c:pt idx="0">
                        <c:v>HQ17_-79 Collared</c:v>
                      </c:pt>
                    </c:strCache>
                  </c:strRef>
                </c:tx>
                <c:spPr>
                  <a:ln w="6350" cap="rnd">
                    <a:solidFill>
                      <a:schemeClr val="accent4">
                        <a:lumMod val="60000"/>
                      </a:schemeClr>
                    </a:solidFill>
                    <a:prstDash val="solid"/>
                    <a:round/>
                  </a:ln>
                  <a:effectLst/>
                </c:spPr>
                <c:marker>
                  <c:symbol val="circle"/>
                  <c:size val="3"/>
                  <c:spPr>
                    <a:no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Summary!$R$13:$R$107</c15:sqref>
                        </c15:formulaRef>
                      </c:ext>
                    </c:extLst>
                    <c:numCache>
                      <c:formatCode>General</c:formatCode>
                      <c:ptCount val="95"/>
                      <c:pt idx="0">
                        <c:v>-7.7713509543103049E-2</c:v>
                      </c:pt>
                      <c:pt idx="1">
                        <c:v>-5.7341501934617581E-2</c:v>
                      </c:pt>
                      <c:pt idx="2">
                        <c:v>-4.0934905376109137E-2</c:v>
                      </c:pt>
                      <c:pt idx="3">
                        <c:v>-3.9103008079068878E-2</c:v>
                      </c:pt>
                      <c:pt idx="4">
                        <c:v>-3.2671753645354976E-2</c:v>
                      </c:pt>
                      <c:pt idx="5">
                        <c:v>-1.5832850143513932E-2</c:v>
                      </c:pt>
                      <c:pt idx="6">
                        <c:v>4.1446574508764683E-2</c:v>
                      </c:pt>
                      <c:pt idx="7">
                        <c:v>4.8518806910651385E-2</c:v>
                      </c:pt>
                      <c:pt idx="8">
                        <c:v>3.6347299227368735E-2</c:v>
                      </c:pt>
                      <c:pt idx="9">
                        <c:v>4.4007415684625475E-2</c:v>
                      </c:pt>
                      <c:pt idx="10">
                        <c:v>6.6625085944962692E-2</c:v>
                      </c:pt>
                      <c:pt idx="11">
                        <c:v>2.6030603651730766E-3</c:v>
                      </c:pt>
                      <c:pt idx="12">
                        <c:v>9.3455783419599259E-4</c:v>
                      </c:pt>
                      <c:pt idx="13">
                        <c:v>1.7581053619379533E-2</c:v>
                      </c:pt>
                      <c:pt idx="14">
                        <c:v>1.2410750876710841E-2</c:v>
                      </c:pt>
                      <c:pt idx="15">
                        <c:v>8.3992800479542676E-2</c:v>
                      </c:pt>
                      <c:pt idx="16">
                        <c:v>0.10932159258033267</c:v>
                      </c:pt>
                      <c:pt idx="17">
                        <c:v>0.11350672055545143</c:v>
                      </c:pt>
                      <c:pt idx="18">
                        <c:v>8.1268859865778226E-2</c:v>
                      </c:pt>
                      <c:pt idx="19">
                        <c:v>5.2439455002382916E-2</c:v>
                      </c:pt>
                      <c:pt idx="21">
                        <c:v>-7.548629987397841E-2</c:v>
                      </c:pt>
                      <c:pt idx="22">
                        <c:v>-8.9855370903225706E-2</c:v>
                      </c:pt>
                      <c:pt idx="23">
                        <c:v>-0.1111414443766976</c:v>
                      </c:pt>
                      <c:pt idx="24">
                        <c:v>-0.11349190340505089</c:v>
                      </c:pt>
                      <c:pt idx="25">
                        <c:v>-0.11214069454745498</c:v>
                      </c:pt>
                      <c:pt idx="26">
                        <c:v>-8.8465157702025371E-2</c:v>
                      </c:pt>
                      <c:pt idx="27">
                        <c:v>-8.0063211887233601E-2</c:v>
                      </c:pt>
                      <c:pt idx="28">
                        <c:v>-5.7293479352812676E-2</c:v>
                      </c:pt>
                      <c:pt idx="29">
                        <c:v>-5.2047077699374847E-2</c:v>
                      </c:pt>
                      <c:pt idx="30">
                        <c:v>-7.0158447993256087E-2</c:v>
                      </c:pt>
                      <c:pt idx="31">
                        <c:v>-7.6531447875718916E-2</c:v>
                      </c:pt>
                      <c:pt idx="32">
                        <c:v>-8.8986770917994229E-2</c:v>
                      </c:pt>
                      <c:pt idx="33">
                        <c:v>0.14170203318022284</c:v>
                      </c:pt>
                      <c:pt idx="34">
                        <c:v>0.1855758105610863</c:v>
                      </c:pt>
                      <c:pt idx="35">
                        <c:v>0.19434297789493749</c:v>
                      </c:pt>
                      <c:pt idx="36">
                        <c:v>0.19599678825388511</c:v>
                      </c:pt>
                      <c:pt idx="37">
                        <c:v>0.19322935283230216</c:v>
                      </c:pt>
                      <c:pt idx="38">
                        <c:v>0.24457138890600411</c:v>
                      </c:pt>
                      <c:pt idx="39">
                        <c:v>0.23913400972780963</c:v>
                      </c:pt>
                      <c:pt idx="40">
                        <c:v>0.23101109223084315</c:v>
                      </c:pt>
                      <c:pt idx="41">
                        <c:v>0.22593898477048802</c:v>
                      </c:pt>
                      <c:pt idx="42">
                        <c:v>0.21946220592222568</c:v>
                      </c:pt>
                      <c:pt idx="43">
                        <c:v>0.21382925260578406</c:v>
                      </c:pt>
                      <c:pt idx="44">
                        <c:v>0.22862760289530573</c:v>
                      </c:pt>
                      <c:pt idx="45">
                        <c:v>0.21476645386476204</c:v>
                      </c:pt>
                      <c:pt idx="46">
                        <c:v>0.17067444996102946</c:v>
                      </c:pt>
                      <c:pt idx="48">
                        <c:v>-3.9143343233017346E-3</c:v>
                      </c:pt>
                      <c:pt idx="49">
                        <c:v>2.5247790839355573E-3</c:v>
                      </c:pt>
                      <c:pt idx="50">
                        <c:v>-1.6169437338787531E-2</c:v>
                      </c:pt>
                      <c:pt idx="51">
                        <c:v>-1.2027452215410319E-2</c:v>
                      </c:pt>
                      <c:pt idx="52">
                        <c:v>-2.4296751755205001E-2</c:v>
                      </c:pt>
                      <c:pt idx="53">
                        <c:v>-1.8952738742363907E-2</c:v>
                      </c:pt>
                      <c:pt idx="54">
                        <c:v>-2.7720360591943313E-2</c:v>
                      </c:pt>
                      <c:pt idx="55">
                        <c:v>-3.8078932252848176E-2</c:v>
                      </c:pt>
                      <c:pt idx="56">
                        <c:v>-5.785147516673507E-2</c:v>
                      </c:pt>
                      <c:pt idx="57">
                        <c:v>-8.2078522506842125E-2</c:v>
                      </c:pt>
                      <c:pt idx="58">
                        <c:v>-4.7377511408974428E-2</c:v>
                      </c:pt>
                      <c:pt idx="59">
                        <c:v>-8.2086376054644444E-2</c:v>
                      </c:pt>
                      <c:pt idx="60">
                        <c:v>-9.6816649794137927E-2</c:v>
                      </c:pt>
                      <c:pt idx="61">
                        <c:v>-5.916649258339831E-2</c:v>
                      </c:pt>
                      <c:pt idx="62">
                        <c:v>-5.7704872214815878E-2</c:v>
                      </c:pt>
                      <c:pt idx="63">
                        <c:v>3.8469071042079063E-2</c:v>
                      </c:pt>
                      <c:pt idx="64">
                        <c:v>1.9045816168761401E-2</c:v>
                      </c:pt>
                      <c:pt idx="65">
                        <c:v>3.4041466806034856E-2</c:v>
                      </c:pt>
                      <c:pt idx="66">
                        <c:v>8.7047156149044434E-3</c:v>
                      </c:pt>
                      <c:pt idx="67">
                        <c:v>-1.4491913087389159E-2</c:v>
                      </c:pt>
                      <c:pt idx="69">
                        <c:v>-3.7651854042305866E-2</c:v>
                      </c:pt>
                      <c:pt idx="70">
                        <c:v>-1.9059005024421823E-2</c:v>
                      </c:pt>
                      <c:pt idx="71">
                        <c:v>-3.0524972179331221E-2</c:v>
                      </c:pt>
                      <c:pt idx="72">
                        <c:v>-4.3709898827764437E-2</c:v>
                      </c:pt>
                      <c:pt idx="73">
                        <c:v>-3.5620015225652987E-2</c:v>
                      </c:pt>
                      <c:pt idx="74">
                        <c:v>-3.4823321507080507E-2</c:v>
                      </c:pt>
                      <c:pt idx="75">
                        <c:v>-3.4869140974869164E-2</c:v>
                      </c:pt>
                      <c:pt idx="76">
                        <c:v>-2.4842923351447929E-2</c:v>
                      </c:pt>
                      <c:pt idx="77">
                        <c:v>-2.8232747758296234E-2</c:v>
                      </c:pt>
                      <c:pt idx="78">
                        <c:v>-2.7406035543396906E-2</c:v>
                      </c:pt>
                      <c:pt idx="79">
                        <c:v>-5.3146439120051098E-2</c:v>
                      </c:pt>
                      <c:pt idx="80">
                        <c:v>-8.0738070253959043E-2</c:v>
                      </c:pt>
                      <c:pt idx="81">
                        <c:v>0.16122998950218251</c:v>
                      </c:pt>
                      <c:pt idx="82">
                        <c:v>0.22310216423307638</c:v>
                      </c:pt>
                      <c:pt idx="83">
                        <c:v>0.2535287716225495</c:v>
                      </c:pt>
                      <c:pt idx="84">
                        <c:v>0.21631072013281122</c:v>
                      </c:pt>
                      <c:pt idx="85">
                        <c:v>0.23333311843876503</c:v>
                      </c:pt>
                      <c:pt idx="86">
                        <c:v>0.24771946800355468</c:v>
                      </c:pt>
                      <c:pt idx="87">
                        <c:v>0.2405265352518233</c:v>
                      </c:pt>
                      <c:pt idx="88">
                        <c:v>0.24471418932772965</c:v>
                      </c:pt>
                      <c:pt idx="89">
                        <c:v>0.27036190899953794</c:v>
                      </c:pt>
                      <c:pt idx="90">
                        <c:v>0.25065846019343779</c:v>
                      </c:pt>
                      <c:pt idx="91">
                        <c:v>0.24372088199456393</c:v>
                      </c:pt>
                      <c:pt idx="92">
                        <c:v>0.24068982063059527</c:v>
                      </c:pt>
                      <c:pt idx="93">
                        <c:v>0.21114573737290684</c:v>
                      </c:pt>
                      <c:pt idx="94">
                        <c:v>0.17533848004534611</c:v>
                      </c:pt>
                    </c:numCache>
                  </c:numRef>
                </c:val>
                <c:smooth val="0"/>
              </c15:ser>
            </c15:filteredLineSeries>
            <c15:filteredLineSeries>
              <c15:ser>
                <c:idx val="10"/>
                <c:order val="3"/>
                <c:tx>
                  <c:strRef>
                    <c:extLst xmlns:c15="http://schemas.microsoft.com/office/drawing/2012/chart">
                      <c:ext xmlns:c15="http://schemas.microsoft.com/office/drawing/2012/chart" uri="{02D57815-91ED-43cb-92C2-25804820EDAC}">
                        <c15:formulaRef>
                          <c15:sqref>Summary!$X$10:$Y$10</c15:sqref>
                        </c15:formulaRef>
                      </c:ext>
                    </c:extLst>
                    <c:strCache>
                      <c:ptCount val="1"/>
                      <c:pt idx="0">
                        <c:v>HQ17_-105</c:v>
                      </c:pt>
                    </c:strCache>
                  </c:strRef>
                </c:tx>
                <c:spPr>
                  <a:ln w="6350" cap="rnd">
                    <a:solidFill>
                      <a:schemeClr val="accent5">
                        <a:lumMod val="60000"/>
                      </a:schemeClr>
                    </a:solidFill>
                    <a:prstDash val="solid"/>
                    <a:round/>
                  </a:ln>
                  <a:effectLst/>
                </c:spPr>
                <c:marker>
                  <c:symbol val="circle"/>
                  <c:size val="3"/>
                  <c:spPr>
                    <a:no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Summary!$Y$13:$Y$107</c15:sqref>
                        </c15:formulaRef>
                      </c:ext>
                    </c:extLst>
                    <c:numCache>
                      <c:formatCode>General</c:formatCode>
                      <c:ptCount val="95"/>
                      <c:pt idx="0">
                        <c:v>-7.8256700419394087E-2</c:v>
                      </c:pt>
                      <c:pt idx="1">
                        <c:v>-4.9497012559794343E-2</c:v>
                      </c:pt>
                      <c:pt idx="2">
                        <c:v>-4.2786327910402315E-2</c:v>
                      </c:pt>
                      <c:pt idx="3">
                        <c:v>-3.3123641461663925E-2</c:v>
                      </c:pt>
                      <c:pt idx="4">
                        <c:v>-3.3500944480131786E-2</c:v>
                      </c:pt>
                      <c:pt idx="5">
                        <c:v>-1.3700156949020645E-2</c:v>
                      </c:pt>
                      <c:pt idx="6">
                        <c:v>8.2168176565184797E-3</c:v>
                      </c:pt>
                      <c:pt idx="7">
                        <c:v>2.1961262641629495E-2</c:v>
                      </c:pt>
                      <c:pt idx="8">
                        <c:v>2.4409271856501991E-2</c:v>
                      </c:pt>
                      <c:pt idx="9">
                        <c:v>1.351455321519579E-2</c:v>
                      </c:pt>
                      <c:pt idx="10">
                        <c:v>2.2972275116410784E-2</c:v>
                      </c:pt>
                      <c:pt idx="11">
                        <c:v>-1.3483249645943801E-2</c:v>
                      </c:pt>
                      <c:pt idx="12">
                        <c:v>-4.070082289430299E-2</c:v>
                      </c:pt>
                      <c:pt idx="13">
                        <c:v>-1.668140371643001E-2</c:v>
                      </c:pt>
                      <c:pt idx="14">
                        <c:v>-1.9952180031716144E-2</c:v>
                      </c:pt>
                      <c:pt idx="15">
                        <c:v>4.9912650817023355E-2</c:v>
                      </c:pt>
                      <c:pt idx="16">
                        <c:v>7.4454372595972637E-2</c:v>
                      </c:pt>
                      <c:pt idx="17">
                        <c:v>9.6178812845407732E-2</c:v>
                      </c:pt>
                      <c:pt idx="18">
                        <c:v>0.10296118974268745</c:v>
                      </c:pt>
                      <c:pt idx="19">
                        <c:v>7.7282530341914291E-2</c:v>
                      </c:pt>
                      <c:pt idx="21">
                        <c:v>-8.035811627988669E-2</c:v>
                      </c:pt>
                      <c:pt idx="22">
                        <c:v>-5.818317069804825E-2</c:v>
                      </c:pt>
                      <c:pt idx="23">
                        <c:v>-4.6648237684301638E-2</c:v>
                      </c:pt>
                      <c:pt idx="24">
                        <c:v>-5.3062703010678891E-2</c:v>
                      </c:pt>
                      <c:pt idx="25">
                        <c:v>-5.4090501924705353E-2</c:v>
                      </c:pt>
                      <c:pt idx="26">
                        <c:v>-5.2703723571791927E-2</c:v>
                      </c:pt>
                      <c:pt idx="27">
                        <c:v>-6.0096331222772345E-2</c:v>
                      </c:pt>
                      <c:pt idx="28">
                        <c:v>-4.2217461680044463E-2</c:v>
                      </c:pt>
                      <c:pt idx="29">
                        <c:v>-4.3333711459595567E-2</c:v>
                      </c:pt>
                      <c:pt idx="30">
                        <c:v>-3.9133274137642976E-2</c:v>
                      </c:pt>
                      <c:pt idx="31">
                        <c:v>-6.4454536926804806E-2</c:v>
                      </c:pt>
                      <c:pt idx="32">
                        <c:v>-7.7797195888934828E-2</c:v>
                      </c:pt>
                      <c:pt idx="33">
                        <c:v>0.16137710588040252</c:v>
                      </c:pt>
                      <c:pt idx="34">
                        <c:v>0.21670687722640508</c:v>
                      </c:pt>
                      <c:pt idx="35">
                        <c:v>0.22361852149467742</c:v>
                      </c:pt>
                      <c:pt idx="36">
                        <c:v>0.21129424851925208</c:v>
                      </c:pt>
                      <c:pt idx="37">
                        <c:v>0.23674278786641245</c:v>
                      </c:pt>
                      <c:pt idx="38">
                        <c:v>0.25774819428591789</c:v>
                      </c:pt>
                      <c:pt idx="39">
                        <c:v>0.26997486999674014</c:v>
                      </c:pt>
                      <c:pt idx="40">
                        <c:v>0.25461147645989046</c:v>
                      </c:pt>
                      <c:pt idx="41">
                        <c:v>0.24428388016270847</c:v>
                      </c:pt>
                      <c:pt idx="42">
                        <c:v>0.25577692967614124</c:v>
                      </c:pt>
                      <c:pt idx="43">
                        <c:v>0.25911549475565132</c:v>
                      </c:pt>
                      <c:pt idx="44">
                        <c:v>0.24591666851013091</c:v>
                      </c:pt>
                      <c:pt idx="45">
                        <c:v>0.25075126070910492</c:v>
                      </c:pt>
                      <c:pt idx="46">
                        <c:v>0.22129800183270709</c:v>
                      </c:pt>
                      <c:pt idx="48">
                        <c:v>-6.6555926229418597E-2</c:v>
                      </c:pt>
                      <c:pt idx="49">
                        <c:v>-4.3455218557822535E-2</c:v>
                      </c:pt>
                      <c:pt idx="50">
                        <c:v>-5.3067764007609507E-2</c:v>
                      </c:pt>
                      <c:pt idx="51">
                        <c:v>-4.8495320726960653E-2</c:v>
                      </c:pt>
                      <c:pt idx="52">
                        <c:v>-4.2721882252774061E-2</c:v>
                      </c:pt>
                      <c:pt idx="53">
                        <c:v>-4.8511271681150617E-2</c:v>
                      </c:pt>
                      <c:pt idx="54">
                        <c:v>-5.087700435720148E-2</c:v>
                      </c:pt>
                      <c:pt idx="55">
                        <c:v>-6.2233682209595971E-2</c:v>
                      </c:pt>
                      <c:pt idx="56">
                        <c:v>-5.554722373550966E-2</c:v>
                      </c:pt>
                      <c:pt idx="57">
                        <c:v>-7.114419725756678E-2</c:v>
                      </c:pt>
                      <c:pt idx="58">
                        <c:v>-3.8514161839177892E-2</c:v>
                      </c:pt>
                      <c:pt idx="59">
                        <c:v>-8.0349038766431069E-2</c:v>
                      </c:pt>
                      <c:pt idx="60">
                        <c:v>-9.6041058982971272E-2</c:v>
                      </c:pt>
                      <c:pt idx="61">
                        <c:v>-3.9680622940761953E-2</c:v>
                      </c:pt>
                      <c:pt idx="62">
                        <c:v>-5.7223941728801998E-2</c:v>
                      </c:pt>
                      <c:pt idx="63">
                        <c:v>3.9030102113674844E-2</c:v>
                      </c:pt>
                      <c:pt idx="64">
                        <c:v>6.6441829416752696E-2</c:v>
                      </c:pt>
                      <c:pt idx="65">
                        <c:v>2.1520653459256734E-2</c:v>
                      </c:pt>
                      <c:pt idx="66">
                        <c:v>5.1341723292865196E-2</c:v>
                      </c:pt>
                      <c:pt idx="67">
                        <c:v>1.1724394008121683E-2</c:v>
                      </c:pt>
                      <c:pt idx="69">
                        <c:v>-3.0417676331260989E-2</c:v>
                      </c:pt>
                      <c:pt idx="70">
                        <c:v>-3.4728178704964432E-2</c:v>
                      </c:pt>
                      <c:pt idx="71">
                        <c:v>-5.0139007503719649E-2</c:v>
                      </c:pt>
                      <c:pt idx="72">
                        <c:v>-4.4457616534299027E-2</c:v>
                      </c:pt>
                      <c:pt idx="73">
                        <c:v>-5.0631585243017918E-2</c:v>
                      </c:pt>
                      <c:pt idx="74">
                        <c:v>-3.0992517094747485E-2</c:v>
                      </c:pt>
                      <c:pt idx="75">
                        <c:v>-2.1457127375305987E-2</c:v>
                      </c:pt>
                      <c:pt idx="76">
                        <c:v>-3.8056741413341477E-3</c:v>
                      </c:pt>
                      <c:pt idx="77">
                        <c:v>-2.9078655509086809E-2</c:v>
                      </c:pt>
                      <c:pt idx="78">
                        <c:v>-4.1779929435393465E-2</c:v>
                      </c:pt>
                      <c:pt idx="79">
                        <c:v>-4.6615370236718551E-2</c:v>
                      </c:pt>
                      <c:pt idx="80">
                        <c:v>-7.8284356891579143E-2</c:v>
                      </c:pt>
                      <c:pt idx="81">
                        <c:v>0.19975899947088288</c:v>
                      </c:pt>
                      <c:pt idx="82">
                        <c:v>0.27250591892157355</c:v>
                      </c:pt>
                      <c:pt idx="83">
                        <c:v>0.28711594937682605</c:v>
                      </c:pt>
                      <c:pt idx="84">
                        <c:v>0.25174126714272221</c:v>
                      </c:pt>
                      <c:pt idx="85">
                        <c:v>0.27385949818953714</c:v>
                      </c:pt>
                      <c:pt idx="86">
                        <c:v>0.29520554874153365</c:v>
                      </c:pt>
                      <c:pt idx="87">
                        <c:v>0.29525887093713182</c:v>
                      </c:pt>
                      <c:pt idx="88">
                        <c:v>0.27297213213578209</c:v>
                      </c:pt>
                      <c:pt idx="89">
                        <c:v>0.28992264696098169</c:v>
                      </c:pt>
                      <c:pt idx="90">
                        <c:v>0.26746154422005386</c:v>
                      </c:pt>
                      <c:pt idx="91">
                        <c:v>0.25428772218400747</c:v>
                      </c:pt>
                      <c:pt idx="92">
                        <c:v>0.241168673583362</c:v>
                      </c:pt>
                      <c:pt idx="93">
                        <c:v>0.23488563453722119</c:v>
                      </c:pt>
                      <c:pt idx="94">
                        <c:v>0.1893608655028024</c:v>
                      </c:pt>
                    </c:numCache>
                  </c:numRef>
                </c:val>
                <c:smooth val="0"/>
              </c15:ser>
            </c15:filteredLineSeries>
            <c15:filteredLineSeries>
              <c15:ser>
                <c:idx val="6"/>
                <c:order val="4"/>
                <c:tx>
                  <c:strRef>
                    <c:extLst xmlns:c15="http://schemas.microsoft.com/office/drawing/2012/chart">
                      <c:ext xmlns:c15="http://schemas.microsoft.com/office/drawing/2012/chart" uri="{02D57815-91ED-43cb-92C2-25804820EDAC}">
                        <c15:formulaRef>
                          <c15:sqref>Summary!$AE$10:$AF$10</c15:sqref>
                        </c15:formulaRef>
                      </c:ext>
                    </c:extLst>
                    <c:strCache>
                      <c:ptCount val="1"/>
                      <c:pt idx="0">
                        <c:v>HQ17_-105 Collared</c:v>
                      </c:pt>
                    </c:strCache>
                  </c:strRef>
                </c:tx>
                <c:spPr>
                  <a:ln w="6350" cap="rnd">
                    <a:solidFill>
                      <a:schemeClr val="accent1">
                        <a:lumMod val="60000"/>
                      </a:schemeClr>
                    </a:solidFill>
                    <a:prstDash val="solid"/>
                    <a:round/>
                  </a:ln>
                  <a:effectLst/>
                </c:spPr>
                <c:marker>
                  <c:symbol val="circle"/>
                  <c:size val="3"/>
                  <c:spPr>
                    <a:no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Summary!$AF$13:$AF$107</c15:sqref>
                        </c15:formulaRef>
                      </c:ext>
                    </c:extLst>
                    <c:numCache>
                      <c:formatCode>General</c:formatCode>
                      <c:ptCount val="95"/>
                      <c:pt idx="0">
                        <c:v>-4.9150840124050452E-2</c:v>
                      </c:pt>
                      <c:pt idx="1">
                        <c:v>-2.3385532625700527E-2</c:v>
                      </c:pt>
                      <c:pt idx="2">
                        <c:v>-4.6268403262695601E-3</c:v>
                      </c:pt>
                      <c:pt idx="3">
                        <c:v>-5.9031603648045383E-3</c:v>
                      </c:pt>
                      <c:pt idx="4">
                        <c:v>-2.8619130033538942E-2</c:v>
                      </c:pt>
                      <c:pt idx="5">
                        <c:v>-6.4076011054131216E-3</c:v>
                      </c:pt>
                      <c:pt idx="6">
                        <c:v>6.4986022564638701E-3</c:v>
                      </c:pt>
                      <c:pt idx="7">
                        <c:v>2.3125508263575401E-2</c:v>
                      </c:pt>
                      <c:pt idx="8">
                        <c:v>1.4555558122055293E-2</c:v>
                      </c:pt>
                      <c:pt idx="9">
                        <c:v>1.0025071196095525E-2</c:v>
                      </c:pt>
                      <c:pt idx="10">
                        <c:v>1.960180155066879E-2</c:v>
                      </c:pt>
                      <c:pt idx="11">
                        <c:v>-2.0105068423638933E-2</c:v>
                      </c:pt>
                      <c:pt idx="12">
                        <c:v>-4.9320135532142428E-2</c:v>
                      </c:pt>
                      <c:pt idx="13">
                        <c:v>-1.6335186902273535E-2</c:v>
                      </c:pt>
                      <c:pt idx="14">
                        <c:v>-2.7017277532803821E-2</c:v>
                      </c:pt>
                      <c:pt idx="15">
                        <c:v>4.286066253538974E-2</c:v>
                      </c:pt>
                      <c:pt idx="16">
                        <c:v>6.2465275573100262E-2</c:v>
                      </c:pt>
                      <c:pt idx="17">
                        <c:v>7.8078503319416237E-2</c:v>
                      </c:pt>
                      <c:pt idx="18">
                        <c:v>6.6791673995618459E-2</c:v>
                      </c:pt>
                      <c:pt idx="19">
                        <c:v>5.5854801898061551E-2</c:v>
                      </c:pt>
                      <c:pt idx="21">
                        <c:v>-6.4410719080979839E-2</c:v>
                      </c:pt>
                      <c:pt idx="22">
                        <c:v>-5.2445017303782947E-2</c:v>
                      </c:pt>
                      <c:pt idx="23">
                        <c:v>-5.3452826757512728E-2</c:v>
                      </c:pt>
                      <c:pt idx="24">
                        <c:v>-6.5684430868539853E-2</c:v>
                      </c:pt>
                      <c:pt idx="25">
                        <c:v>-5.6005476488850472E-2</c:v>
                      </c:pt>
                      <c:pt idx="26">
                        <c:v>-7.6529644592544327E-2</c:v>
                      </c:pt>
                      <c:pt idx="27">
                        <c:v>-5.6509612637004422E-2</c:v>
                      </c:pt>
                      <c:pt idx="28">
                        <c:v>-6.0003462921976024E-2</c:v>
                      </c:pt>
                      <c:pt idx="29">
                        <c:v>-7.9814977604373422E-2</c:v>
                      </c:pt>
                      <c:pt idx="30">
                        <c:v>-7.2564603304128381E-2</c:v>
                      </c:pt>
                      <c:pt idx="31">
                        <c:v>-8.402136512659672E-2</c:v>
                      </c:pt>
                      <c:pt idx="32">
                        <c:v>-0.10178304712133848</c:v>
                      </c:pt>
                      <c:pt idx="33">
                        <c:v>0.12952954355172719</c:v>
                      </c:pt>
                      <c:pt idx="34">
                        <c:v>0.1932652672981289</c:v>
                      </c:pt>
                      <c:pt idx="35">
                        <c:v>0.19409956274883755</c:v>
                      </c:pt>
                      <c:pt idx="36">
                        <c:v>0.18799678160171426</c:v>
                      </c:pt>
                      <c:pt idx="37">
                        <c:v>0.20535145072471753</c:v>
                      </c:pt>
                      <c:pt idx="38">
                        <c:v>0.21708353051529572</c:v>
                      </c:pt>
                      <c:pt idx="39">
                        <c:v>0.23234331124505367</c:v>
                      </c:pt>
                      <c:pt idx="40">
                        <c:v>0.22681960611542981</c:v>
                      </c:pt>
                      <c:pt idx="41">
                        <c:v>0.22911622099324591</c:v>
                      </c:pt>
                      <c:pt idx="42">
                        <c:v>0.21243262217669695</c:v>
                      </c:pt>
                      <c:pt idx="43">
                        <c:v>0.22403879305055205</c:v>
                      </c:pt>
                      <c:pt idx="44">
                        <c:v>0.20595810393173797</c:v>
                      </c:pt>
                      <c:pt idx="45">
                        <c:v>0.19068419723037053</c:v>
                      </c:pt>
                      <c:pt idx="46">
                        <c:v>0.1756263448732156</c:v>
                      </c:pt>
                      <c:pt idx="48">
                        <c:v>-2.7666844036422344E-2</c:v>
                      </c:pt>
                      <c:pt idx="49">
                        <c:v>-1.2151331941607595E-2</c:v>
                      </c:pt>
                      <c:pt idx="50">
                        <c:v>-1.7466291312774863E-2</c:v>
                      </c:pt>
                      <c:pt idx="51">
                        <c:v>-2.467797778982208E-2</c:v>
                      </c:pt>
                      <c:pt idx="52">
                        <c:v>-1.9546111055165245E-2</c:v>
                      </c:pt>
                      <c:pt idx="53">
                        <c:v>-2.149025497774687E-2</c:v>
                      </c:pt>
                      <c:pt idx="54">
                        <c:v>-4.123927278992115E-2</c:v>
                      </c:pt>
                      <c:pt idx="55">
                        <c:v>-3.6027593079473619E-2</c:v>
                      </c:pt>
                      <c:pt idx="56">
                        <c:v>-5.2688480232641513E-2</c:v>
                      </c:pt>
                      <c:pt idx="57">
                        <c:v>-7.2497220173157129E-2</c:v>
                      </c:pt>
                      <c:pt idx="58">
                        <c:v>-4.1931891807910869E-2</c:v>
                      </c:pt>
                      <c:pt idx="59">
                        <c:v>-8.62951605473085E-2</c:v>
                      </c:pt>
                      <c:pt idx="60">
                        <c:v>-9.59210366537908E-2</c:v>
                      </c:pt>
                      <c:pt idx="61">
                        <c:v>-5.0369390948341197E-2</c:v>
                      </c:pt>
                      <c:pt idx="62">
                        <c:v>-4.7228943041902595E-2</c:v>
                      </c:pt>
                      <c:pt idx="63">
                        <c:v>2.6041562520190811E-2</c:v>
                      </c:pt>
                      <c:pt idx="64">
                        <c:v>3.4633930350441544E-2</c:v>
                      </c:pt>
                      <c:pt idx="65">
                        <c:v>4.4956995029668628E-2</c:v>
                      </c:pt>
                      <c:pt idx="66">
                        <c:v>2.8405061297401828E-2</c:v>
                      </c:pt>
                      <c:pt idx="67">
                        <c:v>2.788002947106849E-3</c:v>
                      </c:pt>
                      <c:pt idx="69">
                        <c:v>-2.9532925935837465E-2</c:v>
                      </c:pt>
                      <c:pt idx="70">
                        <c:v>-2.9437081398310576E-2</c:v>
                      </c:pt>
                      <c:pt idx="71">
                        <c:v>-4.8087382537209414E-2</c:v>
                      </c:pt>
                      <c:pt idx="72">
                        <c:v>-4.2596703165193497E-2</c:v>
                      </c:pt>
                      <c:pt idx="73">
                        <c:v>-5.0809939795424953E-2</c:v>
                      </c:pt>
                      <c:pt idx="74">
                        <c:v>-2.7440665724137503E-2</c:v>
                      </c:pt>
                      <c:pt idx="75">
                        <c:v>-2.4070984702366169E-2</c:v>
                      </c:pt>
                      <c:pt idx="76">
                        <c:v>-2.1029050714714892E-2</c:v>
                      </c:pt>
                      <c:pt idx="77">
                        <c:v>-3.1555542759273081E-2</c:v>
                      </c:pt>
                      <c:pt idx="78">
                        <c:v>-4.2792719685671943E-2</c:v>
                      </c:pt>
                      <c:pt idx="79">
                        <c:v>-5.6105012828806852E-2</c:v>
                      </c:pt>
                      <c:pt idx="80">
                        <c:v>-8.2034627655563422E-2</c:v>
                      </c:pt>
                      <c:pt idx="81">
                        <c:v>0.17267065906551274</c:v>
                      </c:pt>
                      <c:pt idx="82">
                        <c:v>0.24410721294330023</c:v>
                      </c:pt>
                      <c:pt idx="83">
                        <c:v>0.26019326464085157</c:v>
                      </c:pt>
                      <c:pt idx="84">
                        <c:v>0.24864593358998593</c:v>
                      </c:pt>
                      <c:pt idx="85">
                        <c:v>0.25580045770289173</c:v>
                      </c:pt>
                      <c:pt idx="86">
                        <c:v>0.26727427337532572</c:v>
                      </c:pt>
                      <c:pt idx="87">
                        <c:v>0.27281708836854768</c:v>
                      </c:pt>
                      <c:pt idx="88">
                        <c:v>0.26616914881435672</c:v>
                      </c:pt>
                      <c:pt idx="89">
                        <c:v>0.26487118910949953</c:v>
                      </c:pt>
                      <c:pt idx="90">
                        <c:v>0.23413336540071467</c:v>
                      </c:pt>
                      <c:pt idx="91">
                        <c:v>0.22522318712268952</c:v>
                      </c:pt>
                      <c:pt idx="92">
                        <c:v>0.21050301355521234</c:v>
                      </c:pt>
                      <c:pt idx="93">
                        <c:v>0.19720289192635915</c:v>
                      </c:pt>
                      <c:pt idx="94">
                        <c:v>0.16671209114657187</c:v>
                      </c:pt>
                    </c:numCache>
                  </c:numRef>
                </c:val>
                <c:smooth val="0"/>
              </c15:ser>
            </c15:filteredLineSeries>
            <c15:filteredLineSeries>
              <c15:ser>
                <c:idx val="19"/>
                <c:order val="5"/>
                <c:tx>
                  <c:strRef>
                    <c:extLst xmlns:c15="http://schemas.microsoft.com/office/drawing/2012/chart">
                      <c:ext xmlns:c15="http://schemas.microsoft.com/office/drawing/2012/chart" uri="{02D57815-91ED-43cb-92C2-25804820EDAC}">
                        <c15:formulaRef>
                          <c15:sqref>Summary!$AL$10</c15:sqref>
                        </c15:formulaRef>
                      </c:ext>
                    </c:extLst>
                    <c:strCache>
                      <c:ptCount val="1"/>
                      <c:pt idx="0">
                        <c:v>HQ17_-205</c:v>
                      </c:pt>
                    </c:strCache>
                  </c:strRef>
                </c:tx>
                <c:spPr>
                  <a:ln w="6350" cap="rnd">
                    <a:solidFill>
                      <a:schemeClr val="accent2">
                        <a:lumMod val="80000"/>
                      </a:schemeClr>
                    </a:solidFill>
                    <a:prstDash val="solid"/>
                    <a:round/>
                  </a:ln>
                  <a:effectLst/>
                </c:spPr>
                <c:marker>
                  <c:symbol val="circle"/>
                  <c:size val="3"/>
                  <c:spPr>
                    <a:no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Summary!$AM$13:$AM$107</c15:sqref>
                        </c15:formulaRef>
                      </c:ext>
                    </c:extLst>
                    <c:numCache>
                      <c:formatCode>General</c:formatCode>
                      <c:ptCount val="95"/>
                      <c:pt idx="0">
                        <c:v>-7.3874461846158285E-2</c:v>
                      </c:pt>
                      <c:pt idx="1">
                        <c:v>-7.7070965779794887E-2</c:v>
                      </c:pt>
                      <c:pt idx="2">
                        <c:v>-7.4083400620076886E-2</c:v>
                      </c:pt>
                      <c:pt idx="3">
                        <c:v>-5.9760965077888487E-2</c:v>
                      </c:pt>
                      <c:pt idx="4">
                        <c:v>-5.0918773463709044E-2</c:v>
                      </c:pt>
                      <c:pt idx="5">
                        <c:v>-3.496500126817724E-2</c:v>
                      </c:pt>
                      <c:pt idx="6">
                        <c:v>1.3752145405915156E-2</c:v>
                      </c:pt>
                      <c:pt idx="7">
                        <c:v>1.8337422237595352E-2</c:v>
                      </c:pt>
                      <c:pt idx="8">
                        <c:v>2.2946378065786116E-2</c:v>
                      </c:pt>
                      <c:pt idx="9">
                        <c:v>1.4123800109409862E-2</c:v>
                      </c:pt>
                      <c:pt idx="10">
                        <c:v>2.3306436425155397E-2</c:v>
                      </c:pt>
                      <c:pt idx="11">
                        <c:v>1.6618270066609375E-2</c:v>
                      </c:pt>
                      <c:pt idx="12">
                        <c:v>-1.2228712539246123E-2</c:v>
                      </c:pt>
                      <c:pt idx="13">
                        <c:v>2.2457122056753293E-2</c:v>
                      </c:pt>
                      <c:pt idx="14">
                        <c:v>-2.706017866670371E-2</c:v>
                      </c:pt>
                      <c:pt idx="15">
                        <c:v>5.4464412385511973E-2</c:v>
                      </c:pt>
                      <c:pt idx="16">
                        <c:v>9.046141911662009E-2</c:v>
                      </c:pt>
                      <c:pt idx="17">
                        <c:v>0.10339287824907402</c:v>
                      </c:pt>
                      <c:pt idx="18">
                        <c:v>7.4936167823451E-2</c:v>
                      </c:pt>
                      <c:pt idx="19">
                        <c:v>6.8936373202195103E-2</c:v>
                      </c:pt>
                      <c:pt idx="21">
                        <c:v>-8.7186594770537459E-2</c:v>
                      </c:pt>
                      <c:pt idx="22">
                        <c:v>-7.9383815782417724E-2</c:v>
                      </c:pt>
                      <c:pt idx="23">
                        <c:v>-7.6883319927408031E-2</c:v>
                      </c:pt>
                      <c:pt idx="24">
                        <c:v>-8.1880252927847091E-2</c:v>
                      </c:pt>
                      <c:pt idx="25">
                        <c:v>-8.5519050315871287E-2</c:v>
                      </c:pt>
                      <c:pt idx="26">
                        <c:v>-7.7171359783703958E-2</c:v>
                      </c:pt>
                      <c:pt idx="27">
                        <c:v>-6.9402995036791232E-2</c:v>
                      </c:pt>
                      <c:pt idx="28">
                        <c:v>-4.7566990853752045E-2</c:v>
                      </c:pt>
                      <c:pt idx="29">
                        <c:v>-7.1159897978754133E-2</c:v>
                      </c:pt>
                      <c:pt idx="30">
                        <c:v>-7.6310256206607724E-2</c:v>
                      </c:pt>
                      <c:pt idx="31">
                        <c:v>-6.0397735149868195E-2</c:v>
                      </c:pt>
                      <c:pt idx="32">
                        <c:v>-0.10958139657184739</c:v>
                      </c:pt>
                      <c:pt idx="33">
                        <c:v>0.17919173327675855</c:v>
                      </c:pt>
                      <c:pt idx="34">
                        <c:v>0.2410921699185794</c:v>
                      </c:pt>
                      <c:pt idx="35">
                        <c:v>0.23011214752159495</c:v>
                      </c:pt>
                      <c:pt idx="36">
                        <c:v>0.21661961797125023</c:v>
                      </c:pt>
                      <c:pt idx="37">
                        <c:v>0.22835819194436482</c:v>
                      </c:pt>
                      <c:pt idx="38">
                        <c:v>0.24508949230007315</c:v>
                      </c:pt>
                      <c:pt idx="39">
                        <c:v>0.23640265576533398</c:v>
                      </c:pt>
                      <c:pt idx="40">
                        <c:v>0.23751841613710162</c:v>
                      </c:pt>
                      <c:pt idx="41">
                        <c:v>0.24404799865619711</c:v>
                      </c:pt>
                      <c:pt idx="42">
                        <c:v>0.24459908350616108</c:v>
                      </c:pt>
                      <c:pt idx="43">
                        <c:v>0.22621498687826203</c:v>
                      </c:pt>
                      <c:pt idx="44">
                        <c:v>0.20354908973581329</c:v>
                      </c:pt>
                      <c:pt idx="45">
                        <c:v>0.1889129648512009</c:v>
                      </c:pt>
                      <c:pt idx="46">
                        <c:v>0.17433730296655695</c:v>
                      </c:pt>
                      <c:pt idx="48">
                        <c:v>-6.461739937169797E-2</c:v>
                      </c:pt>
                      <c:pt idx="49">
                        <c:v>-5.2728691405394885E-2</c:v>
                      </c:pt>
                      <c:pt idx="50">
                        <c:v>-4.256139256001884E-2</c:v>
                      </c:pt>
                      <c:pt idx="51">
                        <c:v>-5.0486639964588853E-2</c:v>
                      </c:pt>
                      <c:pt idx="52">
                        <c:v>-7.1460379784442057E-2</c:v>
                      </c:pt>
                      <c:pt idx="53">
                        <c:v>-5.8021738675140044E-2</c:v>
                      </c:pt>
                      <c:pt idx="54">
                        <c:v>-5.6633952521243813E-2</c:v>
                      </c:pt>
                      <c:pt idx="55">
                        <c:v>-4.0336628580814334E-2</c:v>
                      </c:pt>
                      <c:pt idx="56">
                        <c:v>-3.6918407183573157E-2</c:v>
                      </c:pt>
                      <c:pt idx="57">
                        <c:v>-5.8876960877459625E-2</c:v>
                      </c:pt>
                      <c:pt idx="58">
                        <c:v>-5.391334950875061E-2</c:v>
                      </c:pt>
                      <c:pt idx="59">
                        <c:v>-0.10368891089903018</c:v>
                      </c:pt>
                      <c:pt idx="60">
                        <c:v>-0.10704748978651429</c:v>
                      </c:pt>
                      <c:pt idx="61">
                        <c:v>-8.0006578215949184E-2</c:v>
                      </c:pt>
                      <c:pt idx="62">
                        <c:v>-9.191652840578704E-2</c:v>
                      </c:pt>
                      <c:pt idx="63">
                        <c:v>6.7103823647478439E-2</c:v>
                      </c:pt>
                      <c:pt idx="64">
                        <c:v>6.2347082187790961E-2</c:v>
                      </c:pt>
                      <c:pt idx="65">
                        <c:v>7.4310324474946232E-2</c:v>
                      </c:pt>
                      <c:pt idx="66">
                        <c:v>4.5527166326515357E-2</c:v>
                      </c:pt>
                      <c:pt idx="67">
                        <c:v>8.4897526645424815E-3</c:v>
                      </c:pt>
                      <c:pt idx="69">
                        <c:v>-5.4698702321766393E-2</c:v>
                      </c:pt>
                      <c:pt idx="70">
                        <c:v>-3.9683064471208174E-2</c:v>
                      </c:pt>
                      <c:pt idx="71">
                        <c:v>-4.4388888194174955E-2</c:v>
                      </c:pt>
                      <c:pt idx="72">
                        <c:v>-4.9954438440530415E-2</c:v>
                      </c:pt>
                      <c:pt idx="73">
                        <c:v>-6.3723733533615531E-2</c:v>
                      </c:pt>
                      <c:pt idx="74">
                        <c:v>-6.0379535025700454E-2</c:v>
                      </c:pt>
                      <c:pt idx="75">
                        <c:v>-6.3636659164240716E-2</c:v>
                      </c:pt>
                      <c:pt idx="76">
                        <c:v>-6.7750737398050279E-2</c:v>
                      </c:pt>
                      <c:pt idx="77">
                        <c:v>-7.1052461187657512E-2</c:v>
                      </c:pt>
                      <c:pt idx="78">
                        <c:v>-7.7753089108011986E-2</c:v>
                      </c:pt>
                      <c:pt idx="79">
                        <c:v>-0.10312111427002729</c:v>
                      </c:pt>
                      <c:pt idx="80">
                        <c:v>-0.12114107985594552</c:v>
                      </c:pt>
                      <c:pt idx="81">
                        <c:v>0.19760761182469991</c:v>
                      </c:pt>
                      <c:pt idx="82">
                        <c:v>0.24143976395132005</c:v>
                      </c:pt>
                      <c:pt idx="83">
                        <c:v>0.24052329609180062</c:v>
                      </c:pt>
                      <c:pt idx="84">
                        <c:v>0.22745883244845894</c:v>
                      </c:pt>
                      <c:pt idx="85">
                        <c:v>0.24493464095047388</c:v>
                      </c:pt>
                      <c:pt idx="86">
                        <c:v>0.2468792143664329</c:v>
                      </c:pt>
                      <c:pt idx="87">
                        <c:v>0.25985287246970201</c:v>
                      </c:pt>
                      <c:pt idx="88">
                        <c:v>0.23680193523669557</c:v>
                      </c:pt>
                      <c:pt idx="89">
                        <c:v>0.2512215035553379</c:v>
                      </c:pt>
                      <c:pt idx="90">
                        <c:v>0.25552281538118549</c:v>
                      </c:pt>
                      <c:pt idx="91">
                        <c:v>0.23758660818641864</c:v>
                      </c:pt>
                      <c:pt idx="92">
                        <c:v>0.23304837552912852</c:v>
                      </c:pt>
                      <c:pt idx="93">
                        <c:v>0.2037444672009939</c:v>
                      </c:pt>
                      <c:pt idx="94">
                        <c:v>0.16831234557323943</c:v>
                      </c:pt>
                    </c:numCache>
                  </c:numRef>
                </c:val>
                <c:smooth val="0"/>
              </c15:ser>
            </c15:filteredLineSeries>
            <c15:filteredLineSeries>
              <c15:ser>
                <c:idx val="4"/>
                <c:order val="6"/>
                <c:tx>
                  <c:strRef>
                    <c:extLst xmlns:c15="http://schemas.microsoft.com/office/drawing/2012/chart">
                      <c:ext xmlns:c15="http://schemas.microsoft.com/office/drawing/2012/chart" uri="{02D57815-91ED-43cb-92C2-25804820EDAC}">
                        <c15:formulaRef>
                          <c15:sqref>Summary!$AS$10:$AT$10</c15:sqref>
                        </c15:formulaRef>
                      </c:ext>
                    </c:extLst>
                    <c:strCache>
                      <c:ptCount val="1"/>
                      <c:pt idx="0">
                        <c:v>HQ20_-5</c:v>
                      </c:pt>
                    </c:strCache>
                  </c:strRef>
                </c:tx>
                <c:spPr>
                  <a:ln w="6350" cap="rnd">
                    <a:solidFill>
                      <a:schemeClr val="accent5"/>
                    </a:solidFill>
                    <a:prstDash val="sysDash"/>
                    <a:round/>
                  </a:ln>
                  <a:effectLst/>
                </c:spPr>
                <c:marker>
                  <c:symbol val="square"/>
                  <c:size val="3"/>
                  <c:spPr>
                    <a:no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Summary!$AT$13:$AT$107</c15:sqref>
                        </c15:formulaRef>
                      </c:ext>
                    </c:extLst>
                    <c:numCache>
                      <c:formatCode>General</c:formatCode>
                      <c:ptCount val="95"/>
                      <c:pt idx="0">
                        <c:v>-1.5782912842985213E-3</c:v>
                      </c:pt>
                      <c:pt idx="1">
                        <c:v>2.6770513784496346E-2</c:v>
                      </c:pt>
                      <c:pt idx="2">
                        <c:v>2.1938186096119583E-2</c:v>
                      </c:pt>
                      <c:pt idx="3">
                        <c:v>3.1563834708219114E-2</c:v>
                      </c:pt>
                      <c:pt idx="4">
                        <c:v>3.4261368220161563E-2</c:v>
                      </c:pt>
                      <c:pt idx="5">
                        <c:v>4.6242431578217058E-2</c:v>
                      </c:pt>
                      <c:pt idx="6">
                        <c:v>3.5007777063707279E-2</c:v>
                      </c:pt>
                      <c:pt idx="7">
                        <c:v>6.3221627495092136E-2</c:v>
                      </c:pt>
                      <c:pt idx="8">
                        <c:v>7.1788320765362817E-2</c:v>
                      </c:pt>
                      <c:pt idx="9">
                        <c:v>6.0954950342558614E-2</c:v>
                      </c:pt>
                      <c:pt idx="10">
                        <c:v>5.1003400359289977E-2</c:v>
                      </c:pt>
                      <c:pt idx="11">
                        <c:v>1.9727882114920173E-2</c:v>
                      </c:pt>
                      <c:pt idx="12">
                        <c:v>1.9625989803158814E-2</c:v>
                      </c:pt>
                      <c:pt idx="13">
                        <c:v>2.5295570317331928E-2</c:v>
                      </c:pt>
                      <c:pt idx="14">
                        <c:v>-3.0405327922272476E-2</c:v>
                      </c:pt>
                      <c:pt idx="15">
                        <c:v>0.17350235583234436</c:v>
                      </c:pt>
                      <c:pt idx="16">
                        <c:v>0.1978362044119108</c:v>
                      </c:pt>
                      <c:pt idx="17">
                        <c:v>0.17311708869671105</c:v>
                      </c:pt>
                      <c:pt idx="18">
                        <c:v>0.16331142736154547</c:v>
                      </c:pt>
                      <c:pt idx="19">
                        <c:v>0.16504343779462918</c:v>
                      </c:pt>
                      <c:pt idx="21">
                        <c:v>1.1799242244977788E-2</c:v>
                      </c:pt>
                      <c:pt idx="22">
                        <c:v>7.0665074331840664E-3</c:v>
                      </c:pt>
                      <c:pt idx="23">
                        <c:v>-6.3362205286182083E-3</c:v>
                      </c:pt>
                      <c:pt idx="24">
                        <c:v>-2.614715336244269E-2</c:v>
                      </c:pt>
                      <c:pt idx="25">
                        <c:v>-1.5157996360378017E-2</c:v>
                      </c:pt>
                      <c:pt idx="26">
                        <c:v>-9.6615419332088445E-3</c:v>
                      </c:pt>
                      <c:pt idx="27">
                        <c:v>-1.7052634240665845E-2</c:v>
                      </c:pt>
                      <c:pt idx="28">
                        <c:v>-1.7298441597967357E-2</c:v>
                      </c:pt>
                      <c:pt idx="29">
                        <c:v>-4.178494841262391E-3</c:v>
                      </c:pt>
                      <c:pt idx="30">
                        <c:v>8.8210124711687668E-3</c:v>
                      </c:pt>
                      <c:pt idx="31">
                        <c:v>1.1815665729213214E-2</c:v>
                      </c:pt>
                      <c:pt idx="32">
                        <c:v>-1.6742713380581933E-2</c:v>
                      </c:pt>
                      <c:pt idx="33">
                        <c:v>8.8882477015480008E-2</c:v>
                      </c:pt>
                      <c:pt idx="34">
                        <c:v>8.7888296523313494E-2</c:v>
                      </c:pt>
                      <c:pt idx="35">
                        <c:v>0.10049557139748541</c:v>
                      </c:pt>
                      <c:pt idx="36">
                        <c:v>9.5286839326328629E-2</c:v>
                      </c:pt>
                      <c:pt idx="37">
                        <c:v>0.13225272028581142</c:v>
                      </c:pt>
                      <c:pt idx="38">
                        <c:v>0.14405096083861238</c:v>
                      </c:pt>
                      <c:pt idx="39">
                        <c:v>0.14702612676442969</c:v>
                      </c:pt>
                      <c:pt idx="40">
                        <c:v>0.17507271541412706</c:v>
                      </c:pt>
                      <c:pt idx="41">
                        <c:v>0.17098868996409289</c:v>
                      </c:pt>
                      <c:pt idx="42">
                        <c:v>0.17203816603430166</c:v>
                      </c:pt>
                      <c:pt idx="43">
                        <c:v>0.16841839512332646</c:v>
                      </c:pt>
                      <c:pt idx="44">
                        <c:v>0.16982159043773148</c:v>
                      </c:pt>
                      <c:pt idx="45">
                        <c:v>0.17708564750333158</c:v>
                      </c:pt>
                      <c:pt idx="46">
                        <c:v>0.19732419650989652</c:v>
                      </c:pt>
                      <c:pt idx="48">
                        <c:v>-5.8121665284921624E-2</c:v>
                      </c:pt>
                      <c:pt idx="49">
                        <c:v>-3.5081105507210802E-2</c:v>
                      </c:pt>
                      <c:pt idx="50">
                        <c:v>-3.3143363179428426E-2</c:v>
                      </c:pt>
                      <c:pt idx="51">
                        <c:v>-2.4350669995694948E-2</c:v>
                      </c:pt>
                      <c:pt idx="52">
                        <c:v>-8.6365520143603935E-4</c:v>
                      </c:pt>
                      <c:pt idx="53">
                        <c:v>5.5430073555128023E-3</c:v>
                      </c:pt>
                      <c:pt idx="54">
                        <c:v>2.3061209622721311E-2</c:v>
                      </c:pt>
                      <c:pt idx="55">
                        <c:v>-4.07237803653418E-3</c:v>
                      </c:pt>
                      <c:pt idx="56">
                        <c:v>-4.9170023334488278E-4</c:v>
                      </c:pt>
                      <c:pt idx="57">
                        <c:v>-1.3204739654137987E-2</c:v>
                      </c:pt>
                      <c:pt idx="58">
                        <c:v>-5.3619328187057717E-2</c:v>
                      </c:pt>
                      <c:pt idx="59">
                        <c:v>-5.2245303478290483E-5</c:v>
                      </c:pt>
                      <c:pt idx="60">
                        <c:v>1.6604459869017818E-2</c:v>
                      </c:pt>
                      <c:pt idx="61">
                        <c:v>3.9635922449995607E-2</c:v>
                      </c:pt>
                      <c:pt idx="62">
                        <c:v>2.5273314077720679E-2</c:v>
                      </c:pt>
                      <c:pt idx="63">
                        <c:v>0.14103290821762915</c:v>
                      </c:pt>
                      <c:pt idx="64">
                        <c:v>0.16848253612868691</c:v>
                      </c:pt>
                      <c:pt idx="65">
                        <c:v>0.18819350578992916</c:v>
                      </c:pt>
                      <c:pt idx="66">
                        <c:v>0.18022865910297994</c:v>
                      </c:pt>
                      <c:pt idx="67">
                        <c:v>0.23741779103971011</c:v>
                      </c:pt>
                      <c:pt idx="69">
                        <c:v>-5.6700391863829636E-2</c:v>
                      </c:pt>
                      <c:pt idx="70">
                        <c:v>-5.0625766026351299E-2</c:v>
                      </c:pt>
                      <c:pt idx="71">
                        <c:v>-5.3777433863538199E-2</c:v>
                      </c:pt>
                      <c:pt idx="72">
                        <c:v>-3.5883582910019307E-2</c:v>
                      </c:pt>
                      <c:pt idx="73">
                        <c:v>-1.0991888726386496E-2</c:v>
                      </c:pt>
                      <c:pt idx="74">
                        <c:v>4.5534320783819533E-3</c:v>
                      </c:pt>
                      <c:pt idx="75">
                        <c:v>-7.1065576794141433E-3</c:v>
                      </c:pt>
                      <c:pt idx="76">
                        <c:v>4.481909427214738E-4</c:v>
                      </c:pt>
                      <c:pt idx="77">
                        <c:v>6.7175354868929289E-3</c:v>
                      </c:pt>
                      <c:pt idx="78">
                        <c:v>-4.8487803123332708E-3</c:v>
                      </c:pt>
                      <c:pt idx="79">
                        <c:v>1.1322187309249301E-2</c:v>
                      </c:pt>
                      <c:pt idx="80">
                        <c:v>2.6238082280450343E-2</c:v>
                      </c:pt>
                      <c:pt idx="81">
                        <c:v>0.13894693216364987</c:v>
                      </c:pt>
                      <c:pt idx="82">
                        <c:v>0.15441330059242264</c:v>
                      </c:pt>
                      <c:pt idx="83">
                        <c:v>0.17660892264177447</c:v>
                      </c:pt>
                      <c:pt idx="84">
                        <c:v>0.17989444291593562</c:v>
                      </c:pt>
                      <c:pt idx="85">
                        <c:v>0.18594032685496811</c:v>
                      </c:pt>
                      <c:pt idx="86">
                        <c:v>0.19397206685694476</c:v>
                      </c:pt>
                      <c:pt idx="87">
                        <c:v>0.21312959576754453</c:v>
                      </c:pt>
                      <c:pt idx="88">
                        <c:v>0.23222736409470529</c:v>
                      </c:pt>
                      <c:pt idx="89">
                        <c:v>0.22446153303525831</c:v>
                      </c:pt>
                      <c:pt idx="90">
                        <c:v>0.23284772528210371</c:v>
                      </c:pt>
                      <c:pt idx="91">
                        <c:v>0.21920497585807724</c:v>
                      </c:pt>
                      <c:pt idx="92">
                        <c:v>0.21638068534615551</c:v>
                      </c:pt>
                      <c:pt idx="93">
                        <c:v>0.21583697052695205</c:v>
                      </c:pt>
                      <c:pt idx="94">
                        <c:v>0.22158924931530233</c:v>
                      </c:pt>
                    </c:numCache>
                  </c:numRef>
                </c:val>
                <c:smooth val="0"/>
              </c15:ser>
            </c15:filteredLineSeries>
            <c15:filteredLineSeries>
              <c15:ser>
                <c:idx val="3"/>
                <c:order val="7"/>
                <c:tx>
                  <c:strRef>
                    <c:extLst xmlns:c15="http://schemas.microsoft.com/office/drawing/2012/chart">
                      <c:ext xmlns:c15="http://schemas.microsoft.com/office/drawing/2012/chart" uri="{02D57815-91ED-43cb-92C2-25804820EDAC}">
                        <c15:formulaRef>
                          <c15:sqref>Summary!$AZ$10:$BA$10</c15:sqref>
                        </c15:formulaRef>
                      </c:ext>
                    </c:extLst>
                    <c:strCache>
                      <c:ptCount val="1"/>
                      <c:pt idx="0">
                        <c:v>HQ20_-5 Collared</c:v>
                      </c:pt>
                    </c:strCache>
                  </c:strRef>
                </c:tx>
                <c:spPr>
                  <a:ln w="6350" cap="rnd">
                    <a:solidFill>
                      <a:schemeClr val="accent4"/>
                    </a:solidFill>
                    <a:prstDash val="sysDash"/>
                    <a:round/>
                  </a:ln>
                  <a:effectLst/>
                </c:spPr>
                <c:marker>
                  <c:symbol val="square"/>
                  <c:size val="3"/>
                  <c:spPr>
                    <a:no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Summary!$BA$13:$BA$107</c15:sqref>
                        </c15:formulaRef>
                      </c:ext>
                    </c:extLst>
                    <c:numCache>
                      <c:formatCode>General</c:formatCode>
                      <c:ptCount val="95"/>
                      <c:pt idx="0">
                        <c:v>3.2068446244035466E-2</c:v>
                      </c:pt>
                      <c:pt idx="1">
                        <c:v>4.3677593540353249E-2</c:v>
                      </c:pt>
                      <c:pt idx="2">
                        <c:v>4.0949660636768831E-2</c:v>
                      </c:pt>
                      <c:pt idx="3">
                        <c:v>6.2999250189820277E-2</c:v>
                      </c:pt>
                      <c:pt idx="4">
                        <c:v>5.6493864227641917E-2</c:v>
                      </c:pt>
                      <c:pt idx="5">
                        <c:v>7.1436516069935327E-2</c:v>
                      </c:pt>
                      <c:pt idx="6">
                        <c:v>6.6921143437813718E-2</c:v>
                      </c:pt>
                      <c:pt idx="7">
                        <c:v>6.2087102835148428E-2</c:v>
                      </c:pt>
                      <c:pt idx="8">
                        <c:v>7.2315474214819597E-2</c:v>
                      </c:pt>
                      <c:pt idx="9">
                        <c:v>7.0463638070900392E-2</c:v>
                      </c:pt>
                      <c:pt idx="10">
                        <c:v>7.3997710146029169E-2</c:v>
                      </c:pt>
                      <c:pt idx="11">
                        <c:v>2.3480501036352686E-2</c:v>
                      </c:pt>
                      <c:pt idx="12">
                        <c:v>3.105712183779781E-2</c:v>
                      </c:pt>
                      <c:pt idx="13">
                        <c:v>3.5567433681336115E-2</c:v>
                      </c:pt>
                      <c:pt idx="14">
                        <c:v>-1.5244547007726657E-2</c:v>
                      </c:pt>
                      <c:pt idx="15">
                        <c:v>0.16844001936935524</c:v>
                      </c:pt>
                      <c:pt idx="16">
                        <c:v>0.1832394620911848</c:v>
                      </c:pt>
                      <c:pt idx="17">
                        <c:v>0.18132220792547193</c:v>
                      </c:pt>
                      <c:pt idx="18">
                        <c:v>0.1433406268468399</c:v>
                      </c:pt>
                      <c:pt idx="19">
                        <c:v>0.16534097033513706</c:v>
                      </c:pt>
                      <c:pt idx="21">
                        <c:v>4.1411704483891795E-2</c:v>
                      </c:pt>
                      <c:pt idx="22">
                        <c:v>3.2800935730606204E-2</c:v>
                      </c:pt>
                      <c:pt idx="23">
                        <c:v>1.4344800963316468E-2</c:v>
                      </c:pt>
                      <c:pt idx="24">
                        <c:v>-9.7368216939094591E-3</c:v>
                      </c:pt>
                      <c:pt idx="25">
                        <c:v>5.7597171932937362E-3</c:v>
                      </c:pt>
                      <c:pt idx="26">
                        <c:v>-5.7793759322453406E-3</c:v>
                      </c:pt>
                      <c:pt idx="27">
                        <c:v>-1.7286223930343672E-3</c:v>
                      </c:pt>
                      <c:pt idx="28">
                        <c:v>-1.9896205161814683E-2</c:v>
                      </c:pt>
                      <c:pt idx="29">
                        <c:v>1.4263510670503375E-2</c:v>
                      </c:pt>
                      <c:pt idx="30">
                        <c:v>1.7200763189803948E-2</c:v>
                      </c:pt>
                      <c:pt idx="31">
                        <c:v>1.9157079504506014E-2</c:v>
                      </c:pt>
                      <c:pt idx="32">
                        <c:v>-2.094940324640554E-3</c:v>
                      </c:pt>
                      <c:pt idx="33">
                        <c:v>8.9914198940067622E-2</c:v>
                      </c:pt>
                      <c:pt idx="34">
                        <c:v>8.6533119522550855E-2</c:v>
                      </c:pt>
                      <c:pt idx="35">
                        <c:v>8.81682503520895E-2</c:v>
                      </c:pt>
                      <c:pt idx="36">
                        <c:v>0.10870641561587414</c:v>
                      </c:pt>
                      <c:pt idx="37">
                        <c:v>0.14251391828429177</c:v>
                      </c:pt>
                      <c:pt idx="38">
                        <c:v>0.15480839748145125</c:v>
                      </c:pt>
                      <c:pt idx="39">
                        <c:v>0.15412858686004902</c:v>
                      </c:pt>
                      <c:pt idx="40">
                        <c:v>0.184926355320428</c:v>
                      </c:pt>
                      <c:pt idx="41">
                        <c:v>0.17175022613642008</c:v>
                      </c:pt>
                      <c:pt idx="42">
                        <c:v>0.17549176987900367</c:v>
                      </c:pt>
                      <c:pt idx="43">
                        <c:v>0.17843640726155452</c:v>
                      </c:pt>
                      <c:pt idx="44">
                        <c:v>0.17925575532857707</c:v>
                      </c:pt>
                      <c:pt idx="45">
                        <c:v>0.17551068993718127</c:v>
                      </c:pt>
                      <c:pt idx="46">
                        <c:v>0.18969400235181566</c:v>
                      </c:pt>
                      <c:pt idx="48">
                        <c:v>-2.6442533959648809E-2</c:v>
                      </c:pt>
                      <c:pt idx="49">
                        <c:v>-4.682667316021542E-3</c:v>
                      </c:pt>
                      <c:pt idx="50">
                        <c:v>5.2646949653255976E-3</c:v>
                      </c:pt>
                      <c:pt idx="51">
                        <c:v>2.4435575383337307E-2</c:v>
                      </c:pt>
                      <c:pt idx="52">
                        <c:v>3.1102632535683211E-2</c:v>
                      </c:pt>
                      <c:pt idx="53">
                        <c:v>3.3076789836605724E-2</c:v>
                      </c:pt>
                      <c:pt idx="54">
                        <c:v>4.63405772096184E-2</c:v>
                      </c:pt>
                      <c:pt idx="55">
                        <c:v>3.7912660155224182E-3</c:v>
                      </c:pt>
                      <c:pt idx="56">
                        <c:v>2.1569666075308067E-2</c:v>
                      </c:pt>
                      <c:pt idx="57">
                        <c:v>7.1808431952569418E-3</c:v>
                      </c:pt>
                      <c:pt idx="58">
                        <c:v>-1.9663063986641305E-2</c:v>
                      </c:pt>
                      <c:pt idx="59">
                        <c:v>7.3663378867805107E-3</c:v>
                      </c:pt>
                      <c:pt idx="60">
                        <c:v>3.4657669578594286E-2</c:v>
                      </c:pt>
                      <c:pt idx="61">
                        <c:v>3.2662063309894268E-2</c:v>
                      </c:pt>
                      <c:pt idx="62">
                        <c:v>4.3993336914693495E-2</c:v>
                      </c:pt>
                      <c:pt idx="63">
                        <c:v>0.16292689890689344</c:v>
                      </c:pt>
                      <c:pt idx="64">
                        <c:v>0.19157009468568004</c:v>
                      </c:pt>
                      <c:pt idx="65">
                        <c:v>0.20300100407989061</c:v>
                      </c:pt>
                      <c:pt idx="66">
                        <c:v>0.18959293255361251</c:v>
                      </c:pt>
                      <c:pt idx="67">
                        <c:v>0.22134145890186877</c:v>
                      </c:pt>
                      <c:pt idx="69">
                        <c:v>-3.2567615874722747E-2</c:v>
                      </c:pt>
                      <c:pt idx="70">
                        <c:v>-3.8760850060393273E-2</c:v>
                      </c:pt>
                      <c:pt idx="71">
                        <c:v>-3.9216538605722134E-2</c:v>
                      </c:pt>
                      <c:pt idx="72">
                        <c:v>-1.118911880991073E-2</c:v>
                      </c:pt>
                      <c:pt idx="73">
                        <c:v>8.610441020644833E-3</c:v>
                      </c:pt>
                      <c:pt idx="74">
                        <c:v>1.6864578685296044E-2</c:v>
                      </c:pt>
                      <c:pt idx="75">
                        <c:v>1.4257616609433109E-2</c:v>
                      </c:pt>
                      <c:pt idx="76">
                        <c:v>2.1213785249438202E-2</c:v>
                      </c:pt>
                      <c:pt idx="77">
                        <c:v>2.6813791632459484E-2</c:v>
                      </c:pt>
                      <c:pt idx="78">
                        <c:v>1.270428783921225E-2</c:v>
                      </c:pt>
                      <c:pt idx="79">
                        <c:v>3.315649210714109E-2</c:v>
                      </c:pt>
                      <c:pt idx="80">
                        <c:v>3.5926327665949762E-2</c:v>
                      </c:pt>
                      <c:pt idx="81">
                        <c:v>0.1544360202162863</c:v>
                      </c:pt>
                      <c:pt idx="82">
                        <c:v>0.16734776047049821</c:v>
                      </c:pt>
                      <c:pt idx="83">
                        <c:v>0.19782008661007833</c:v>
                      </c:pt>
                      <c:pt idx="84">
                        <c:v>0.20952708989734808</c:v>
                      </c:pt>
                      <c:pt idx="85">
                        <c:v>0.20540051735961118</c:v>
                      </c:pt>
                      <c:pt idx="86">
                        <c:v>0.22917157183918882</c:v>
                      </c:pt>
                      <c:pt idx="87">
                        <c:v>0.22956454566648288</c:v>
                      </c:pt>
                      <c:pt idx="88">
                        <c:v>0.24889469027753014</c:v>
                      </c:pt>
                      <c:pt idx="89">
                        <c:v>0.23506194726227436</c:v>
                      </c:pt>
                      <c:pt idx="90">
                        <c:v>0.25084797388224378</c:v>
                      </c:pt>
                      <c:pt idx="91">
                        <c:v>0.2284592740929125</c:v>
                      </c:pt>
                      <c:pt idx="92">
                        <c:v>0.23570303666772779</c:v>
                      </c:pt>
                      <c:pt idx="93">
                        <c:v>0.2252292852087904</c:v>
                      </c:pt>
                      <c:pt idx="94">
                        <c:v>0.21673272785542314</c:v>
                      </c:pt>
                    </c:numCache>
                  </c:numRef>
                </c:val>
                <c:smooth val="0"/>
              </c15:ser>
            </c15:filteredLineSeries>
            <c15:filteredLineSeries>
              <c15:ser>
                <c:idx val="11"/>
                <c:order val="8"/>
                <c:tx>
                  <c:strRef>
                    <c:extLst xmlns:c15="http://schemas.microsoft.com/office/drawing/2012/chart">
                      <c:ext xmlns:c15="http://schemas.microsoft.com/office/drawing/2012/chart" uri="{02D57815-91ED-43cb-92C2-25804820EDAC}">
                        <c15:formulaRef>
                          <c15:sqref>Summary!$BG$10:$BH$10</c15:sqref>
                        </c15:formulaRef>
                      </c:ext>
                    </c:extLst>
                    <c:strCache>
                      <c:ptCount val="1"/>
                      <c:pt idx="0">
                        <c:v>HQ20_-79 Collared</c:v>
                      </c:pt>
                    </c:strCache>
                  </c:strRef>
                </c:tx>
                <c:spPr>
                  <a:ln w="6350" cap="rnd">
                    <a:solidFill>
                      <a:schemeClr val="accent6">
                        <a:lumMod val="60000"/>
                      </a:schemeClr>
                    </a:solidFill>
                    <a:prstDash val="sysDash"/>
                    <a:round/>
                  </a:ln>
                  <a:effectLst/>
                </c:spPr>
                <c:marker>
                  <c:symbol val="square"/>
                  <c:size val="3"/>
                  <c:spPr>
                    <a:no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Summary!$BH$13:$BH$107</c15:sqref>
                        </c15:formulaRef>
                      </c:ext>
                    </c:extLst>
                    <c:numCache>
                      <c:formatCode>General</c:formatCode>
                      <c:ptCount val="95"/>
                      <c:pt idx="0">
                        <c:v>1.3952046230966011E-2</c:v>
                      </c:pt>
                      <c:pt idx="1">
                        <c:v>3.6373015362895361E-2</c:v>
                      </c:pt>
                      <c:pt idx="2">
                        <c:v>1.3916515098286869E-2</c:v>
                      </c:pt>
                      <c:pt idx="3">
                        <c:v>3.846466629512317E-3</c:v>
                      </c:pt>
                      <c:pt idx="4">
                        <c:v>8.3860634865585634E-3</c:v>
                      </c:pt>
                      <c:pt idx="5">
                        <c:v>-3.1500680090961602E-3</c:v>
                      </c:pt>
                      <c:pt idx="6">
                        <c:v>3.8444938684294577E-3</c:v>
                      </c:pt>
                      <c:pt idx="7">
                        <c:v>9.777136094538702E-3</c:v>
                      </c:pt>
                      <c:pt idx="8">
                        <c:v>1.3194757234968948E-2</c:v>
                      </c:pt>
                      <c:pt idx="9">
                        <c:v>1.8935481893032763E-2</c:v>
                      </c:pt>
                      <c:pt idx="10">
                        <c:v>-1.8549561526952363E-3</c:v>
                      </c:pt>
                      <c:pt idx="11">
                        <c:v>-2.5292800496201653E-2</c:v>
                      </c:pt>
                      <c:pt idx="12">
                        <c:v>3.2270382788984336E-3</c:v>
                      </c:pt>
                      <c:pt idx="13">
                        <c:v>3.1590658174589198E-2</c:v>
                      </c:pt>
                      <c:pt idx="14">
                        <c:v>-3.1496252924280863E-2</c:v>
                      </c:pt>
                      <c:pt idx="15">
                        <c:v>0.158006564824971</c:v>
                      </c:pt>
                      <c:pt idx="16">
                        <c:v>0.16740155415555574</c:v>
                      </c:pt>
                      <c:pt idx="17">
                        <c:v>0.15552598304409965</c:v>
                      </c:pt>
                      <c:pt idx="18">
                        <c:v>0.12234445693959553</c:v>
                      </c:pt>
                      <c:pt idx="19">
                        <c:v>0.11399975769500953</c:v>
                      </c:pt>
                      <c:pt idx="21">
                        <c:v>2.1574803573797305E-2</c:v>
                      </c:pt>
                      <c:pt idx="22">
                        <c:v>3.1241258731143369E-2</c:v>
                      </c:pt>
                      <c:pt idx="23">
                        <c:v>1.0157579749382148E-2</c:v>
                      </c:pt>
                      <c:pt idx="24">
                        <c:v>3.8764827070786618E-3</c:v>
                      </c:pt>
                      <c:pt idx="25">
                        <c:v>1.1881659005795832E-2</c:v>
                      </c:pt>
                      <c:pt idx="26">
                        <c:v>4.8289059647793706E-3</c:v>
                      </c:pt>
                      <c:pt idx="27">
                        <c:v>-1.395610359429829E-3</c:v>
                      </c:pt>
                      <c:pt idx="28">
                        <c:v>9.3931547855146489E-3</c:v>
                      </c:pt>
                      <c:pt idx="29">
                        <c:v>-4.5871931514868906E-3</c:v>
                      </c:pt>
                      <c:pt idx="30">
                        <c:v>9.6722008015590315E-3</c:v>
                      </c:pt>
                      <c:pt idx="31">
                        <c:v>3.1368209470869046E-2</c:v>
                      </c:pt>
                      <c:pt idx="32">
                        <c:v>6.4202393950421599E-3</c:v>
                      </c:pt>
                      <c:pt idx="33">
                        <c:v>0.12303695680458399</c:v>
                      </c:pt>
                      <c:pt idx="34">
                        <c:v>0.11152695814724348</c:v>
                      </c:pt>
                      <c:pt idx="35">
                        <c:v>0.11660093430467931</c:v>
                      </c:pt>
                      <c:pt idx="36">
                        <c:v>0.13119134169151209</c:v>
                      </c:pt>
                      <c:pt idx="37">
                        <c:v>0.13978951863107636</c:v>
                      </c:pt>
                      <c:pt idx="38">
                        <c:v>0.17843085316151247</c:v>
                      </c:pt>
                      <c:pt idx="39">
                        <c:v>0.17911370095976636</c:v>
                      </c:pt>
                      <c:pt idx="40">
                        <c:v>0.19534578494461979</c:v>
                      </c:pt>
                      <c:pt idx="41">
                        <c:v>0.19122930094422602</c:v>
                      </c:pt>
                      <c:pt idx="42">
                        <c:v>0.19897433821936913</c:v>
                      </c:pt>
                      <c:pt idx="43">
                        <c:v>0.20598867007863558</c:v>
                      </c:pt>
                      <c:pt idx="44">
                        <c:v>0.21453594117167368</c:v>
                      </c:pt>
                      <c:pt idx="45">
                        <c:v>0.20283359708282461</c:v>
                      </c:pt>
                      <c:pt idx="46">
                        <c:v>0.20412416508408116</c:v>
                      </c:pt>
                      <c:pt idx="48">
                        <c:v>1.7893830152292407E-2</c:v>
                      </c:pt>
                      <c:pt idx="49">
                        <c:v>3.790606574284968E-2</c:v>
                      </c:pt>
                      <c:pt idx="50">
                        <c:v>5.2848189009451554E-3</c:v>
                      </c:pt>
                      <c:pt idx="51">
                        <c:v>2.4989295195720254E-2</c:v>
                      </c:pt>
                      <c:pt idx="52">
                        <c:v>1.6238057169019347E-2</c:v>
                      </c:pt>
                      <c:pt idx="53">
                        <c:v>1.9266097390254741E-2</c:v>
                      </c:pt>
                      <c:pt idx="54">
                        <c:v>1.833916833002755E-2</c:v>
                      </c:pt>
                      <c:pt idx="55">
                        <c:v>-7.9850940820176963E-3</c:v>
                      </c:pt>
                      <c:pt idx="56">
                        <c:v>3.8645134947982399E-2</c:v>
                      </c:pt>
                      <c:pt idx="57">
                        <c:v>3.405313657040468E-2</c:v>
                      </c:pt>
                      <c:pt idx="58">
                        <c:v>5.5885375175581564E-2</c:v>
                      </c:pt>
                      <c:pt idx="59">
                        <c:v>6.4868045800727553E-2</c:v>
                      </c:pt>
                      <c:pt idx="60">
                        <c:v>5.160127823242075E-2</c:v>
                      </c:pt>
                      <c:pt idx="61">
                        <c:v>9.0199640666031686E-2</c:v>
                      </c:pt>
                      <c:pt idx="62">
                        <c:v>9.1387697053739572E-2</c:v>
                      </c:pt>
                      <c:pt idx="63">
                        <c:v>0.17211653536824836</c:v>
                      </c:pt>
                      <c:pt idx="64">
                        <c:v>0.18050794854140406</c:v>
                      </c:pt>
                      <c:pt idx="65">
                        <c:v>0.19234645212742296</c:v>
                      </c:pt>
                      <c:pt idx="66">
                        <c:v>0.19721890136952863</c:v>
                      </c:pt>
                      <c:pt idx="67">
                        <c:v>0.18024632416038622</c:v>
                      </c:pt>
                      <c:pt idx="69">
                        <c:v>-2.134024272043368E-2</c:v>
                      </c:pt>
                      <c:pt idx="70">
                        <c:v>-1.1867089401469862E-3</c:v>
                      </c:pt>
                      <c:pt idx="71">
                        <c:v>-2.4107664665962016E-2</c:v>
                      </c:pt>
                      <c:pt idx="72">
                        <c:v>-1.6948163602235805E-2</c:v>
                      </c:pt>
                      <c:pt idx="73">
                        <c:v>-5.56063696105168E-3</c:v>
                      </c:pt>
                      <c:pt idx="74">
                        <c:v>1.7748101055031128E-2</c:v>
                      </c:pt>
                      <c:pt idx="75">
                        <c:v>2.1901232279439683E-2</c:v>
                      </c:pt>
                      <c:pt idx="76">
                        <c:v>2.0611658968506041E-2</c:v>
                      </c:pt>
                      <c:pt idx="77">
                        <c:v>2.3918207135277675E-2</c:v>
                      </c:pt>
                      <c:pt idx="78">
                        <c:v>3.089179207491383E-2</c:v>
                      </c:pt>
                      <c:pt idx="79">
                        <c:v>2.540019009023033E-2</c:v>
                      </c:pt>
                      <c:pt idx="80">
                        <c:v>1.5843484731364668E-2</c:v>
                      </c:pt>
                      <c:pt idx="81">
                        <c:v>0.13754041458936053</c:v>
                      </c:pt>
                      <c:pt idx="82">
                        <c:v>0.12874327270055638</c:v>
                      </c:pt>
                      <c:pt idx="83">
                        <c:v>0.15758048823110343</c:v>
                      </c:pt>
                      <c:pt idx="84">
                        <c:v>0.13745916353877585</c:v>
                      </c:pt>
                      <c:pt idx="85">
                        <c:v>0.14332626811413968</c:v>
                      </c:pt>
                      <c:pt idx="86">
                        <c:v>0.15748417257423039</c:v>
                      </c:pt>
                      <c:pt idx="87">
                        <c:v>0.17183746522364379</c:v>
                      </c:pt>
                      <c:pt idx="88">
                        <c:v>0.21057046227252457</c:v>
                      </c:pt>
                      <c:pt idx="89">
                        <c:v>0.21487977021378502</c:v>
                      </c:pt>
                      <c:pt idx="90">
                        <c:v>0.20283778382442239</c:v>
                      </c:pt>
                      <c:pt idx="91">
                        <c:v>0.21010381201105516</c:v>
                      </c:pt>
                      <c:pt idx="92">
                        <c:v>0.20306112959273837</c:v>
                      </c:pt>
                      <c:pt idx="93">
                        <c:v>0.20063358821936525</c:v>
                      </c:pt>
                      <c:pt idx="94">
                        <c:v>0.19029804214978302</c:v>
                      </c:pt>
                    </c:numCache>
                  </c:numRef>
                </c:val>
                <c:smooth val="0"/>
              </c15:ser>
            </c15:filteredLineSeries>
            <c15:filteredLineSeries>
              <c15:ser>
                <c:idx val="1"/>
                <c:order val="9"/>
                <c:tx>
                  <c:strRef>
                    <c:extLst xmlns:c15="http://schemas.microsoft.com/office/drawing/2012/chart">
                      <c:ext xmlns:c15="http://schemas.microsoft.com/office/drawing/2012/chart" uri="{02D57815-91ED-43cb-92C2-25804820EDAC}">
                        <c15:formulaRef>
                          <c15:sqref>Summary!$BN$10:$BO$10</c15:sqref>
                        </c15:formulaRef>
                      </c:ext>
                    </c:extLst>
                    <c:strCache>
                      <c:ptCount val="1"/>
                      <c:pt idx="0">
                        <c:v>HQ20_-105</c:v>
                      </c:pt>
                    </c:strCache>
                  </c:strRef>
                </c:tx>
                <c:spPr>
                  <a:ln w="6350" cap="rnd">
                    <a:solidFill>
                      <a:schemeClr val="accent2"/>
                    </a:solidFill>
                    <a:prstDash val="sysDash"/>
                    <a:round/>
                  </a:ln>
                  <a:effectLst/>
                </c:spPr>
                <c:marker>
                  <c:symbol val="square"/>
                  <c:size val="3"/>
                  <c:spPr>
                    <a:no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Summary!$BO$13:$BO$107</c15:sqref>
                        </c15:formulaRef>
                      </c:ext>
                    </c:extLst>
                    <c:numCache>
                      <c:formatCode>General</c:formatCode>
                      <c:ptCount val="95"/>
                      <c:pt idx="0">
                        <c:v>-3.0164499973959296E-2</c:v>
                      </c:pt>
                      <c:pt idx="1">
                        <c:v>-1.5255034245789592E-2</c:v>
                      </c:pt>
                      <c:pt idx="2">
                        <c:v>-2.1556788565807519E-3</c:v>
                      </c:pt>
                      <c:pt idx="3">
                        <c:v>-8.1201253966095843E-3</c:v>
                      </c:pt>
                      <c:pt idx="4">
                        <c:v>-1.728972410830272E-2</c:v>
                      </c:pt>
                      <c:pt idx="5">
                        <c:v>-2.6790810213810523E-2</c:v>
                      </c:pt>
                      <c:pt idx="6">
                        <c:v>-3.3473829092586567E-2</c:v>
                      </c:pt>
                      <c:pt idx="7">
                        <c:v>-3.4021052534925059E-2</c:v>
                      </c:pt>
                      <c:pt idx="8">
                        <c:v>-3.6697833066814609E-2</c:v>
                      </c:pt>
                      <c:pt idx="9">
                        <c:v>-2.5582411965429236E-2</c:v>
                      </c:pt>
                      <c:pt idx="10">
                        <c:v>-2.9920220191882896E-2</c:v>
                      </c:pt>
                      <c:pt idx="11">
                        <c:v>-4.8314144542712434E-2</c:v>
                      </c:pt>
                      <c:pt idx="12">
                        <c:v>-1.6129815737350006E-2</c:v>
                      </c:pt>
                      <c:pt idx="13">
                        <c:v>-1.163592324609429E-2</c:v>
                      </c:pt>
                      <c:pt idx="14">
                        <c:v>-4.6506895187473744E-2</c:v>
                      </c:pt>
                      <c:pt idx="15">
                        <c:v>0.11673854984652168</c:v>
                      </c:pt>
                      <c:pt idx="16">
                        <c:v>0.1389305998259712</c:v>
                      </c:pt>
                      <c:pt idx="17">
                        <c:v>0.10070989870615159</c:v>
                      </c:pt>
                      <c:pt idx="18">
                        <c:v>9.8506124817593244E-2</c:v>
                      </c:pt>
                      <c:pt idx="19">
                        <c:v>0.12740668631639629</c:v>
                      </c:pt>
                      <c:pt idx="21">
                        <c:v>-1.286189645359939E-2</c:v>
                      </c:pt>
                      <c:pt idx="22">
                        <c:v>-2.7600266144741266E-3</c:v>
                      </c:pt>
                      <c:pt idx="23">
                        <c:v>-7.9266401530949278E-3</c:v>
                      </c:pt>
                      <c:pt idx="24">
                        <c:v>1.2670862410027723E-2</c:v>
                      </c:pt>
                      <c:pt idx="25">
                        <c:v>1.5141173102544044E-3</c:v>
                      </c:pt>
                      <c:pt idx="26">
                        <c:v>6.1740532687423952E-3</c:v>
                      </c:pt>
                      <c:pt idx="27">
                        <c:v>-4.1886693175590215E-3</c:v>
                      </c:pt>
                      <c:pt idx="28">
                        <c:v>8.3992994948896803E-4</c:v>
                      </c:pt>
                      <c:pt idx="29">
                        <c:v>5.5510684598720217E-3</c:v>
                      </c:pt>
                      <c:pt idx="30">
                        <c:v>6.2101422367531658E-3</c:v>
                      </c:pt>
                      <c:pt idx="31">
                        <c:v>-2.5739422266024166E-3</c:v>
                      </c:pt>
                      <c:pt idx="32">
                        <c:v>4.1453344208115112E-4</c:v>
                      </c:pt>
                      <c:pt idx="33">
                        <c:v>9.5325206101585458E-2</c:v>
                      </c:pt>
                      <c:pt idx="34">
                        <c:v>7.215518538392042E-2</c:v>
                      </c:pt>
                      <c:pt idx="35">
                        <c:v>0.10090982202844762</c:v>
                      </c:pt>
                      <c:pt idx="36">
                        <c:v>0.11343053368200383</c:v>
                      </c:pt>
                      <c:pt idx="37">
                        <c:v>0.14267850699837625</c:v>
                      </c:pt>
                      <c:pt idx="38">
                        <c:v>0.17668689651941272</c:v>
                      </c:pt>
                      <c:pt idx="39">
                        <c:v>0.19432076475177429</c:v>
                      </c:pt>
                      <c:pt idx="40">
                        <c:v>0.19248145510181139</c:v>
                      </c:pt>
                      <c:pt idx="41">
                        <c:v>0.19617660243753707</c:v>
                      </c:pt>
                      <c:pt idx="42">
                        <c:v>0.21557188356338497</c:v>
                      </c:pt>
                      <c:pt idx="43">
                        <c:v>0.21316873978875112</c:v>
                      </c:pt>
                      <c:pt idx="44">
                        <c:v>0.21707702738849163</c:v>
                      </c:pt>
                      <c:pt idx="45">
                        <c:v>0.21740746119361012</c:v>
                      </c:pt>
                      <c:pt idx="46">
                        <c:v>0.22544739869017913</c:v>
                      </c:pt>
                      <c:pt idx="48">
                        <c:v>-3.2590605881060997E-4</c:v>
                      </c:pt>
                      <c:pt idx="49">
                        <c:v>-1.6653323230574189E-2</c:v>
                      </c:pt>
                      <c:pt idx="50">
                        <c:v>-8.1757862244971127E-3</c:v>
                      </c:pt>
                      <c:pt idx="51">
                        <c:v>-8.5195831856224175E-3</c:v>
                      </c:pt>
                      <c:pt idx="52">
                        <c:v>5.6400032682585588E-3</c:v>
                      </c:pt>
                      <c:pt idx="53">
                        <c:v>6.0797240398212382E-4</c:v>
                      </c:pt>
                      <c:pt idx="54">
                        <c:v>4.7820065046475152E-2</c:v>
                      </c:pt>
                      <c:pt idx="55">
                        <c:v>3.100772525450321E-2</c:v>
                      </c:pt>
                      <c:pt idx="56">
                        <c:v>2.3669142230555829E-2</c:v>
                      </c:pt>
                      <c:pt idx="57">
                        <c:v>3.6688168345741429E-2</c:v>
                      </c:pt>
                      <c:pt idx="58">
                        <c:v>3.96189427362931E-2</c:v>
                      </c:pt>
                      <c:pt idx="59">
                        <c:v>4.9238910769278776E-2</c:v>
                      </c:pt>
                      <c:pt idx="60">
                        <c:v>5.3806827759969686E-2</c:v>
                      </c:pt>
                      <c:pt idx="61">
                        <c:v>4.3897097388444613E-2</c:v>
                      </c:pt>
                      <c:pt idx="62">
                        <c:v>6.4055228989226928E-2</c:v>
                      </c:pt>
                      <c:pt idx="63">
                        <c:v>0.13759311521385242</c:v>
                      </c:pt>
                      <c:pt idx="64">
                        <c:v>0.15483774922157345</c:v>
                      </c:pt>
                      <c:pt idx="65">
                        <c:v>0.16601708534197127</c:v>
                      </c:pt>
                      <c:pt idx="66">
                        <c:v>0.15854687886487659</c:v>
                      </c:pt>
                      <c:pt idx="67">
                        <c:v>0.15167167280160543</c:v>
                      </c:pt>
                      <c:pt idx="69">
                        <c:v>-2.3584893064984305E-2</c:v>
                      </c:pt>
                      <c:pt idx="70">
                        <c:v>-8.8222126844179141E-3</c:v>
                      </c:pt>
                      <c:pt idx="71">
                        <c:v>-3.3481266784853914E-2</c:v>
                      </c:pt>
                      <c:pt idx="72">
                        <c:v>-3.1942916805596258E-2</c:v>
                      </c:pt>
                      <c:pt idx="73">
                        <c:v>-2.7425298390796875E-2</c:v>
                      </c:pt>
                      <c:pt idx="74">
                        <c:v>-1.0500041616650788E-2</c:v>
                      </c:pt>
                      <c:pt idx="75">
                        <c:v>-7.1766813104134977E-3</c:v>
                      </c:pt>
                      <c:pt idx="76">
                        <c:v>-3.4899885387961321E-3</c:v>
                      </c:pt>
                      <c:pt idx="77">
                        <c:v>3.5785829148786419E-4</c:v>
                      </c:pt>
                      <c:pt idx="78">
                        <c:v>2.5122337702123087E-2</c:v>
                      </c:pt>
                      <c:pt idx="79">
                        <c:v>3.3549474695221689E-2</c:v>
                      </c:pt>
                      <c:pt idx="80">
                        <c:v>2.3472565667270892E-2</c:v>
                      </c:pt>
                      <c:pt idx="81">
                        <c:v>0.10161756365017582</c:v>
                      </c:pt>
                      <c:pt idx="82">
                        <c:v>0.10868522209914297</c:v>
                      </c:pt>
                      <c:pt idx="83">
                        <c:v>0.14143765921499293</c:v>
                      </c:pt>
                      <c:pt idx="84">
                        <c:v>0.14150162716446518</c:v>
                      </c:pt>
                      <c:pt idx="85">
                        <c:v>0.13137261173050696</c:v>
                      </c:pt>
                      <c:pt idx="86">
                        <c:v>0.156825631805835</c:v>
                      </c:pt>
                      <c:pt idx="87">
                        <c:v>0.18327858715465706</c:v>
                      </c:pt>
                      <c:pt idx="88">
                        <c:v>0.1956886424696811</c:v>
                      </c:pt>
                      <c:pt idx="89">
                        <c:v>0.20229023346720706</c:v>
                      </c:pt>
                      <c:pt idx="90">
                        <c:v>0.18865366282203339</c:v>
                      </c:pt>
                      <c:pt idx="91">
                        <c:v>0.20067191038237428</c:v>
                      </c:pt>
                      <c:pt idx="92">
                        <c:v>0.1915410313118534</c:v>
                      </c:pt>
                      <c:pt idx="93">
                        <c:v>0.17989965496476823</c:v>
                      </c:pt>
                      <c:pt idx="94">
                        <c:v>0.18414799912008983</c:v>
                      </c:pt>
                    </c:numCache>
                  </c:numRef>
                </c:val>
                <c:smooth val="0"/>
              </c15:ser>
            </c15:filteredLineSeries>
            <c15:filteredLineSeries>
              <c15:ser>
                <c:idx val="2"/>
                <c:order val="10"/>
                <c:tx>
                  <c:strRef>
                    <c:extLst xmlns:c15="http://schemas.microsoft.com/office/drawing/2012/chart">
                      <c:ext xmlns:c15="http://schemas.microsoft.com/office/drawing/2012/chart" uri="{02D57815-91ED-43cb-92C2-25804820EDAC}">
                        <c15:formulaRef>
                          <c15:sqref>Summary!$BU$10:$BV$10</c15:sqref>
                        </c15:formulaRef>
                      </c:ext>
                    </c:extLst>
                    <c:strCache>
                      <c:ptCount val="1"/>
                      <c:pt idx="0">
                        <c:v>HQ20_-105 Collared</c:v>
                      </c:pt>
                    </c:strCache>
                  </c:strRef>
                </c:tx>
                <c:spPr>
                  <a:ln w="6350" cap="rnd">
                    <a:solidFill>
                      <a:schemeClr val="accent3"/>
                    </a:solidFill>
                    <a:prstDash val="sysDash"/>
                    <a:round/>
                  </a:ln>
                  <a:effectLst/>
                </c:spPr>
                <c:marker>
                  <c:symbol val="square"/>
                  <c:size val="3"/>
                  <c:spPr>
                    <a:no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Summary!$BV$13:$BV$107</c15:sqref>
                        </c15:formulaRef>
                      </c:ext>
                    </c:extLst>
                    <c:numCache>
                      <c:formatCode>General</c:formatCode>
                      <c:ptCount val="95"/>
                      <c:pt idx="0">
                        <c:v>-3.7029765555098102E-4</c:v>
                      </c:pt>
                      <c:pt idx="1">
                        <c:v>2.033002676558511E-2</c:v>
                      </c:pt>
                      <c:pt idx="2">
                        <c:v>1.0331287854168092E-2</c:v>
                      </c:pt>
                      <c:pt idx="3">
                        <c:v>5.8400922757805424E-3</c:v>
                      </c:pt>
                      <c:pt idx="4">
                        <c:v>-6.8688134609612428E-4</c:v>
                      </c:pt>
                      <c:pt idx="5">
                        <c:v>-2.1770253691797969E-3</c:v>
                      </c:pt>
                      <c:pt idx="6">
                        <c:v>-2.0843432119414945E-2</c:v>
                      </c:pt>
                      <c:pt idx="7">
                        <c:v>-2.7906577273836664E-2</c:v>
                      </c:pt>
                      <c:pt idx="8">
                        <c:v>-1.4893896336264964E-2</c:v>
                      </c:pt>
                      <c:pt idx="9">
                        <c:v>-1.9406683594888299E-2</c:v>
                      </c:pt>
                      <c:pt idx="10">
                        <c:v>-2.6775017698203493E-2</c:v>
                      </c:pt>
                      <c:pt idx="11">
                        <c:v>-5.0777303007454797E-2</c:v>
                      </c:pt>
                      <c:pt idx="12">
                        <c:v>-7.4900814904937524E-3</c:v>
                      </c:pt>
                      <c:pt idx="13">
                        <c:v>1.7949895526045423E-5</c:v>
                      </c:pt>
                      <c:pt idx="14">
                        <c:v>-5.7312055717994081E-2</c:v>
                      </c:pt>
                      <c:pt idx="15">
                        <c:v>9.8610970285413754E-2</c:v>
                      </c:pt>
                      <c:pt idx="16">
                        <c:v>0.12341004833495006</c:v>
                      </c:pt>
                      <c:pt idx="17">
                        <c:v>0.10744516774922433</c:v>
                      </c:pt>
                      <c:pt idx="18">
                        <c:v>9.046125454161115E-2</c:v>
                      </c:pt>
                      <c:pt idx="19">
                        <c:v>0.11439395196989791</c:v>
                      </c:pt>
                      <c:pt idx="21">
                        <c:v>2.8417136703168901E-2</c:v>
                      </c:pt>
                      <c:pt idx="22">
                        <c:v>1.6676875592842554E-2</c:v>
                      </c:pt>
                      <c:pt idx="23">
                        <c:v>-2.8470969145761894E-3</c:v>
                      </c:pt>
                      <c:pt idx="24">
                        <c:v>1.1269393485934694E-2</c:v>
                      </c:pt>
                      <c:pt idx="25">
                        <c:v>1.106230830374855E-2</c:v>
                      </c:pt>
                      <c:pt idx="26">
                        <c:v>1.7036206238019637E-2</c:v>
                      </c:pt>
                      <c:pt idx="27">
                        <c:v>-1.5917850840156192E-3</c:v>
                      </c:pt>
                      <c:pt idx="28">
                        <c:v>4.4372800534601999E-3</c:v>
                      </c:pt>
                      <c:pt idx="29">
                        <c:v>3.5339149640431347E-2</c:v>
                      </c:pt>
                      <c:pt idx="30">
                        <c:v>2.2989714862816556E-2</c:v>
                      </c:pt>
                      <c:pt idx="31">
                        <c:v>1.5065272279534072E-2</c:v>
                      </c:pt>
                      <c:pt idx="32">
                        <c:v>1.629192576324669E-2</c:v>
                      </c:pt>
                      <c:pt idx="33">
                        <c:v>9.3491096497269471E-2</c:v>
                      </c:pt>
                      <c:pt idx="34">
                        <c:v>9.7074896539406832E-2</c:v>
                      </c:pt>
                      <c:pt idx="35">
                        <c:v>9.7337955549756758E-2</c:v>
                      </c:pt>
                      <c:pt idx="36">
                        <c:v>0.10795149383241757</c:v>
                      </c:pt>
                      <c:pt idx="37">
                        <c:v>0.14380132015994296</c:v>
                      </c:pt>
                      <c:pt idx="38">
                        <c:v>0.20221680141049411</c:v>
                      </c:pt>
                      <c:pt idx="39">
                        <c:v>0.18286998484536315</c:v>
                      </c:pt>
                      <c:pt idx="40">
                        <c:v>0.19831197647912591</c:v>
                      </c:pt>
                      <c:pt idx="41">
                        <c:v>0.21045309869644979</c:v>
                      </c:pt>
                      <c:pt idx="42">
                        <c:v>0.21058466989281169</c:v>
                      </c:pt>
                      <c:pt idx="43">
                        <c:v>0.20798342313781776</c:v>
                      </c:pt>
                      <c:pt idx="44">
                        <c:v>0.21957289350999346</c:v>
                      </c:pt>
                      <c:pt idx="45">
                        <c:v>0.220803436089065</c:v>
                      </c:pt>
                      <c:pt idx="46">
                        <c:v>0.19483077451503589</c:v>
                      </c:pt>
                      <c:pt idx="48">
                        <c:v>9.2042968117522946E-3</c:v>
                      </c:pt>
                      <c:pt idx="49">
                        <c:v>5.0296104641578271E-3</c:v>
                      </c:pt>
                      <c:pt idx="50">
                        <c:v>8.0024086440618619E-3</c:v>
                      </c:pt>
                      <c:pt idx="51">
                        <c:v>2.3741945556689424E-2</c:v>
                      </c:pt>
                      <c:pt idx="52">
                        <c:v>2.0851729315729234E-2</c:v>
                      </c:pt>
                      <c:pt idx="53">
                        <c:v>4.4519478466022874E-2</c:v>
                      </c:pt>
                      <c:pt idx="54">
                        <c:v>5.6035355721032229E-2</c:v>
                      </c:pt>
                      <c:pt idx="55">
                        <c:v>5.6367148598488639E-2</c:v>
                      </c:pt>
                      <c:pt idx="56">
                        <c:v>4.9941945414895883E-2</c:v>
                      </c:pt>
                      <c:pt idx="57">
                        <c:v>6.4283592584462174E-2</c:v>
                      </c:pt>
                      <c:pt idx="58">
                        <c:v>4.8746046838208879E-2</c:v>
                      </c:pt>
                      <c:pt idx="59">
                        <c:v>6.522599482485944E-2</c:v>
                      </c:pt>
                      <c:pt idx="60">
                        <c:v>9.4216354636716501E-2</c:v>
                      </c:pt>
                      <c:pt idx="61">
                        <c:v>5.1310768725084541E-2</c:v>
                      </c:pt>
                      <c:pt idx="62">
                        <c:v>7.0989231737081465E-2</c:v>
                      </c:pt>
                      <c:pt idx="63">
                        <c:v>0.141300507420864</c:v>
                      </c:pt>
                      <c:pt idx="64">
                        <c:v>0.15913990848069784</c:v>
                      </c:pt>
                      <c:pt idx="65">
                        <c:v>0.15023032456222746</c:v>
                      </c:pt>
                      <c:pt idx="66">
                        <c:v>0.15599729467533624</c:v>
                      </c:pt>
                      <c:pt idx="67">
                        <c:v>0.15650413213916886</c:v>
                      </c:pt>
                      <c:pt idx="69">
                        <c:v>-3.1024777348572889E-3</c:v>
                      </c:pt>
                      <c:pt idx="70">
                        <c:v>1.2075864684638695E-2</c:v>
                      </c:pt>
                      <c:pt idx="71">
                        <c:v>-1.5059580059745037E-2</c:v>
                      </c:pt>
                      <c:pt idx="72">
                        <c:v>-9.4534714576822443E-3</c:v>
                      </c:pt>
                      <c:pt idx="73">
                        <c:v>-1.7777046211792796E-4</c:v>
                      </c:pt>
                      <c:pt idx="74">
                        <c:v>9.5554447593569972E-3</c:v>
                      </c:pt>
                      <c:pt idx="75">
                        <c:v>2.0102719116378405E-2</c:v>
                      </c:pt>
                      <c:pt idx="76">
                        <c:v>2.6292846743793268E-2</c:v>
                      </c:pt>
                      <c:pt idx="77">
                        <c:v>2.0026514612456761E-2</c:v>
                      </c:pt>
                      <c:pt idx="78">
                        <c:v>2.9450921290147741E-2</c:v>
                      </c:pt>
                      <c:pt idx="79">
                        <c:v>4.1534806711860349E-2</c:v>
                      </c:pt>
                      <c:pt idx="80">
                        <c:v>5.2149125657265316E-2</c:v>
                      </c:pt>
                      <c:pt idx="81">
                        <c:v>0.12559210511111701</c:v>
                      </c:pt>
                      <c:pt idx="82">
                        <c:v>0.13400771345843121</c:v>
                      </c:pt>
                      <c:pt idx="83">
                        <c:v>0.17154713482466349</c:v>
                      </c:pt>
                      <c:pt idx="84">
                        <c:v>0.1625827721327513</c:v>
                      </c:pt>
                      <c:pt idx="85">
                        <c:v>0.14861660075111424</c:v>
                      </c:pt>
                      <c:pt idx="86">
                        <c:v>0.18427471884672897</c:v>
                      </c:pt>
                      <c:pt idx="87">
                        <c:v>0.1966663913398187</c:v>
                      </c:pt>
                      <c:pt idx="88">
                        <c:v>0.21506572251549227</c:v>
                      </c:pt>
                      <c:pt idx="89">
                        <c:v>0.21457148013298905</c:v>
                      </c:pt>
                      <c:pt idx="90">
                        <c:v>0.2174751125871735</c:v>
                      </c:pt>
                      <c:pt idx="91">
                        <c:v>0.21169092365545683</c:v>
                      </c:pt>
                      <c:pt idx="92">
                        <c:v>0.17980978956703117</c:v>
                      </c:pt>
                      <c:pt idx="93">
                        <c:v>0.2041191315230613</c:v>
                      </c:pt>
                      <c:pt idx="94">
                        <c:v>0.17923111972958219</c:v>
                      </c:pt>
                    </c:numCache>
                  </c:numRef>
                </c:val>
                <c:smooth val="0"/>
              </c15:ser>
            </c15:filteredLineSeries>
            <c15:filteredLineSeries>
              <c15:ser>
                <c:idx val="8"/>
                <c:order val="11"/>
                <c:tx>
                  <c:strRef>
                    <c:extLst xmlns:c15="http://schemas.microsoft.com/office/drawing/2012/chart">
                      <c:ext xmlns:c15="http://schemas.microsoft.com/office/drawing/2012/chart" uri="{02D57815-91ED-43cb-92C2-25804820EDAC}">
                        <c15:formulaRef>
                          <c15:sqref>Summary!$CB$10</c15:sqref>
                        </c15:formulaRef>
                      </c:ext>
                    </c:extLst>
                    <c:strCache>
                      <c:ptCount val="1"/>
                      <c:pt idx="0">
                        <c:v>HQ20_-179</c:v>
                      </c:pt>
                    </c:strCache>
                  </c:strRef>
                </c:tx>
                <c:spPr>
                  <a:ln w="6350" cap="rnd">
                    <a:solidFill>
                      <a:schemeClr val="accent3">
                        <a:lumMod val="60000"/>
                      </a:schemeClr>
                    </a:solidFill>
                    <a:prstDash val="sysDash"/>
                    <a:round/>
                  </a:ln>
                  <a:effectLst/>
                </c:spPr>
                <c:marker>
                  <c:symbol val="square"/>
                  <c:size val="3"/>
                  <c:spPr>
                    <a:no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Summary!$CC$13:$CC$107</c15:sqref>
                        </c15:formulaRef>
                      </c:ext>
                    </c:extLst>
                    <c:numCache>
                      <c:formatCode>General</c:formatCode>
                      <c:ptCount val="95"/>
                      <c:pt idx="0">
                        <c:v>-4.9844035262339867E-2</c:v>
                      </c:pt>
                      <c:pt idx="1">
                        <c:v>-3.0306739720488595E-2</c:v>
                      </c:pt>
                      <c:pt idx="2">
                        <c:v>-3.0594955573065463E-2</c:v>
                      </c:pt>
                      <c:pt idx="3">
                        <c:v>-3.2097888399343806E-2</c:v>
                      </c:pt>
                      <c:pt idx="4">
                        <c:v>-3.7915259159957519E-2</c:v>
                      </c:pt>
                      <c:pt idx="5">
                        <c:v>-3.5308535991784198E-2</c:v>
                      </c:pt>
                      <c:pt idx="6">
                        <c:v>-3.114249237236387E-2</c:v>
                      </c:pt>
                      <c:pt idx="7">
                        <c:v>-3.2109207221686392E-2</c:v>
                      </c:pt>
                      <c:pt idx="8">
                        <c:v>-4.8156122883574459E-3</c:v>
                      </c:pt>
                      <c:pt idx="9">
                        <c:v>-1.6169823348770471E-2</c:v>
                      </c:pt>
                      <c:pt idx="10">
                        <c:v>-2.4973821215684922E-2</c:v>
                      </c:pt>
                      <c:pt idx="11">
                        <c:v>-2.2687966623891359E-2</c:v>
                      </c:pt>
                      <c:pt idx="12">
                        <c:v>-1.0121837454460547E-2</c:v>
                      </c:pt>
                      <c:pt idx="13">
                        <c:v>4.2494449824881514E-3</c:v>
                      </c:pt>
                      <c:pt idx="14">
                        <c:v>1.5083405633052091E-2</c:v>
                      </c:pt>
                      <c:pt idx="15">
                        <c:v>9.5243489022700772E-2</c:v>
                      </c:pt>
                      <c:pt idx="16">
                        <c:v>0.11128968815518697</c:v>
                      </c:pt>
                      <c:pt idx="17">
                        <c:v>0.13492608710235626</c:v>
                      </c:pt>
                      <c:pt idx="18">
                        <c:v>0.12134019621563372</c:v>
                      </c:pt>
                      <c:pt idx="19">
                        <c:v>0.11670573357343045</c:v>
                      </c:pt>
                      <c:pt idx="21">
                        <c:v>-3.6925548699006668E-2</c:v>
                      </c:pt>
                      <c:pt idx="22">
                        <c:v>-2.3007939139850324E-2</c:v>
                      </c:pt>
                      <c:pt idx="23">
                        <c:v>-3.9859995155459953E-2</c:v>
                      </c:pt>
                      <c:pt idx="24">
                        <c:v>-3.7634379109103056E-2</c:v>
                      </c:pt>
                      <c:pt idx="25">
                        <c:v>-4.210222618805607E-2</c:v>
                      </c:pt>
                      <c:pt idx="26">
                        <c:v>-2.2171233175310074E-2</c:v>
                      </c:pt>
                      <c:pt idx="27">
                        <c:v>-7.167461215564188E-3</c:v>
                      </c:pt>
                      <c:pt idx="28">
                        <c:v>9.1880605333334517E-3</c:v>
                      </c:pt>
                      <c:pt idx="29">
                        <c:v>-8.1822146004056073E-3</c:v>
                      </c:pt>
                      <c:pt idx="30">
                        <c:v>3.2054570390022498E-2</c:v>
                      </c:pt>
                      <c:pt idx="31">
                        <c:v>5.269236016025379E-2</c:v>
                      </c:pt>
                      <c:pt idx="32">
                        <c:v>2.6217941149168415E-2</c:v>
                      </c:pt>
                      <c:pt idx="33">
                        <c:v>0.13513942519309782</c:v>
                      </c:pt>
                      <c:pt idx="34">
                        <c:v>0.15022306142362785</c:v>
                      </c:pt>
                      <c:pt idx="35">
                        <c:v>0.14901479525438352</c:v>
                      </c:pt>
                      <c:pt idx="36">
                        <c:v>0.16776607412919436</c:v>
                      </c:pt>
                      <c:pt idx="37">
                        <c:v>0.19356608264378111</c:v>
                      </c:pt>
                      <c:pt idx="38">
                        <c:v>0.19425129638100982</c:v>
                      </c:pt>
                      <c:pt idx="39">
                        <c:v>0.21449498230276631</c:v>
                      </c:pt>
                      <c:pt idx="40">
                        <c:v>0.21655733410127065</c:v>
                      </c:pt>
                      <c:pt idx="41">
                        <c:v>0.23436476013365498</c:v>
                      </c:pt>
                      <c:pt idx="42">
                        <c:v>0.25206282125439544</c:v>
                      </c:pt>
                      <c:pt idx="43">
                        <c:v>0.239072680162809</c:v>
                      </c:pt>
                      <c:pt idx="44">
                        <c:v>0.25505658472489379</c:v>
                      </c:pt>
                      <c:pt idx="45">
                        <c:v>0.25839043789867661</c:v>
                      </c:pt>
                      <c:pt idx="46">
                        <c:v>0.23437119605199325</c:v>
                      </c:pt>
                      <c:pt idx="48">
                        <c:v>-5.3466793738736633E-2</c:v>
                      </c:pt>
                      <c:pt idx="49">
                        <c:v>-3.8562102002504928E-2</c:v>
                      </c:pt>
                      <c:pt idx="50">
                        <c:v>-2.5048045126561114E-2</c:v>
                      </c:pt>
                      <c:pt idx="51">
                        <c:v>-2.6202756910737757E-2</c:v>
                      </c:pt>
                      <c:pt idx="52">
                        <c:v>-1.932982845603301E-2</c:v>
                      </c:pt>
                      <c:pt idx="53">
                        <c:v>-2.1171719878744194E-2</c:v>
                      </c:pt>
                      <c:pt idx="54">
                        <c:v>-3.2110861519541262E-2</c:v>
                      </c:pt>
                      <c:pt idx="55">
                        <c:v>-2.5758846168740732E-2</c:v>
                      </c:pt>
                      <c:pt idx="56">
                        <c:v>-2.2684622341221802E-2</c:v>
                      </c:pt>
                      <c:pt idx="57">
                        <c:v>-7.3019081032857924E-3</c:v>
                      </c:pt>
                      <c:pt idx="58">
                        <c:v>-7.6292597209218632E-3</c:v>
                      </c:pt>
                      <c:pt idx="59">
                        <c:v>1.8854719965040678E-2</c:v>
                      </c:pt>
                      <c:pt idx="60">
                        <c:v>4.6165409064794403E-2</c:v>
                      </c:pt>
                      <c:pt idx="61">
                        <c:v>5.6701913426415361E-2</c:v>
                      </c:pt>
                      <c:pt idx="62">
                        <c:v>7.7332106357901415E-2</c:v>
                      </c:pt>
                      <c:pt idx="63">
                        <c:v>0.17151476636827234</c:v>
                      </c:pt>
                      <c:pt idx="64">
                        <c:v>0.17009057142863557</c:v>
                      </c:pt>
                      <c:pt idx="65">
                        <c:v>0.1779541839387353</c:v>
                      </c:pt>
                      <c:pt idx="66">
                        <c:v>0.18697613713478239</c:v>
                      </c:pt>
                      <c:pt idx="67">
                        <c:v>0.17574299433009494</c:v>
                      </c:pt>
                      <c:pt idx="69">
                        <c:v>-5.0430331788288353E-2</c:v>
                      </c:pt>
                      <c:pt idx="70">
                        <c:v>-2.4036196718298587E-2</c:v>
                      </c:pt>
                      <c:pt idx="71">
                        <c:v>-1.6398403630043506E-2</c:v>
                      </c:pt>
                      <c:pt idx="72">
                        <c:v>-6.680416087789999E-3</c:v>
                      </c:pt>
                      <c:pt idx="73">
                        <c:v>9.2136047338044064E-3</c:v>
                      </c:pt>
                      <c:pt idx="74">
                        <c:v>1.3751028725852668E-2</c:v>
                      </c:pt>
                      <c:pt idx="75">
                        <c:v>2.8678466386286593E-2</c:v>
                      </c:pt>
                      <c:pt idx="76">
                        <c:v>2.2847868307411826E-2</c:v>
                      </c:pt>
                      <c:pt idx="77">
                        <c:v>5.3491073447234042E-2</c:v>
                      </c:pt>
                      <c:pt idx="78">
                        <c:v>3.8791760440043357E-2</c:v>
                      </c:pt>
                      <c:pt idx="79">
                        <c:v>4.9244461919959417E-2</c:v>
                      </c:pt>
                      <c:pt idx="80">
                        <c:v>6.233921340167229E-2</c:v>
                      </c:pt>
                      <c:pt idx="81">
                        <c:v>9.212613112110174E-2</c:v>
                      </c:pt>
                      <c:pt idx="82">
                        <c:v>0.11928900114972495</c:v>
                      </c:pt>
                      <c:pt idx="83">
                        <c:v>0.14305525896780399</c:v>
                      </c:pt>
                      <c:pt idx="84">
                        <c:v>0.13327053512313358</c:v>
                      </c:pt>
                      <c:pt idx="85">
                        <c:v>0.1268140505371986</c:v>
                      </c:pt>
                      <c:pt idx="86">
                        <c:v>0.13987018671393681</c:v>
                      </c:pt>
                      <c:pt idx="87">
                        <c:v>0.17692335753943045</c:v>
                      </c:pt>
                      <c:pt idx="88">
                        <c:v>0.18524661039274284</c:v>
                      </c:pt>
                      <c:pt idx="89">
                        <c:v>0.17343146434207712</c:v>
                      </c:pt>
                      <c:pt idx="90">
                        <c:v>0.21040228353859258</c:v>
                      </c:pt>
                      <c:pt idx="91">
                        <c:v>0.1899809460235955</c:v>
                      </c:pt>
                      <c:pt idx="92">
                        <c:v>0.19630510130733345</c:v>
                      </c:pt>
                      <c:pt idx="93">
                        <c:v>0.17670885064772934</c:v>
                      </c:pt>
                      <c:pt idx="94">
                        <c:v>0.16783967667216176</c:v>
                      </c:pt>
                    </c:numCache>
                  </c:numRef>
                </c:val>
                <c:smooth val="0"/>
              </c15:ser>
            </c15:filteredLineSeries>
            <c15:filteredLineSeries>
              <c15:ser>
                <c:idx val="7"/>
                <c:order val="12"/>
                <c:tx>
                  <c:strRef>
                    <c:extLst xmlns:c15="http://schemas.microsoft.com/office/drawing/2012/chart">
                      <c:ext xmlns:c15="http://schemas.microsoft.com/office/drawing/2012/chart" uri="{02D57815-91ED-43cb-92C2-25804820EDAC}">
                        <c15:formulaRef>
                          <c15:sqref>Summary!$CI$10</c15:sqref>
                        </c15:formulaRef>
                      </c:ext>
                    </c:extLst>
                    <c:strCache>
                      <c:ptCount val="1"/>
                      <c:pt idx="0">
                        <c:v>HQ20_-180</c:v>
                      </c:pt>
                    </c:strCache>
                  </c:strRef>
                </c:tx>
                <c:spPr>
                  <a:ln w="6350" cap="rnd">
                    <a:solidFill>
                      <a:schemeClr val="accent2">
                        <a:lumMod val="60000"/>
                      </a:schemeClr>
                    </a:solidFill>
                    <a:prstDash val="sysDash"/>
                    <a:round/>
                  </a:ln>
                  <a:effectLst/>
                </c:spPr>
                <c:marker>
                  <c:symbol val="square"/>
                  <c:size val="3"/>
                  <c:spPr>
                    <a:no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Summary!$CJ$13:$CJ$107</c15:sqref>
                        </c15:formulaRef>
                      </c:ext>
                    </c:extLst>
                    <c:numCache>
                      <c:formatCode>General</c:formatCode>
                      <c:ptCount val="95"/>
                      <c:pt idx="0">
                        <c:v>-4.2716075195295591E-2</c:v>
                      </c:pt>
                      <c:pt idx="1">
                        <c:v>-2.9067376553098389E-2</c:v>
                      </c:pt>
                      <c:pt idx="2">
                        <c:v>-4.4648007886749289E-2</c:v>
                      </c:pt>
                      <c:pt idx="3">
                        <c:v>-2.0033025414482278E-2</c:v>
                      </c:pt>
                      <c:pt idx="4">
                        <c:v>-6.575700294420353E-2</c:v>
                      </c:pt>
                      <c:pt idx="5">
                        <c:v>-5.198956596708984E-2</c:v>
                      </c:pt>
                      <c:pt idx="6">
                        <c:v>-5.7878631133088353E-2</c:v>
                      </c:pt>
                      <c:pt idx="7">
                        <c:v>-6.1601918497577832E-2</c:v>
                      </c:pt>
                      <c:pt idx="8">
                        <c:v>-3.3182939432849189E-2</c:v>
                      </c:pt>
                      <c:pt idx="9">
                        <c:v>-2.635501195210696E-2</c:v>
                      </c:pt>
                      <c:pt idx="10">
                        <c:v>-2.8662435970269753E-2</c:v>
                      </c:pt>
                      <c:pt idx="11">
                        <c:v>-1.2608126448053175E-2</c:v>
                      </c:pt>
                      <c:pt idx="12">
                        <c:v>-9.2997598168736012E-3</c:v>
                      </c:pt>
                      <c:pt idx="13">
                        <c:v>1.8561284754554291E-2</c:v>
                      </c:pt>
                      <c:pt idx="14">
                        <c:v>1.6705751198883213E-2</c:v>
                      </c:pt>
                      <c:pt idx="15">
                        <c:v>0.11801877651981929</c:v>
                      </c:pt>
                      <c:pt idx="16">
                        <c:v>0.13969886038382054</c:v>
                      </c:pt>
                      <c:pt idx="17">
                        <c:v>0.16549768865175332</c:v>
                      </c:pt>
                      <c:pt idx="18">
                        <c:v>0.13150936226655385</c:v>
                      </c:pt>
                      <c:pt idx="19">
                        <c:v>0.12988453503390202</c:v>
                      </c:pt>
                      <c:pt idx="21">
                        <c:v>-5.3690757703621694E-2</c:v>
                      </c:pt>
                      <c:pt idx="22">
                        <c:v>-3.8070873397920847E-2</c:v>
                      </c:pt>
                      <c:pt idx="23">
                        <c:v>-5.6744314496500477E-2</c:v>
                      </c:pt>
                      <c:pt idx="24">
                        <c:v>-5.7112200763481724E-2</c:v>
                      </c:pt>
                      <c:pt idx="25">
                        <c:v>-4.8232603823513132E-2</c:v>
                      </c:pt>
                      <c:pt idx="26">
                        <c:v>-6.2780808207026792E-2</c:v>
                      </c:pt>
                      <c:pt idx="27">
                        <c:v>-2.89465430833677E-2</c:v>
                      </c:pt>
                      <c:pt idx="28">
                        <c:v>-1.5056808344608111E-2</c:v>
                      </c:pt>
                      <c:pt idx="29">
                        <c:v>-8.3601190509435402E-3</c:v>
                      </c:pt>
                      <c:pt idx="30">
                        <c:v>1.4440843025787006E-2</c:v>
                      </c:pt>
                      <c:pt idx="31">
                        <c:v>4.5133513359474908E-2</c:v>
                      </c:pt>
                      <c:pt idx="32">
                        <c:v>4.2667125260165063E-2</c:v>
                      </c:pt>
                      <c:pt idx="33">
                        <c:v>0.12509239883753728</c:v>
                      </c:pt>
                      <c:pt idx="34">
                        <c:v>0.14121284239299403</c:v>
                      </c:pt>
                      <c:pt idx="35">
                        <c:v>0.15863700670248665</c:v>
                      </c:pt>
                      <c:pt idx="36">
                        <c:v>0.17741872331629777</c:v>
                      </c:pt>
                      <c:pt idx="37">
                        <c:v>0.18781291614981988</c:v>
                      </c:pt>
                      <c:pt idx="38">
                        <c:v>0.19447362044461117</c:v>
                      </c:pt>
                      <c:pt idx="39">
                        <c:v>0.20336968049093665</c:v>
                      </c:pt>
                      <c:pt idx="40">
                        <c:v>0.22732859420341608</c:v>
                      </c:pt>
                      <c:pt idx="41">
                        <c:v>0.24241787747478552</c:v>
                      </c:pt>
                      <c:pt idx="42">
                        <c:v>0.26146534775667574</c:v>
                      </c:pt>
                      <c:pt idx="43">
                        <c:v>0.26700881524013087</c:v>
                      </c:pt>
                      <c:pt idx="44">
                        <c:v>0.24825113386385528</c:v>
                      </c:pt>
                      <c:pt idx="45">
                        <c:v>0.25202368365394734</c:v>
                      </c:pt>
                      <c:pt idx="46">
                        <c:v>0.25845926575411549</c:v>
                      </c:pt>
                      <c:pt idx="48">
                        <c:v>-8.0768898915400664E-2</c:v>
                      </c:pt>
                      <c:pt idx="49">
                        <c:v>-3.8034389426882781E-2</c:v>
                      </c:pt>
                      <c:pt idx="50">
                        <c:v>-6.1509799322742462E-2</c:v>
                      </c:pt>
                      <c:pt idx="51">
                        <c:v>-7.0066661686170373E-2</c:v>
                      </c:pt>
                      <c:pt idx="52">
                        <c:v>-5.8962698618632334E-2</c:v>
                      </c:pt>
                      <c:pt idx="53">
                        <c:v>-5.4247528495913716E-2</c:v>
                      </c:pt>
                      <c:pt idx="54">
                        <c:v>-4.1622879385119091E-2</c:v>
                      </c:pt>
                      <c:pt idx="55">
                        <c:v>-4.514718731295092E-2</c:v>
                      </c:pt>
                      <c:pt idx="56">
                        <c:v>-2.0437149128041843E-2</c:v>
                      </c:pt>
                      <c:pt idx="57">
                        <c:v>3.5215061751118909E-3</c:v>
                      </c:pt>
                      <c:pt idx="58">
                        <c:v>-8.2895199385905061E-3</c:v>
                      </c:pt>
                      <c:pt idx="59">
                        <c:v>-3.7018718606575823E-3</c:v>
                      </c:pt>
                      <c:pt idx="60">
                        <c:v>3.2622492994587728E-2</c:v>
                      </c:pt>
                      <c:pt idx="61">
                        <c:v>3.5050575904074566E-2</c:v>
                      </c:pt>
                      <c:pt idx="62">
                        <c:v>5.3870524143891201E-2</c:v>
                      </c:pt>
                      <c:pt idx="63">
                        <c:v>0.14285731255027234</c:v>
                      </c:pt>
                      <c:pt idx="64">
                        <c:v>0.15837768872890651</c:v>
                      </c:pt>
                      <c:pt idx="65">
                        <c:v>0.18490694952876782</c:v>
                      </c:pt>
                      <c:pt idx="66">
                        <c:v>0.18451093248886091</c:v>
                      </c:pt>
                      <c:pt idx="67">
                        <c:v>0.15517879604551157</c:v>
                      </c:pt>
                      <c:pt idx="69">
                        <c:v>-5.5919193727239511E-2</c:v>
                      </c:pt>
                      <c:pt idx="70">
                        <c:v>-3.9634663164453916E-2</c:v>
                      </c:pt>
                      <c:pt idx="71">
                        <c:v>-4.4626098364089102E-2</c:v>
                      </c:pt>
                      <c:pt idx="72">
                        <c:v>-4.6616141432794717E-2</c:v>
                      </c:pt>
                      <c:pt idx="73">
                        <c:v>-4.8466321395236225E-2</c:v>
                      </c:pt>
                      <c:pt idx="74">
                        <c:v>-2.1645859728997109E-2</c:v>
                      </c:pt>
                      <c:pt idx="75">
                        <c:v>-1.7106269235170987E-2</c:v>
                      </c:pt>
                      <c:pt idx="76">
                        <c:v>-5.6403977815942391E-3</c:v>
                      </c:pt>
                      <c:pt idx="77">
                        <c:v>-6.424209320698572E-3</c:v>
                      </c:pt>
                      <c:pt idx="78">
                        <c:v>1.7448336215870941E-2</c:v>
                      </c:pt>
                      <c:pt idx="79">
                        <c:v>1.2217046640998229E-2</c:v>
                      </c:pt>
                      <c:pt idx="80">
                        <c:v>2.9495636831957821E-2</c:v>
                      </c:pt>
                      <c:pt idx="81">
                        <c:v>7.5342294302752799E-2</c:v>
                      </c:pt>
                      <c:pt idx="82">
                        <c:v>8.8304416741501149E-2</c:v>
                      </c:pt>
                      <c:pt idx="83">
                        <c:v>0.11177363306759119</c:v>
                      </c:pt>
                      <c:pt idx="84">
                        <c:v>0.10748768780028982</c:v>
                      </c:pt>
                      <c:pt idx="85">
                        <c:v>0.10631749998315987</c:v>
                      </c:pt>
                      <c:pt idx="86">
                        <c:v>0.1317449058787499</c:v>
                      </c:pt>
                      <c:pt idx="87">
                        <c:v>0.155830007738919</c:v>
                      </c:pt>
                      <c:pt idx="88">
                        <c:v>0.15710325328331634</c:v>
                      </c:pt>
                      <c:pt idx="89">
                        <c:v>0.15889968332341822</c:v>
                      </c:pt>
                      <c:pt idx="90">
                        <c:v>0.14775725682776983</c:v>
                      </c:pt>
                      <c:pt idx="91">
                        <c:v>0.15442892928528845</c:v>
                      </c:pt>
                      <c:pt idx="92">
                        <c:v>0.19230662982132624</c:v>
                      </c:pt>
                      <c:pt idx="93">
                        <c:v>0.1724139093100881</c:v>
                      </c:pt>
                      <c:pt idx="94">
                        <c:v>0.14840598317751369</c:v>
                      </c:pt>
                    </c:numCache>
                  </c:numRef>
                </c:val>
                <c:smooth val="0"/>
              </c15:ser>
            </c15:filteredLineSeries>
            <c15:filteredLineSeries>
              <c15:ser>
                <c:idx val="18"/>
                <c:order val="13"/>
                <c:tx>
                  <c:strRef>
                    <c:extLst xmlns:c15="http://schemas.microsoft.com/office/drawing/2012/chart">
                      <c:ext xmlns:c15="http://schemas.microsoft.com/office/drawing/2012/chart" uri="{02D57815-91ED-43cb-92C2-25804820EDAC}">
                        <c15:formulaRef>
                          <c15:sqref>Summary!$CP$10</c15:sqref>
                        </c15:formulaRef>
                      </c:ext>
                    </c:extLst>
                    <c:strCache>
                      <c:ptCount val="1"/>
                      <c:pt idx="0">
                        <c:v>HQ20_-205</c:v>
                      </c:pt>
                    </c:strCache>
                  </c:strRef>
                </c:tx>
                <c:spPr>
                  <a:ln w="6350" cap="rnd">
                    <a:solidFill>
                      <a:schemeClr val="accent1">
                        <a:lumMod val="80000"/>
                      </a:schemeClr>
                    </a:solidFill>
                    <a:prstDash val="sysDash"/>
                    <a:round/>
                  </a:ln>
                  <a:effectLst/>
                </c:spPr>
                <c:marker>
                  <c:symbol val="square"/>
                  <c:size val="3"/>
                  <c:spPr>
                    <a:no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Summary!$CQ$13:$CQ$107</c15:sqref>
                        </c15:formulaRef>
                      </c:ext>
                    </c:extLst>
                    <c:numCache>
                      <c:formatCode>General</c:formatCode>
                      <c:ptCount val="95"/>
                      <c:pt idx="0">
                        <c:v>-6.1140393961543402E-2</c:v>
                      </c:pt>
                      <c:pt idx="1">
                        <c:v>-6.7034203770547071E-2</c:v>
                      </c:pt>
                      <c:pt idx="2">
                        <c:v>-7.5099864233193939E-2</c:v>
                      </c:pt>
                      <c:pt idx="3">
                        <c:v>-8.1995368888335474E-2</c:v>
                      </c:pt>
                      <c:pt idx="4">
                        <c:v>-5.4840069698085726E-2</c:v>
                      </c:pt>
                      <c:pt idx="5">
                        <c:v>-4.8244584373810441E-2</c:v>
                      </c:pt>
                      <c:pt idx="6">
                        <c:v>-4.709399070080536E-2</c:v>
                      </c:pt>
                      <c:pt idx="7">
                        <c:v>-5.4552167165775892E-2</c:v>
                      </c:pt>
                      <c:pt idx="8">
                        <c:v>-4.2762172140848043E-2</c:v>
                      </c:pt>
                      <c:pt idx="9">
                        <c:v>-5.5023437630091585E-2</c:v>
                      </c:pt>
                      <c:pt idx="10">
                        <c:v>-5.3386832979486362E-2</c:v>
                      </c:pt>
                      <c:pt idx="11">
                        <c:v>-8.2731154452891253E-2</c:v>
                      </c:pt>
                      <c:pt idx="12">
                        <c:v>-3.3158226415664557E-2</c:v>
                      </c:pt>
                      <c:pt idx="13">
                        <c:v>-2.0320146291320812E-2</c:v>
                      </c:pt>
                      <c:pt idx="14">
                        <c:v>-2.8232035629578781E-2</c:v>
                      </c:pt>
                      <c:pt idx="15">
                        <c:v>9.3605584006943104E-2</c:v>
                      </c:pt>
                      <c:pt idx="16">
                        <c:v>0.11355991178928761</c:v>
                      </c:pt>
                      <c:pt idx="17">
                        <c:v>0.11978686840608362</c:v>
                      </c:pt>
                      <c:pt idx="18">
                        <c:v>0.10709717285121108</c:v>
                      </c:pt>
                      <c:pt idx="19">
                        <c:v>0.13429475051407727</c:v>
                      </c:pt>
                      <c:pt idx="21">
                        <c:v>-6.6009744653105565E-2</c:v>
                      </c:pt>
                      <c:pt idx="22">
                        <c:v>-3.4529728785699175E-2</c:v>
                      </c:pt>
                      <c:pt idx="23">
                        <c:v>-2.6895132835416412E-2</c:v>
                      </c:pt>
                      <c:pt idx="24">
                        <c:v>-1.5262230416980577E-2</c:v>
                      </c:pt>
                      <c:pt idx="25">
                        <c:v>2.1512066051484618E-3</c:v>
                      </c:pt>
                      <c:pt idx="26">
                        <c:v>6.3747569633807871E-3</c:v>
                      </c:pt>
                      <c:pt idx="27">
                        <c:v>3.1593395065808591E-2</c:v>
                      </c:pt>
                      <c:pt idx="28">
                        <c:v>3.4740410013262932E-2</c:v>
                      </c:pt>
                      <c:pt idx="29">
                        <c:v>4.1097260857657358E-2</c:v>
                      </c:pt>
                      <c:pt idx="30">
                        <c:v>5.1028245731440783E-2</c:v>
                      </c:pt>
                      <c:pt idx="31">
                        <c:v>6.5178691741240719E-2</c:v>
                      </c:pt>
                      <c:pt idx="32">
                        <c:v>5.4683512143064085E-2</c:v>
                      </c:pt>
                      <c:pt idx="33">
                        <c:v>0.12257101247658621</c:v>
                      </c:pt>
                      <c:pt idx="34">
                        <c:v>0.17273055975093027</c:v>
                      </c:pt>
                      <c:pt idx="35">
                        <c:v>0.17950857530927891</c:v>
                      </c:pt>
                      <c:pt idx="36">
                        <c:v>0.19169719704328947</c:v>
                      </c:pt>
                      <c:pt idx="37">
                        <c:v>0.21646022667082859</c:v>
                      </c:pt>
                      <c:pt idx="38">
                        <c:v>0.23370427406226432</c:v>
                      </c:pt>
                      <c:pt idx="39">
                        <c:v>0.25807555933533455</c:v>
                      </c:pt>
                      <c:pt idx="40">
                        <c:v>0.2679390739510556</c:v>
                      </c:pt>
                      <c:pt idx="41">
                        <c:v>0.2675373924701725</c:v>
                      </c:pt>
                      <c:pt idx="42">
                        <c:v>0.27685708188079616</c:v>
                      </c:pt>
                      <c:pt idx="43">
                        <c:v>0.27495387444339781</c:v>
                      </c:pt>
                      <c:pt idx="44">
                        <c:v>0.27373036686359026</c:v>
                      </c:pt>
                      <c:pt idx="45">
                        <c:v>0.25622902769386141</c:v>
                      </c:pt>
                      <c:pt idx="46">
                        <c:v>0.24076882175457398</c:v>
                      </c:pt>
                      <c:pt idx="48">
                        <c:v>-4.3163897310213334E-2</c:v>
                      </c:pt>
                      <c:pt idx="49">
                        <c:v>-2.5589321037739605E-2</c:v>
                      </c:pt>
                      <c:pt idx="50">
                        <c:v>-8.7981299957033757E-3</c:v>
                      </c:pt>
                      <c:pt idx="51">
                        <c:v>-2.2134484795505449E-2</c:v>
                      </c:pt>
                      <c:pt idx="52">
                        <c:v>3.1038809129072531E-3</c:v>
                      </c:pt>
                      <c:pt idx="53">
                        <c:v>2.0946666235411249E-2</c:v>
                      </c:pt>
                      <c:pt idx="54">
                        <c:v>-3.3526527261533295E-3</c:v>
                      </c:pt>
                      <c:pt idx="55">
                        <c:v>4.7841426670716669E-4</c:v>
                      </c:pt>
                      <c:pt idx="56">
                        <c:v>6.5680004001404668E-3</c:v>
                      </c:pt>
                      <c:pt idx="57">
                        <c:v>2.9354306441684921E-2</c:v>
                      </c:pt>
                      <c:pt idx="58">
                        <c:v>3.006734766688117E-2</c:v>
                      </c:pt>
                      <c:pt idx="59">
                        <c:v>4.114336988426899E-2</c:v>
                      </c:pt>
                      <c:pt idx="60">
                        <c:v>7.1313408743553547E-2</c:v>
                      </c:pt>
                      <c:pt idx="61">
                        <c:v>6.0984663081028408E-2</c:v>
                      </c:pt>
                      <c:pt idx="62">
                        <c:v>9.959834627509058E-2</c:v>
                      </c:pt>
                      <c:pt idx="63">
                        <c:v>0.11234384976546559</c:v>
                      </c:pt>
                      <c:pt idx="64">
                        <c:v>0.1221461835192363</c:v>
                      </c:pt>
                      <c:pt idx="65">
                        <c:v>0.13504683955654462</c:v>
                      </c:pt>
                      <c:pt idx="66">
                        <c:v>0.14306805368969494</c:v>
                      </c:pt>
                      <c:pt idx="67">
                        <c:v>0.14788302948099111</c:v>
                      </c:pt>
                      <c:pt idx="69">
                        <c:v>-1.0262301446512993E-2</c:v>
                      </c:pt>
                      <c:pt idx="70">
                        <c:v>-1.5544904633109103E-2</c:v>
                      </c:pt>
                      <c:pt idx="71">
                        <c:v>-2.5079015989429385E-2</c:v>
                      </c:pt>
                      <c:pt idx="72">
                        <c:v>-1.605340220642304E-2</c:v>
                      </c:pt>
                      <c:pt idx="73">
                        <c:v>-1.0995876585334304E-2</c:v>
                      </c:pt>
                      <c:pt idx="74">
                        <c:v>1.1164708273466335E-2</c:v>
                      </c:pt>
                      <c:pt idx="75">
                        <c:v>2.6590495160338026E-3</c:v>
                      </c:pt>
                      <c:pt idx="76">
                        <c:v>4.583664250542116E-3</c:v>
                      </c:pt>
                      <c:pt idx="77">
                        <c:v>4.8445528706747412E-2</c:v>
                      </c:pt>
                      <c:pt idx="78">
                        <c:v>5.5481519421126904E-2</c:v>
                      </c:pt>
                      <c:pt idx="79">
                        <c:v>7.0686560258001838E-2</c:v>
                      </c:pt>
                      <c:pt idx="80">
                        <c:v>5.1749339667644875E-2</c:v>
                      </c:pt>
                      <c:pt idx="81">
                        <c:v>9.9439743140290623E-2</c:v>
                      </c:pt>
                      <c:pt idx="82">
                        <c:v>9.4826678741238582E-2</c:v>
                      </c:pt>
                      <c:pt idx="83">
                        <c:v>0.13030880091433109</c:v>
                      </c:pt>
                      <c:pt idx="84">
                        <c:v>0.13704056748218041</c:v>
                      </c:pt>
                      <c:pt idx="85">
                        <c:v>0.12472182745145996</c:v>
                      </c:pt>
                      <c:pt idx="86">
                        <c:v>0.1391158475890881</c:v>
                      </c:pt>
                      <c:pt idx="87">
                        <c:v>0.14761176896939573</c:v>
                      </c:pt>
                      <c:pt idx="88">
                        <c:v>0.14967865514865711</c:v>
                      </c:pt>
                      <c:pt idx="89">
                        <c:v>0.15656126195382397</c:v>
                      </c:pt>
                      <c:pt idx="90">
                        <c:v>0.15669811842737882</c:v>
                      </c:pt>
                      <c:pt idx="91">
                        <c:v>0.18195206571326022</c:v>
                      </c:pt>
                      <c:pt idx="92">
                        <c:v>0.19523484205546732</c:v>
                      </c:pt>
                      <c:pt idx="93">
                        <c:v>0.17290732775358836</c:v>
                      </c:pt>
                      <c:pt idx="94">
                        <c:v>0.17247580500023235</c:v>
                      </c:pt>
                    </c:numCache>
                  </c:numRef>
                </c:val>
                <c:smooth val="0"/>
              </c15:ser>
            </c15:filteredLineSeries>
            <c15:filteredLineSeries>
              <c15:ser>
                <c:idx val="12"/>
                <c:order val="14"/>
                <c:tx>
                  <c:strRef>
                    <c:extLst xmlns:c15="http://schemas.microsoft.com/office/drawing/2012/chart">
                      <c:ext xmlns:c15="http://schemas.microsoft.com/office/drawing/2012/chart" uri="{02D57815-91ED-43cb-92C2-25804820EDAC}">
                        <c15:formulaRef>
                          <c15:sqref>Summary!$CW$10:$CX$10</c15:sqref>
                        </c15:formulaRef>
                      </c:ext>
                    </c:extLst>
                    <c:strCache>
                      <c:ptCount val="1"/>
                      <c:pt idx="0">
                        <c:v>HQ16_-5 Collared</c:v>
                      </c:pt>
                    </c:strCache>
                  </c:strRef>
                </c:tx>
                <c:spPr>
                  <a:ln w="6350" cap="rnd">
                    <a:solidFill>
                      <a:schemeClr val="accent1">
                        <a:lumMod val="80000"/>
                        <a:lumOff val="20000"/>
                      </a:schemeClr>
                    </a:solidFill>
                    <a:prstDash val="dash"/>
                    <a:round/>
                  </a:ln>
                  <a:effectLst/>
                </c:spPr>
                <c:marker>
                  <c:symbol val="x"/>
                  <c:size val="3"/>
                  <c:spPr>
                    <a:no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Summary!$CX$13:$CX$107</c15:sqref>
                        </c15:formulaRef>
                      </c:ext>
                    </c:extLst>
                    <c:numCache>
                      <c:formatCode>General</c:formatCode>
                      <c:ptCount val="95"/>
                      <c:pt idx="0">
                        <c:v>-3.8640817953699377E-2</c:v>
                      </c:pt>
                      <c:pt idx="1">
                        <c:v>-4.0454814658988154E-2</c:v>
                      </c:pt>
                      <c:pt idx="2">
                        <c:v>-5.2455712066683834E-2</c:v>
                      </c:pt>
                      <c:pt idx="3">
                        <c:v>-4.558418898775108E-2</c:v>
                      </c:pt>
                      <c:pt idx="4">
                        <c:v>-7.9078625619948495E-2</c:v>
                      </c:pt>
                      <c:pt idx="5">
                        <c:v>-9.4071379765200872E-2</c:v>
                      </c:pt>
                      <c:pt idx="6">
                        <c:v>-8.7904179920413036E-2</c:v>
                      </c:pt>
                      <c:pt idx="7">
                        <c:v>-0.10717774422977484</c:v>
                      </c:pt>
                      <c:pt idx="8">
                        <c:v>-0.10867739045609792</c:v>
                      </c:pt>
                      <c:pt idx="9">
                        <c:v>-0.1075365785004847</c:v>
                      </c:pt>
                      <c:pt idx="10">
                        <c:v>-0.10226864271092427</c:v>
                      </c:pt>
                      <c:pt idx="11">
                        <c:v>-7.7650250441003585E-2</c:v>
                      </c:pt>
                      <c:pt idx="12">
                        <c:v>-6.3526265444814531E-2</c:v>
                      </c:pt>
                      <c:pt idx="13">
                        <c:v>-3.0955930598232984E-2</c:v>
                      </c:pt>
                      <c:pt idx="14">
                        <c:v>-2.5563866584411579E-2</c:v>
                      </c:pt>
                      <c:pt idx="15">
                        <c:v>3.5432417324362239E-2</c:v>
                      </c:pt>
                      <c:pt idx="16">
                        <c:v>4.7014241163162031E-2</c:v>
                      </c:pt>
                      <c:pt idx="17">
                        <c:v>4.5421954202728348E-2</c:v>
                      </c:pt>
                      <c:pt idx="18">
                        <c:v>3.3150014631859279E-2</c:v>
                      </c:pt>
                      <c:pt idx="19">
                        <c:v>4.8202931183427514E-2</c:v>
                      </c:pt>
                      <c:pt idx="21">
                        <c:v>3.6458211292571662E-3</c:v>
                      </c:pt>
                      <c:pt idx="22">
                        <c:v>-4.1730240614831077E-2</c:v>
                      </c:pt>
                      <c:pt idx="23">
                        <c:v>-7.4712481870345487E-2</c:v>
                      </c:pt>
                      <c:pt idx="24">
                        <c:v>-8.8941023557103427E-2</c:v>
                      </c:pt>
                      <c:pt idx="25">
                        <c:v>-8.9833584356237103E-2</c:v>
                      </c:pt>
                      <c:pt idx="26">
                        <c:v>-0.11754049314680136</c:v>
                      </c:pt>
                      <c:pt idx="27">
                        <c:v>-8.0452434807505829E-2</c:v>
                      </c:pt>
                      <c:pt idx="28">
                        <c:v>-0.10440167024426747</c:v>
                      </c:pt>
                      <c:pt idx="29">
                        <c:v>-9.0726988852378954E-2</c:v>
                      </c:pt>
                      <c:pt idx="30">
                        <c:v>-9.886279180407552E-2</c:v>
                      </c:pt>
                      <c:pt idx="31">
                        <c:v>-7.9781399045481927E-2</c:v>
                      </c:pt>
                      <c:pt idx="32">
                        <c:v>-6.804513064071166E-2</c:v>
                      </c:pt>
                      <c:pt idx="33">
                        <c:v>0.1095272382608867</c:v>
                      </c:pt>
                      <c:pt idx="34">
                        <c:v>0.13755979498495702</c:v>
                      </c:pt>
                      <c:pt idx="35">
                        <c:v>0.13828211325992565</c:v>
                      </c:pt>
                      <c:pt idx="36">
                        <c:v>0.14918347166826551</c:v>
                      </c:pt>
                      <c:pt idx="37">
                        <c:v>0.15920200505310844</c:v>
                      </c:pt>
                      <c:pt idx="38">
                        <c:v>0.16148223615037227</c:v>
                      </c:pt>
                      <c:pt idx="39">
                        <c:v>0.14936484308399914</c:v>
                      </c:pt>
                      <c:pt idx="40">
                        <c:v>0.15662343114558708</c:v>
                      </c:pt>
                      <c:pt idx="41">
                        <c:v>0.1661993855486994</c:v>
                      </c:pt>
                      <c:pt idx="42">
                        <c:v>0.17423384887777976</c:v>
                      </c:pt>
                      <c:pt idx="43">
                        <c:v>0.17270631116069207</c:v>
                      </c:pt>
                      <c:pt idx="44">
                        <c:v>0.15998903011318971</c:v>
                      </c:pt>
                      <c:pt idx="45">
                        <c:v>0.1975819258292858</c:v>
                      </c:pt>
                      <c:pt idx="46">
                        <c:v>0.20743598665869159</c:v>
                      </c:pt>
                      <c:pt idx="48">
                        <c:v>-5.181843010502072E-2</c:v>
                      </c:pt>
                      <c:pt idx="49">
                        <c:v>-5.3657028687984193E-2</c:v>
                      </c:pt>
                      <c:pt idx="50">
                        <c:v>-6.4264502030870849E-2</c:v>
                      </c:pt>
                      <c:pt idx="51">
                        <c:v>-6.6578980656143719E-2</c:v>
                      </c:pt>
                      <c:pt idx="52">
                        <c:v>-8.2875588761440883E-2</c:v>
                      </c:pt>
                      <c:pt idx="53">
                        <c:v>-7.1656988675172867E-2</c:v>
                      </c:pt>
                      <c:pt idx="54">
                        <c:v>-7.8798669191076282E-2</c:v>
                      </c:pt>
                      <c:pt idx="55">
                        <c:v>-6.5225660763103266E-2</c:v>
                      </c:pt>
                      <c:pt idx="56">
                        <c:v>-0.10388031431368912</c:v>
                      </c:pt>
                      <c:pt idx="57">
                        <c:v>-9.8443873150109537E-2</c:v>
                      </c:pt>
                      <c:pt idx="58">
                        <c:v>-0.12611142849382503</c:v>
                      </c:pt>
                      <c:pt idx="59">
                        <c:v>-9.0109623969641367E-2</c:v>
                      </c:pt>
                      <c:pt idx="60">
                        <c:v>-7.7854828969849424E-2</c:v>
                      </c:pt>
                      <c:pt idx="61">
                        <c:v>-0.10527823629411978</c:v>
                      </c:pt>
                      <c:pt idx="62">
                        <c:v>-5.4409246979892925E-2</c:v>
                      </c:pt>
                      <c:pt idx="63">
                        <c:v>4.5135401979141787E-2</c:v>
                      </c:pt>
                      <c:pt idx="64">
                        <c:v>4.5959750428127583E-2</c:v>
                      </c:pt>
                      <c:pt idx="65">
                        <c:v>4.7900372966470942E-2</c:v>
                      </c:pt>
                      <c:pt idx="66">
                        <c:v>4.0056036074538739E-2</c:v>
                      </c:pt>
                      <c:pt idx="67">
                        <c:v>2.9710791030813959E-2</c:v>
                      </c:pt>
                      <c:pt idx="69">
                        <c:v>-2.6791575764974672E-2</c:v>
                      </c:pt>
                      <c:pt idx="70">
                        <c:v>-4.2776804642792411E-2</c:v>
                      </c:pt>
                      <c:pt idx="71">
                        <c:v>-5.1608627684597473E-2</c:v>
                      </c:pt>
                      <c:pt idx="72">
                        <c:v>-5.8373954140239867E-2</c:v>
                      </c:pt>
                      <c:pt idx="73">
                        <c:v>-6.2954083203759462E-2</c:v>
                      </c:pt>
                      <c:pt idx="74">
                        <c:v>-5.6909582280674664E-2</c:v>
                      </c:pt>
                      <c:pt idx="75">
                        <c:v>-7.7409792580108702E-2</c:v>
                      </c:pt>
                      <c:pt idx="76">
                        <c:v>-9.2753575544567743E-2</c:v>
                      </c:pt>
                      <c:pt idx="77">
                        <c:v>-8.0549353441353722E-2</c:v>
                      </c:pt>
                      <c:pt idx="78">
                        <c:v>-6.2679819939076606E-2</c:v>
                      </c:pt>
                      <c:pt idx="79">
                        <c:v>-5.0037520263623937E-2</c:v>
                      </c:pt>
                      <c:pt idx="80">
                        <c:v>-4.5150197223025719E-2</c:v>
                      </c:pt>
                      <c:pt idx="81">
                        <c:v>0.13972879178121722</c:v>
                      </c:pt>
                      <c:pt idx="82">
                        <c:v>0.15233617913981243</c:v>
                      </c:pt>
                      <c:pt idx="83">
                        <c:v>0.16025470667132441</c:v>
                      </c:pt>
                      <c:pt idx="84">
                        <c:v>0.19589234531267111</c:v>
                      </c:pt>
                      <c:pt idx="85">
                        <c:v>0.17629490292537725</c:v>
                      </c:pt>
                      <c:pt idx="86">
                        <c:v>0.18084137505039893</c:v>
                      </c:pt>
                      <c:pt idx="87">
                        <c:v>0.16457155238079041</c:v>
                      </c:pt>
                      <c:pt idx="88">
                        <c:v>0.1668176029708453</c:v>
                      </c:pt>
                      <c:pt idx="89">
                        <c:v>0.19154259529594425</c:v>
                      </c:pt>
                      <c:pt idx="90">
                        <c:v>0.16690410089434485</c:v>
                      </c:pt>
                      <c:pt idx="91">
                        <c:v>0.17817450845315602</c:v>
                      </c:pt>
                      <c:pt idx="92">
                        <c:v>0.17974898857816596</c:v>
                      </c:pt>
                      <c:pt idx="93">
                        <c:v>0.17638626677297903</c:v>
                      </c:pt>
                      <c:pt idx="94">
                        <c:v>0.19045654489307862</c:v>
                      </c:pt>
                    </c:numCache>
                  </c:numRef>
                </c:val>
                <c:smooth val="0"/>
              </c15:ser>
            </c15:filteredLineSeries>
            <c15:filteredLineSeries>
              <c15:ser>
                <c:idx val="13"/>
                <c:order val="15"/>
                <c:tx>
                  <c:strRef>
                    <c:extLst xmlns:c15="http://schemas.microsoft.com/office/drawing/2012/chart">
                      <c:ext xmlns:c15="http://schemas.microsoft.com/office/drawing/2012/chart" uri="{02D57815-91ED-43cb-92C2-25804820EDAC}">
                        <c15:formulaRef>
                          <c15:sqref>Summary!$DD$10:$DE$10</c15:sqref>
                        </c15:formulaRef>
                      </c:ext>
                    </c:extLst>
                    <c:strCache>
                      <c:ptCount val="1"/>
                      <c:pt idx="0">
                        <c:v>HQ16_-79 Collared</c:v>
                      </c:pt>
                    </c:strCache>
                  </c:strRef>
                </c:tx>
                <c:spPr>
                  <a:ln w="6350" cap="rnd">
                    <a:solidFill>
                      <a:schemeClr val="accent2">
                        <a:lumMod val="80000"/>
                        <a:lumOff val="20000"/>
                      </a:schemeClr>
                    </a:solidFill>
                    <a:prstDash val="dash"/>
                    <a:round/>
                  </a:ln>
                  <a:effectLst/>
                </c:spPr>
                <c:marker>
                  <c:symbol val="x"/>
                  <c:size val="3"/>
                  <c:spPr>
                    <a:no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Summary!$DE$13:$DE$107</c15:sqref>
                        </c15:formulaRef>
                      </c:ext>
                    </c:extLst>
                    <c:numCache>
                      <c:formatCode>General</c:formatCode>
                      <c:ptCount val="95"/>
                      <c:pt idx="0">
                        <c:v>-5.8034842179257813E-2</c:v>
                      </c:pt>
                      <c:pt idx="1">
                        <c:v>-5.7953144395060885E-2</c:v>
                      </c:pt>
                      <c:pt idx="2">
                        <c:v>-8.855809284155014E-2</c:v>
                      </c:pt>
                      <c:pt idx="3">
                        <c:v>-8.9530189632721455E-2</c:v>
                      </c:pt>
                      <c:pt idx="4">
                        <c:v>-9.8399069786287416E-2</c:v>
                      </c:pt>
                      <c:pt idx="5">
                        <c:v>-9.7166809488698658E-2</c:v>
                      </c:pt>
                      <c:pt idx="6">
                        <c:v>-0.11940382625645157</c:v>
                      </c:pt>
                      <c:pt idx="7">
                        <c:v>-0.11369327259158671</c:v>
                      </c:pt>
                      <c:pt idx="8">
                        <c:v>-0.11955553615567596</c:v>
                      </c:pt>
                      <c:pt idx="9">
                        <c:v>-0.10765368439210535</c:v>
                      </c:pt>
                      <c:pt idx="10">
                        <c:v>-0.12715672473270059</c:v>
                      </c:pt>
                      <c:pt idx="11">
                        <c:v>-8.8459520565012606E-2</c:v>
                      </c:pt>
                      <c:pt idx="12">
                        <c:v>-0.10575470872070775</c:v>
                      </c:pt>
                      <c:pt idx="13">
                        <c:v>-7.3516461974050443E-2</c:v>
                      </c:pt>
                      <c:pt idx="14">
                        <c:v>-4.1464438064272247E-2</c:v>
                      </c:pt>
                      <c:pt idx="15">
                        <c:v>2.020865337744792E-2</c:v>
                      </c:pt>
                      <c:pt idx="16">
                        <c:v>1.1507384068689414E-2</c:v>
                      </c:pt>
                      <c:pt idx="17">
                        <c:v>3.4492429172364954E-2</c:v>
                      </c:pt>
                      <c:pt idx="18">
                        <c:v>3.2522541292795394E-2</c:v>
                      </c:pt>
                      <c:pt idx="19">
                        <c:v>3.8411282652693772E-2</c:v>
                      </c:pt>
                      <c:pt idx="21">
                        <c:v>-4.9207265444794528E-2</c:v>
                      </c:pt>
                      <c:pt idx="22">
                        <c:v>-6.171333725452386E-2</c:v>
                      </c:pt>
                      <c:pt idx="23">
                        <c:v>-6.4138663437867754E-2</c:v>
                      </c:pt>
                      <c:pt idx="24">
                        <c:v>-6.9399364816810638E-2</c:v>
                      </c:pt>
                      <c:pt idx="25">
                        <c:v>-6.709167081272796E-2</c:v>
                      </c:pt>
                      <c:pt idx="26">
                        <c:v>-9.4611452316604533E-2</c:v>
                      </c:pt>
                      <c:pt idx="27">
                        <c:v>-7.8600262227141504E-2</c:v>
                      </c:pt>
                      <c:pt idx="28">
                        <c:v>-6.8350303421476369E-2</c:v>
                      </c:pt>
                      <c:pt idx="29">
                        <c:v>-6.9360182391752206E-2</c:v>
                      </c:pt>
                      <c:pt idx="30">
                        <c:v>-4.9209276129606863E-2</c:v>
                      </c:pt>
                      <c:pt idx="31">
                        <c:v>-4.5044179867612694E-2</c:v>
                      </c:pt>
                      <c:pt idx="32">
                        <c:v>-7.2762500030420327E-2</c:v>
                      </c:pt>
                      <c:pt idx="33">
                        <c:v>0.15186854581135051</c:v>
                      </c:pt>
                      <c:pt idx="34">
                        <c:v>0.18248637910974749</c:v>
                      </c:pt>
                      <c:pt idx="35">
                        <c:v>0.19857361919448727</c:v>
                      </c:pt>
                      <c:pt idx="36">
                        <c:v>0.18484079002728293</c:v>
                      </c:pt>
                      <c:pt idx="37">
                        <c:v>0.19607798387554701</c:v>
                      </c:pt>
                      <c:pt idx="38">
                        <c:v>0.17651725486305048</c:v>
                      </c:pt>
                      <c:pt idx="39">
                        <c:v>0.17165035542981649</c:v>
                      </c:pt>
                      <c:pt idx="40">
                        <c:v>0.19468877195617768</c:v>
                      </c:pt>
                      <c:pt idx="41">
                        <c:v>0.17359810848906454</c:v>
                      </c:pt>
                      <c:pt idx="42">
                        <c:v>0.21933308426145395</c:v>
                      </c:pt>
                      <c:pt idx="43">
                        <c:v>0.19207465466416201</c:v>
                      </c:pt>
                      <c:pt idx="44">
                        <c:v>0.20228720279854978</c:v>
                      </c:pt>
                      <c:pt idx="45">
                        <c:v>0.1957686815558396</c:v>
                      </c:pt>
                      <c:pt idx="46">
                        <c:v>0.20152158786312893</c:v>
                      </c:pt>
                      <c:pt idx="48">
                        <c:v>-4.6693633431520429E-2</c:v>
                      </c:pt>
                      <c:pt idx="49">
                        <c:v>-8.2572601373160109E-2</c:v>
                      </c:pt>
                      <c:pt idx="50">
                        <c:v>-9.1626437305250663E-2</c:v>
                      </c:pt>
                      <c:pt idx="51">
                        <c:v>-9.451702685861349E-2</c:v>
                      </c:pt>
                      <c:pt idx="52">
                        <c:v>-9.8963015460074064E-2</c:v>
                      </c:pt>
                      <c:pt idx="53">
                        <c:v>-0.10618630525103745</c:v>
                      </c:pt>
                      <c:pt idx="54">
                        <c:v>-0.10114771831205868</c:v>
                      </c:pt>
                      <c:pt idx="55">
                        <c:v>-0.10914111729726533</c:v>
                      </c:pt>
                      <c:pt idx="56">
                        <c:v>-9.637718574885E-2</c:v>
                      </c:pt>
                      <c:pt idx="57">
                        <c:v>-0.10624711565932762</c:v>
                      </c:pt>
                      <c:pt idx="58">
                        <c:v>-0.12530198946471291</c:v>
                      </c:pt>
                      <c:pt idx="59">
                        <c:v>-8.9530000310234406E-2</c:v>
                      </c:pt>
                      <c:pt idx="60">
                        <c:v>-9.6356498816476149E-2</c:v>
                      </c:pt>
                      <c:pt idx="61">
                        <c:v>-0.10282115482764245</c:v>
                      </c:pt>
                      <c:pt idx="62">
                        <c:v>-2.2546958938608502E-2</c:v>
                      </c:pt>
                      <c:pt idx="63">
                        <c:v>6.2679446120469301E-2</c:v>
                      </c:pt>
                      <c:pt idx="64">
                        <c:v>6.558031637088603E-2</c:v>
                      </c:pt>
                      <c:pt idx="65">
                        <c:v>7.4826793181568096E-2</c:v>
                      </c:pt>
                      <c:pt idx="66">
                        <c:v>5.9277052547114698E-2</c:v>
                      </c:pt>
                      <c:pt idx="67">
                        <c:v>3.8485729154652662E-2</c:v>
                      </c:pt>
                      <c:pt idx="69">
                        <c:v>-4.9220201734928755E-2</c:v>
                      </c:pt>
                      <c:pt idx="70">
                        <c:v>-5.7578984537642028E-2</c:v>
                      </c:pt>
                      <c:pt idx="71">
                        <c:v>-6.0993005478827508E-2</c:v>
                      </c:pt>
                      <c:pt idx="72">
                        <c:v>-7.1682174293424716E-2</c:v>
                      </c:pt>
                      <c:pt idx="73">
                        <c:v>-8.6543161625403625E-2</c:v>
                      </c:pt>
                      <c:pt idx="74">
                        <c:v>-7.6195447462223925E-2</c:v>
                      </c:pt>
                      <c:pt idx="75">
                        <c:v>-7.2148278527097279E-2</c:v>
                      </c:pt>
                      <c:pt idx="76">
                        <c:v>-8.5941323621327753E-2</c:v>
                      </c:pt>
                      <c:pt idx="77">
                        <c:v>-7.8291464180965414E-2</c:v>
                      </c:pt>
                      <c:pt idx="78">
                        <c:v>-6.310292572481499E-2</c:v>
                      </c:pt>
                      <c:pt idx="79">
                        <c:v>-7.0858026740826488E-2</c:v>
                      </c:pt>
                      <c:pt idx="80">
                        <c:v>-6.0232828595368555E-2</c:v>
                      </c:pt>
                      <c:pt idx="81">
                        <c:v>0.18276162484441399</c:v>
                      </c:pt>
                      <c:pt idx="82">
                        <c:v>0.18918704241428283</c:v>
                      </c:pt>
                      <c:pt idx="83">
                        <c:v>0.20303405731624324</c:v>
                      </c:pt>
                      <c:pt idx="84">
                        <c:v>0.19957902681699391</c:v>
                      </c:pt>
                      <c:pt idx="85">
                        <c:v>0.1872826031010234</c:v>
                      </c:pt>
                      <c:pt idx="86">
                        <c:v>0.20486499839928479</c:v>
                      </c:pt>
                      <c:pt idx="87">
                        <c:v>0.19709392397246298</c:v>
                      </c:pt>
                      <c:pt idx="88">
                        <c:v>0.2182008707261634</c:v>
                      </c:pt>
                      <c:pt idx="89">
                        <c:v>0.20848323584296638</c:v>
                      </c:pt>
                      <c:pt idx="90">
                        <c:v>0.20790671831708751</c:v>
                      </c:pt>
                      <c:pt idx="91">
                        <c:v>0.2165293307157492</c:v>
                      </c:pt>
                      <c:pt idx="92">
                        <c:v>0.1973140568035695</c:v>
                      </c:pt>
                      <c:pt idx="93">
                        <c:v>0.18327497650248936</c:v>
                      </c:pt>
                      <c:pt idx="94">
                        <c:v>0.185057461524954</c:v>
                      </c:pt>
                    </c:numCache>
                  </c:numRef>
                </c:val>
                <c:smooth val="0"/>
              </c15:ser>
            </c15:filteredLineSeries>
            <c15:filteredLineSeries>
              <c15:ser>
                <c:idx val="14"/>
                <c:order val="16"/>
                <c:tx>
                  <c:strRef>
                    <c:extLst xmlns:c15="http://schemas.microsoft.com/office/drawing/2012/chart">
                      <c:ext xmlns:c15="http://schemas.microsoft.com/office/drawing/2012/chart" uri="{02D57815-91ED-43cb-92C2-25804820EDAC}">
                        <c15:formulaRef>
                          <c15:sqref>Summary!$DK$10:$DL$10</c15:sqref>
                        </c15:formulaRef>
                      </c:ext>
                    </c:extLst>
                    <c:strCache>
                      <c:ptCount val="1"/>
                      <c:pt idx="0">
                        <c:v>HQ16_-105 Collared</c:v>
                      </c:pt>
                    </c:strCache>
                  </c:strRef>
                </c:tx>
                <c:spPr>
                  <a:ln w="6350" cap="rnd">
                    <a:solidFill>
                      <a:schemeClr val="accent3">
                        <a:lumMod val="80000"/>
                        <a:lumOff val="20000"/>
                      </a:schemeClr>
                    </a:solidFill>
                    <a:prstDash val="dash"/>
                    <a:round/>
                  </a:ln>
                  <a:effectLst/>
                </c:spPr>
                <c:marker>
                  <c:symbol val="x"/>
                  <c:size val="3"/>
                  <c:spPr>
                    <a:no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Summary!$DL$13:$DL$107</c15:sqref>
                        </c15:formulaRef>
                      </c:ext>
                    </c:extLst>
                    <c:numCache>
                      <c:formatCode>General</c:formatCode>
                      <c:ptCount val="95"/>
                      <c:pt idx="0">
                        <c:v>-4.9524855031294904E-2</c:v>
                      </c:pt>
                      <c:pt idx="1">
                        <c:v>-4.8426547065699405E-2</c:v>
                      </c:pt>
                      <c:pt idx="2">
                        <c:v>-7.0603937711188836E-2</c:v>
                      </c:pt>
                      <c:pt idx="3">
                        <c:v>-6.6830742558386669E-2</c:v>
                      </c:pt>
                      <c:pt idx="4">
                        <c:v>-7.6072978362347748E-2</c:v>
                      </c:pt>
                      <c:pt idx="5">
                        <c:v>-6.9127049146194566E-2</c:v>
                      </c:pt>
                      <c:pt idx="6">
                        <c:v>-9.2240457035059314E-2</c:v>
                      </c:pt>
                      <c:pt idx="7">
                        <c:v>-8.2754786122183177E-2</c:v>
                      </c:pt>
                      <c:pt idx="8">
                        <c:v>-8.4871609607330867E-2</c:v>
                      </c:pt>
                      <c:pt idx="9">
                        <c:v>-9.9927576896475329E-2</c:v>
                      </c:pt>
                      <c:pt idx="10">
                        <c:v>-0.12333041826671362</c:v>
                      </c:pt>
                      <c:pt idx="11">
                        <c:v>-7.6370811463495766E-2</c:v>
                      </c:pt>
                      <c:pt idx="12">
                        <c:v>-0.10597974312052992</c:v>
                      </c:pt>
                      <c:pt idx="13">
                        <c:v>-8.5731687010928481E-2</c:v>
                      </c:pt>
                      <c:pt idx="14">
                        <c:v>-5.8895109586272282E-2</c:v>
                      </c:pt>
                      <c:pt idx="15">
                        <c:v>4.3275342869304664E-2</c:v>
                      </c:pt>
                      <c:pt idx="16">
                        <c:v>1.3510000862858003E-2</c:v>
                      </c:pt>
                      <c:pt idx="17">
                        <c:v>2.9893682057820659E-2</c:v>
                      </c:pt>
                      <c:pt idx="18">
                        <c:v>1.2534464731688599E-2</c:v>
                      </c:pt>
                      <c:pt idx="19">
                        <c:v>2.9339225102260509E-2</c:v>
                      </c:pt>
                      <c:pt idx="21">
                        <c:v>-9.1257680303582691E-3</c:v>
                      </c:pt>
                      <c:pt idx="22">
                        <c:v>-2.6055888707161839E-2</c:v>
                      </c:pt>
                      <c:pt idx="23">
                        <c:v>-3.7607763038341381E-2</c:v>
                      </c:pt>
                      <c:pt idx="24">
                        <c:v>-5.4752193137646385E-2</c:v>
                      </c:pt>
                      <c:pt idx="25">
                        <c:v>-5.6051452333458728E-2</c:v>
                      </c:pt>
                      <c:pt idx="26">
                        <c:v>-6.7791034236402536E-2</c:v>
                      </c:pt>
                      <c:pt idx="27">
                        <c:v>-5.6637167965827365E-2</c:v>
                      </c:pt>
                      <c:pt idx="28">
                        <c:v>-7.1079932184075156E-2</c:v>
                      </c:pt>
                      <c:pt idx="29">
                        <c:v>-6.5416036116046239E-2</c:v>
                      </c:pt>
                      <c:pt idx="30">
                        <c:v>-4.9511847481773438E-2</c:v>
                      </c:pt>
                      <c:pt idx="31">
                        <c:v>-5.5874529051890283E-2</c:v>
                      </c:pt>
                      <c:pt idx="32">
                        <c:v>-1.2033031351829662E-2</c:v>
                      </c:pt>
                      <c:pt idx="33">
                        <c:v>0.20674363186206496</c:v>
                      </c:pt>
                      <c:pt idx="34">
                        <c:v>0.20452199570669569</c:v>
                      </c:pt>
                      <c:pt idx="35">
                        <c:v>0.21480461388213712</c:v>
                      </c:pt>
                      <c:pt idx="36">
                        <c:v>0.20022070997534069</c:v>
                      </c:pt>
                      <c:pt idx="37">
                        <c:v>0.20329301700811522</c:v>
                      </c:pt>
                      <c:pt idx="38">
                        <c:v>0.19221941716059537</c:v>
                      </c:pt>
                      <c:pt idx="39">
                        <c:v>0.19665511018148868</c:v>
                      </c:pt>
                      <c:pt idx="40">
                        <c:v>0.21466746533431233</c:v>
                      </c:pt>
                      <c:pt idx="41">
                        <c:v>0.21456547746315846</c:v>
                      </c:pt>
                      <c:pt idx="42">
                        <c:v>0.20726372826592604</c:v>
                      </c:pt>
                      <c:pt idx="43">
                        <c:v>0.19030818920769066</c:v>
                      </c:pt>
                      <c:pt idx="44">
                        <c:v>0.17774574427179929</c:v>
                      </c:pt>
                      <c:pt idx="45">
                        <c:v>0.18843581644680554</c:v>
                      </c:pt>
                      <c:pt idx="46">
                        <c:v>0.18540010936523166</c:v>
                      </c:pt>
                      <c:pt idx="48">
                        <c:v>-3.7034782271989877E-2</c:v>
                      </c:pt>
                      <c:pt idx="49">
                        <c:v>-4.1976581314498593E-2</c:v>
                      </c:pt>
                      <c:pt idx="50">
                        <c:v>-4.1635251203177612E-2</c:v>
                      </c:pt>
                      <c:pt idx="51">
                        <c:v>-6.6310264578018377E-2</c:v>
                      </c:pt>
                      <c:pt idx="52">
                        <c:v>-5.5925359305771395E-2</c:v>
                      </c:pt>
                      <c:pt idx="53">
                        <c:v>-6.1963168975070954E-2</c:v>
                      </c:pt>
                      <c:pt idx="54">
                        <c:v>-5.3496211041234552E-2</c:v>
                      </c:pt>
                      <c:pt idx="55">
                        <c:v>-6.4501017285833781E-2</c:v>
                      </c:pt>
                      <c:pt idx="56">
                        <c:v>-6.4348076594387876E-2</c:v>
                      </c:pt>
                      <c:pt idx="57">
                        <c:v>-8.409975498207839E-2</c:v>
                      </c:pt>
                      <c:pt idx="58">
                        <c:v>-7.7948397103672559E-2</c:v>
                      </c:pt>
                      <c:pt idx="59">
                        <c:v>-3.3648418986528879E-2</c:v>
                      </c:pt>
                      <c:pt idx="60">
                        <c:v>-3.9768183460065658E-2</c:v>
                      </c:pt>
                      <c:pt idx="61">
                        <c:v>-6.5474167720163692E-2</c:v>
                      </c:pt>
                      <c:pt idx="62">
                        <c:v>2.7096250397258138E-2</c:v>
                      </c:pt>
                      <c:pt idx="63">
                        <c:v>0.11374367793934437</c:v>
                      </c:pt>
                      <c:pt idx="64">
                        <c:v>7.6962907922560914E-2</c:v>
                      </c:pt>
                      <c:pt idx="65">
                        <c:v>9.4745151165344293E-2</c:v>
                      </c:pt>
                      <c:pt idx="66">
                        <c:v>9.4822510922134867E-2</c:v>
                      </c:pt>
                      <c:pt idx="67">
                        <c:v>7.4192346950913826E-2</c:v>
                      </c:pt>
                      <c:pt idx="69">
                        <c:v>-3.0526207467994212E-2</c:v>
                      </c:pt>
                      <c:pt idx="70">
                        <c:v>-4.5290908012870446E-2</c:v>
                      </c:pt>
                      <c:pt idx="71">
                        <c:v>-7.1001005354011298E-2</c:v>
                      </c:pt>
                      <c:pt idx="72">
                        <c:v>-7.2554434925489977E-2</c:v>
                      </c:pt>
                      <c:pt idx="73">
                        <c:v>-7.8597957936890131E-2</c:v>
                      </c:pt>
                      <c:pt idx="74">
                        <c:v>-9.3937374193974188E-2</c:v>
                      </c:pt>
                      <c:pt idx="75">
                        <c:v>-8.0296634996456728E-2</c:v>
                      </c:pt>
                      <c:pt idx="76">
                        <c:v>-8.7046222878793225E-2</c:v>
                      </c:pt>
                      <c:pt idx="77">
                        <c:v>-0.11839196716007055</c:v>
                      </c:pt>
                      <c:pt idx="78">
                        <c:v>-0.10607393052532785</c:v>
                      </c:pt>
                      <c:pt idx="79">
                        <c:v>-9.5069619658465152E-2</c:v>
                      </c:pt>
                      <c:pt idx="80">
                        <c:v>-5.8866082183578541E-2</c:v>
                      </c:pt>
                      <c:pt idx="81">
                        <c:v>0.14579809476203109</c:v>
                      </c:pt>
                      <c:pt idx="82">
                        <c:v>0.15572183708528528</c:v>
                      </c:pt>
                      <c:pt idx="83">
                        <c:v>0.14365433719670107</c:v>
                      </c:pt>
                      <c:pt idx="84">
                        <c:v>0.17161221193662365</c:v>
                      </c:pt>
                      <c:pt idx="85">
                        <c:v>0.168201801451591</c:v>
                      </c:pt>
                      <c:pt idx="86">
                        <c:v>0.18022840299402512</c:v>
                      </c:pt>
                      <c:pt idx="87">
                        <c:v>0.20187021393537108</c:v>
                      </c:pt>
                      <c:pt idx="88">
                        <c:v>0.20539073698205992</c:v>
                      </c:pt>
                      <c:pt idx="89">
                        <c:v>0.18746558588490789</c:v>
                      </c:pt>
                      <c:pt idx="90">
                        <c:v>0.20016417624878416</c:v>
                      </c:pt>
                      <c:pt idx="91">
                        <c:v>0.20436648618478609</c:v>
                      </c:pt>
                      <c:pt idx="92">
                        <c:v>0.20953791700648683</c:v>
                      </c:pt>
                      <c:pt idx="93">
                        <c:v>0.18285260237473325</c:v>
                      </c:pt>
                      <c:pt idx="94">
                        <c:v>0.19981052161402341</c:v>
                      </c:pt>
                    </c:numCache>
                  </c:numRef>
                </c:val>
                <c:smooth val="0"/>
              </c15:ser>
            </c15:filteredLineSeries>
            <c15:filteredLineSeries>
              <c15:ser>
                <c:idx val="15"/>
                <c:order val="17"/>
                <c:tx>
                  <c:strRef>
                    <c:extLst xmlns:c15="http://schemas.microsoft.com/office/drawing/2012/chart">
                      <c:ext xmlns:c15="http://schemas.microsoft.com/office/drawing/2012/chart" uri="{02D57815-91ED-43cb-92C2-25804820EDAC}">
                        <c15:formulaRef>
                          <c15:sqref>Summary!$DR$10:$DS$10</c15:sqref>
                        </c15:formulaRef>
                      </c:ext>
                    </c:extLst>
                    <c:strCache>
                      <c:ptCount val="1"/>
                      <c:pt idx="0">
                        <c:v>HQ15_-5 Collared</c:v>
                      </c:pt>
                    </c:strCache>
                  </c:strRef>
                </c:tx>
                <c:spPr>
                  <a:ln w="6350" cap="rnd">
                    <a:solidFill>
                      <a:schemeClr val="accent4">
                        <a:lumMod val="80000"/>
                        <a:lumOff val="20000"/>
                      </a:schemeClr>
                    </a:solidFill>
                    <a:prstDash val="lgDash"/>
                    <a:round/>
                  </a:ln>
                  <a:effectLst/>
                </c:spPr>
                <c:marker>
                  <c:symbol val="triangle"/>
                  <c:size val="3"/>
                  <c:spPr>
                    <a:no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Summary!$DS$13:$DS$107</c15:sqref>
                        </c15:formulaRef>
                      </c:ext>
                    </c:extLst>
                    <c:numCache>
                      <c:formatCode>General</c:formatCode>
                      <c:ptCount val="95"/>
                      <c:pt idx="0">
                        <c:v>-2.3615980910507844E-2</c:v>
                      </c:pt>
                      <c:pt idx="1">
                        <c:v>-2.7729390931182388E-2</c:v>
                      </c:pt>
                      <c:pt idx="2">
                        <c:v>-4.6397537163673494E-2</c:v>
                      </c:pt>
                      <c:pt idx="3">
                        <c:v>-6.7835050389980542E-2</c:v>
                      </c:pt>
                      <c:pt idx="4">
                        <c:v>-8.5776301314411482E-2</c:v>
                      </c:pt>
                      <c:pt idx="5">
                        <c:v>-9.8308973752749412E-2</c:v>
                      </c:pt>
                      <c:pt idx="6">
                        <c:v>-9.0734679717256267E-2</c:v>
                      </c:pt>
                      <c:pt idx="7">
                        <c:v>-9.5003930604153283E-2</c:v>
                      </c:pt>
                      <c:pt idx="8">
                        <c:v>-0.12990285524809153</c:v>
                      </c:pt>
                      <c:pt idx="9">
                        <c:v>-0.16519594584498043</c:v>
                      </c:pt>
                      <c:pt idx="10">
                        <c:v>-0.14608720953705667</c:v>
                      </c:pt>
                      <c:pt idx="11">
                        <c:v>-0.20355905036748395</c:v>
                      </c:pt>
                      <c:pt idx="12">
                        <c:v>-0.17291251091827756</c:v>
                      </c:pt>
                      <c:pt idx="13">
                        <c:v>-0.14766715231820179</c:v>
                      </c:pt>
                      <c:pt idx="14">
                        <c:v>-0.11688880438342081</c:v>
                      </c:pt>
                      <c:pt idx="15">
                        <c:v>-4.7282152176664247E-2</c:v>
                      </c:pt>
                      <c:pt idx="16">
                        <c:v>-6.8860316887973838E-2</c:v>
                      </c:pt>
                      <c:pt idx="17">
                        <c:v>-4.9820339638586057E-2</c:v>
                      </c:pt>
                      <c:pt idx="18">
                        <c:v>-5.5087038882268381E-2</c:v>
                      </c:pt>
                      <c:pt idx="19">
                        <c:v>-5.3671583372439671E-2</c:v>
                      </c:pt>
                      <c:pt idx="21">
                        <c:v>-1.9097898025340534E-2</c:v>
                      </c:pt>
                      <c:pt idx="22">
                        <c:v>-1.3211028565565816E-2</c:v>
                      </c:pt>
                      <c:pt idx="23">
                        <c:v>-2.0731428426750836E-2</c:v>
                      </c:pt>
                      <c:pt idx="24">
                        <c:v>-4.854995477664148E-2</c:v>
                      </c:pt>
                      <c:pt idx="25">
                        <c:v>-5.3818568188996316E-2</c:v>
                      </c:pt>
                      <c:pt idx="26">
                        <c:v>-5.4340750824741185E-2</c:v>
                      </c:pt>
                      <c:pt idx="27">
                        <c:v>-6.793100907710023E-2</c:v>
                      </c:pt>
                      <c:pt idx="28">
                        <c:v>-7.5515380578575236E-2</c:v>
                      </c:pt>
                      <c:pt idx="29">
                        <c:v>-4.6990065281981144E-2</c:v>
                      </c:pt>
                      <c:pt idx="30">
                        <c:v>-5.7743780280445231E-2</c:v>
                      </c:pt>
                      <c:pt idx="31">
                        <c:v>-6.8780695062406208E-2</c:v>
                      </c:pt>
                      <c:pt idx="32">
                        <c:v>-8.27095404282083E-2</c:v>
                      </c:pt>
                      <c:pt idx="33">
                        <c:v>0.10438368636984985</c:v>
                      </c:pt>
                      <c:pt idx="34">
                        <c:v>7.3849641503145838E-2</c:v>
                      </c:pt>
                      <c:pt idx="35">
                        <c:v>7.0097177179864065E-2</c:v>
                      </c:pt>
                      <c:pt idx="36">
                        <c:v>7.739428063374762E-2</c:v>
                      </c:pt>
                      <c:pt idx="37">
                        <c:v>7.6724705706080351E-2</c:v>
                      </c:pt>
                      <c:pt idx="38">
                        <c:v>8.2568143313648937E-2</c:v>
                      </c:pt>
                      <c:pt idx="39">
                        <c:v>8.2232712199392183E-2</c:v>
                      </c:pt>
                      <c:pt idx="40">
                        <c:v>9.8102154857495197E-2</c:v>
                      </c:pt>
                      <c:pt idx="41">
                        <c:v>0.11403968488153322</c:v>
                      </c:pt>
                      <c:pt idx="42">
                        <c:v>0.12257487296718726</c:v>
                      </c:pt>
                      <c:pt idx="43">
                        <c:v>0.14071714229611071</c:v>
                      </c:pt>
                      <c:pt idx="44">
                        <c:v>0.12960242756376611</c:v>
                      </c:pt>
                      <c:pt idx="45">
                        <c:v>0.18109950292893506</c:v>
                      </c:pt>
                      <c:pt idx="46">
                        <c:v>0.21611600541167686</c:v>
                      </c:pt>
                      <c:pt idx="48">
                        <c:v>-2.3202313777872866E-2</c:v>
                      </c:pt>
                      <c:pt idx="49">
                        <c:v>-4.848490056804295E-2</c:v>
                      </c:pt>
                      <c:pt idx="50">
                        <c:v>-4.8516665038238628E-2</c:v>
                      </c:pt>
                      <c:pt idx="51">
                        <c:v>-7.6222076686470797E-2</c:v>
                      </c:pt>
                      <c:pt idx="52">
                        <c:v>-6.9915420744228504E-2</c:v>
                      </c:pt>
                      <c:pt idx="53">
                        <c:v>-7.8131099360702366E-2</c:v>
                      </c:pt>
                      <c:pt idx="54">
                        <c:v>-8.6379781373976214E-2</c:v>
                      </c:pt>
                      <c:pt idx="55">
                        <c:v>-0.10464049508072089</c:v>
                      </c:pt>
                      <c:pt idx="56">
                        <c:v>-9.3797395594141145E-2</c:v>
                      </c:pt>
                      <c:pt idx="57">
                        <c:v>-0.12471961682303945</c:v>
                      </c:pt>
                      <c:pt idx="58">
                        <c:v>-0.10563073090564749</c:v>
                      </c:pt>
                      <c:pt idx="59">
                        <c:v>-0.10433248641005463</c:v>
                      </c:pt>
                      <c:pt idx="60">
                        <c:v>-7.3955934258807976E-2</c:v>
                      </c:pt>
                      <c:pt idx="61">
                        <c:v>-6.6476399988615528E-2</c:v>
                      </c:pt>
                      <c:pt idx="62">
                        <c:v>-6.4671578760073151E-2</c:v>
                      </c:pt>
                      <c:pt idx="63">
                        <c:v>-2.3685981632898968E-3</c:v>
                      </c:pt>
                      <c:pt idx="64">
                        <c:v>1.2610860887104664E-2</c:v>
                      </c:pt>
                      <c:pt idx="65">
                        <c:v>3.0242396298627069E-2</c:v>
                      </c:pt>
                      <c:pt idx="66">
                        <c:v>2.9448012414334625E-2</c:v>
                      </c:pt>
                      <c:pt idx="67">
                        <c:v>8.1875350609990433E-2</c:v>
                      </c:pt>
                      <c:pt idx="69">
                        <c:v>-3.9213485287628413E-2</c:v>
                      </c:pt>
                      <c:pt idx="70">
                        <c:v>-4.7196316491574769E-2</c:v>
                      </c:pt>
                      <c:pt idx="71">
                        <c:v>-5.8615014257079608E-2</c:v>
                      </c:pt>
                      <c:pt idx="72">
                        <c:v>-5.1927136158828831E-2</c:v>
                      </c:pt>
                      <c:pt idx="73">
                        <c:v>-7.6788576055480035E-2</c:v>
                      </c:pt>
                      <c:pt idx="74">
                        <c:v>-9.0234710634131549E-2</c:v>
                      </c:pt>
                      <c:pt idx="75">
                        <c:v>-7.3560562677210881E-2</c:v>
                      </c:pt>
                      <c:pt idx="76">
                        <c:v>-8.615660752308954E-2</c:v>
                      </c:pt>
                      <c:pt idx="77">
                        <c:v>-9.6349019519585438E-2</c:v>
                      </c:pt>
                      <c:pt idx="78">
                        <c:v>-9.7077095805512048E-2</c:v>
                      </c:pt>
                      <c:pt idx="79">
                        <c:v>-0.11656561219612196</c:v>
                      </c:pt>
                      <c:pt idx="80">
                        <c:v>-8.9506277340638596E-2</c:v>
                      </c:pt>
                      <c:pt idx="81">
                        <c:v>0.13149248367252525</c:v>
                      </c:pt>
                      <c:pt idx="82">
                        <c:v>0.13238811522384808</c:v>
                      </c:pt>
                      <c:pt idx="83">
                        <c:v>0.12703709481496681</c:v>
                      </c:pt>
                      <c:pt idx="84">
                        <c:v>8.8019603389500795E-2</c:v>
                      </c:pt>
                      <c:pt idx="85">
                        <c:v>7.2932487444567623E-2</c:v>
                      </c:pt>
                      <c:pt idx="86">
                        <c:v>7.575572749480522E-2</c:v>
                      </c:pt>
                      <c:pt idx="87">
                        <c:v>8.9422508561851383E-2</c:v>
                      </c:pt>
                      <c:pt idx="88">
                        <c:v>9.7499761274706304E-2</c:v>
                      </c:pt>
                      <c:pt idx="89">
                        <c:v>0.10083314180683781</c:v>
                      </c:pt>
                      <c:pt idx="90">
                        <c:v>0.11491205206571205</c:v>
                      </c:pt>
                      <c:pt idx="91">
                        <c:v>0.10212113086217253</c:v>
                      </c:pt>
                      <c:pt idx="92">
                        <c:v>0.10848771245937791</c:v>
                      </c:pt>
                      <c:pt idx="93">
                        <c:v>0.11079940892997718</c:v>
                      </c:pt>
                      <c:pt idx="94">
                        <c:v>0.13427418828209658</c:v>
                      </c:pt>
                    </c:numCache>
                  </c:numRef>
                </c:val>
                <c:smooth val="0"/>
              </c15:ser>
            </c15:filteredLineSeries>
            <c15:filteredLineSeries>
              <c15:ser>
                <c:idx val="16"/>
                <c:order val="18"/>
                <c:tx>
                  <c:strRef>
                    <c:extLst xmlns:c15="http://schemas.microsoft.com/office/drawing/2012/chart">
                      <c:ext xmlns:c15="http://schemas.microsoft.com/office/drawing/2012/chart" uri="{02D57815-91ED-43cb-92C2-25804820EDAC}">
                        <c15:formulaRef>
                          <c15:sqref>Summary!$DY$10:$DZ$10</c15:sqref>
                        </c15:formulaRef>
                      </c:ext>
                    </c:extLst>
                    <c:strCache>
                      <c:ptCount val="1"/>
                      <c:pt idx="0">
                        <c:v>HQ15_-79 Collared</c:v>
                      </c:pt>
                    </c:strCache>
                  </c:strRef>
                </c:tx>
                <c:spPr>
                  <a:ln w="6350" cap="rnd">
                    <a:solidFill>
                      <a:schemeClr val="accent5">
                        <a:lumMod val="80000"/>
                        <a:lumOff val="20000"/>
                      </a:schemeClr>
                    </a:solidFill>
                    <a:prstDash val="lgDash"/>
                    <a:round/>
                  </a:ln>
                  <a:effectLst/>
                </c:spPr>
                <c:marker>
                  <c:symbol val="triangle"/>
                  <c:size val="3"/>
                  <c:spPr>
                    <a:no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Summary!$DZ$13:$DZ$107</c15:sqref>
                        </c15:formulaRef>
                      </c:ext>
                    </c:extLst>
                    <c:numCache>
                      <c:formatCode>General</c:formatCode>
                      <c:ptCount val="95"/>
                      <c:pt idx="0">
                        <c:v>-2.5506911139881291E-2</c:v>
                      </c:pt>
                      <c:pt idx="1">
                        <c:v>-1.4275483244398923E-2</c:v>
                      </c:pt>
                      <c:pt idx="2">
                        <c:v>-4.300198355777992E-2</c:v>
                      </c:pt>
                      <c:pt idx="3">
                        <c:v>-5.6242205320111545E-2</c:v>
                      </c:pt>
                      <c:pt idx="4">
                        <c:v>-7.2857638636208505E-2</c:v>
                      </c:pt>
                      <c:pt idx="5">
                        <c:v>-7.6230900148984496E-2</c:v>
                      </c:pt>
                      <c:pt idx="6">
                        <c:v>-6.3609596522546483E-2</c:v>
                      </c:pt>
                      <c:pt idx="7">
                        <c:v>-6.3349998554892956E-2</c:v>
                      </c:pt>
                      <c:pt idx="8">
                        <c:v>-0.12062941092523399</c:v>
                      </c:pt>
                      <c:pt idx="9">
                        <c:v>-0.10926327924086301</c:v>
                      </c:pt>
                      <c:pt idx="10">
                        <c:v>-0.1279039448805272</c:v>
                      </c:pt>
                      <c:pt idx="11">
                        <c:v>-0.13287819557972766</c:v>
                      </c:pt>
                      <c:pt idx="12">
                        <c:v>-0.13361920979933745</c:v>
                      </c:pt>
                      <c:pt idx="13">
                        <c:v>-9.4697862759257553E-2</c:v>
                      </c:pt>
                      <c:pt idx="14">
                        <c:v>-7.0120518468007764E-2</c:v>
                      </c:pt>
                      <c:pt idx="15">
                        <c:v>-1.6275351735445965E-3</c:v>
                      </c:pt>
                      <c:pt idx="16">
                        <c:v>-5.8793751346413042E-3</c:v>
                      </c:pt>
                      <c:pt idx="17">
                        <c:v>2.433335050810595E-2</c:v>
                      </c:pt>
                      <c:pt idx="18">
                        <c:v>2.1348837225442542E-3</c:v>
                      </c:pt>
                      <c:pt idx="19">
                        <c:v>2.7817615653950238E-2</c:v>
                      </c:pt>
                      <c:pt idx="21">
                        <c:v>1.0302353777635328E-2</c:v>
                      </c:pt>
                      <c:pt idx="22">
                        <c:v>-1.592655838550373E-2</c:v>
                      </c:pt>
                      <c:pt idx="23">
                        <c:v>-3.5570567091675678E-2</c:v>
                      </c:pt>
                      <c:pt idx="24">
                        <c:v>-6.0341014291261798E-2</c:v>
                      </c:pt>
                      <c:pt idx="25">
                        <c:v>-6.4958658365090155E-2</c:v>
                      </c:pt>
                      <c:pt idx="26">
                        <c:v>-6.0045193409637834E-2</c:v>
                      </c:pt>
                      <c:pt idx="27">
                        <c:v>-6.2071861059473092E-2</c:v>
                      </c:pt>
                      <c:pt idx="28">
                        <c:v>-4.623074471106485E-2</c:v>
                      </c:pt>
                      <c:pt idx="29">
                        <c:v>-4.3292766032726998E-2</c:v>
                      </c:pt>
                      <c:pt idx="30">
                        <c:v>-2.5372778736350951E-2</c:v>
                      </c:pt>
                      <c:pt idx="31">
                        <c:v>-3.5204647149116169E-2</c:v>
                      </c:pt>
                      <c:pt idx="32">
                        <c:v>-2.5181245119506528E-2</c:v>
                      </c:pt>
                      <c:pt idx="33">
                        <c:v>0.15401482720793391</c:v>
                      </c:pt>
                      <c:pt idx="34">
                        <c:v>0.15061426533774294</c:v>
                      </c:pt>
                      <c:pt idx="35">
                        <c:v>0.1613217136264038</c:v>
                      </c:pt>
                      <c:pt idx="36">
                        <c:v>0.1481862239970394</c:v>
                      </c:pt>
                      <c:pt idx="37">
                        <c:v>0.11223108118280138</c:v>
                      </c:pt>
                      <c:pt idx="38">
                        <c:v>0.1190585179444507</c:v>
                      </c:pt>
                      <c:pt idx="39">
                        <c:v>0.13369971479176335</c:v>
                      </c:pt>
                      <c:pt idx="40">
                        <c:v>0.14103747010908918</c:v>
                      </c:pt>
                      <c:pt idx="41">
                        <c:v>0.1357766471898687</c:v>
                      </c:pt>
                      <c:pt idx="42">
                        <c:v>0.19261946500125396</c:v>
                      </c:pt>
                      <c:pt idx="43">
                        <c:v>0.2307009715424915</c:v>
                      </c:pt>
                      <c:pt idx="44">
                        <c:v>0.23839389507389439</c:v>
                      </c:pt>
                      <c:pt idx="45">
                        <c:v>0.24660130036154856</c:v>
                      </c:pt>
                      <c:pt idx="46">
                        <c:v>0.25725521653539707</c:v>
                      </c:pt>
                      <c:pt idx="48">
                        <c:v>-2.5826531198736975E-2</c:v>
                      </c:pt>
                      <c:pt idx="49">
                        <c:v>-5.149403546535132E-2</c:v>
                      </c:pt>
                      <c:pt idx="50">
                        <c:v>-3.7735686451276743E-2</c:v>
                      </c:pt>
                      <c:pt idx="51">
                        <c:v>-4.6243482879800894E-2</c:v>
                      </c:pt>
                      <c:pt idx="52">
                        <c:v>-6.4096834363009905E-2</c:v>
                      </c:pt>
                      <c:pt idx="53">
                        <c:v>-5.3916124082644297E-2</c:v>
                      </c:pt>
                      <c:pt idx="54">
                        <c:v>-7.449987343941325E-2</c:v>
                      </c:pt>
                      <c:pt idx="55">
                        <c:v>-7.9031675157000131E-2</c:v>
                      </c:pt>
                      <c:pt idx="56">
                        <c:v>-6.4435108478374137E-2</c:v>
                      </c:pt>
                      <c:pt idx="57">
                        <c:v>-9.2923825101414448E-2</c:v>
                      </c:pt>
                      <c:pt idx="58">
                        <c:v>-9.7023224975775313E-2</c:v>
                      </c:pt>
                      <c:pt idx="59">
                        <c:v>-9.0203014085006875E-2</c:v>
                      </c:pt>
                      <c:pt idx="60">
                        <c:v>-5.2192887893304674E-2</c:v>
                      </c:pt>
                      <c:pt idx="61">
                        <c:v>-2.7213127030003177E-2</c:v>
                      </c:pt>
                      <c:pt idx="62">
                        <c:v>-9.6825588865187585E-3</c:v>
                      </c:pt>
                      <c:pt idx="63">
                        <c:v>6.5765983859095628E-2</c:v>
                      </c:pt>
                      <c:pt idx="64">
                        <c:v>4.9684622377923524E-2</c:v>
                      </c:pt>
                      <c:pt idx="65">
                        <c:v>4.5053854341295212E-2</c:v>
                      </c:pt>
                      <c:pt idx="66">
                        <c:v>2.3194633973365086E-2</c:v>
                      </c:pt>
                      <c:pt idx="67">
                        <c:v>5.0623192809706979E-2</c:v>
                      </c:pt>
                      <c:pt idx="69">
                        <c:v>-3.4664017362056439E-2</c:v>
                      </c:pt>
                      <c:pt idx="70">
                        <c:v>-4.6327204414920664E-2</c:v>
                      </c:pt>
                      <c:pt idx="71">
                        <c:v>-5.3103245369790997E-2</c:v>
                      </c:pt>
                      <c:pt idx="72">
                        <c:v>-6.5946576103728963E-2</c:v>
                      </c:pt>
                      <c:pt idx="73">
                        <c:v>-5.3003797796914762E-2</c:v>
                      </c:pt>
                      <c:pt idx="74">
                        <c:v>-7.1923863261898174E-2</c:v>
                      </c:pt>
                      <c:pt idx="75">
                        <c:v>-6.9120234788360324E-2</c:v>
                      </c:pt>
                      <c:pt idx="76">
                        <c:v>-6.5334916202663129E-2</c:v>
                      </c:pt>
                      <c:pt idx="77">
                        <c:v>-6.4546095122255592E-2</c:v>
                      </c:pt>
                      <c:pt idx="78">
                        <c:v>-6.0471914206114016E-2</c:v>
                      </c:pt>
                      <c:pt idx="79">
                        <c:v>-5.8515545141079504E-2</c:v>
                      </c:pt>
                      <c:pt idx="80">
                        <c:v>-7.7879469856108857E-2</c:v>
                      </c:pt>
                      <c:pt idx="81">
                        <c:v>0.14551370240543038</c:v>
                      </c:pt>
                      <c:pt idx="82">
                        <c:v>0.13840162010758089</c:v>
                      </c:pt>
                      <c:pt idx="83">
                        <c:v>0.13653468498809868</c:v>
                      </c:pt>
                      <c:pt idx="84">
                        <c:v>0.11784925193976567</c:v>
                      </c:pt>
                      <c:pt idx="85">
                        <c:v>0.13875800329395585</c:v>
                      </c:pt>
                      <c:pt idx="86">
                        <c:v>0.12921925727413719</c:v>
                      </c:pt>
                      <c:pt idx="87">
                        <c:v>0.12772292695460391</c:v>
                      </c:pt>
                      <c:pt idx="88">
                        <c:v>0.12829527519732217</c:v>
                      </c:pt>
                      <c:pt idx="89">
                        <c:v>0.14234511308036102</c:v>
                      </c:pt>
                      <c:pt idx="90">
                        <c:v>0.15233709307296106</c:v>
                      </c:pt>
                      <c:pt idx="91">
                        <c:v>0.15120628471808167</c:v>
                      </c:pt>
                      <c:pt idx="92">
                        <c:v>0.18463670910416349</c:v>
                      </c:pt>
                      <c:pt idx="93">
                        <c:v>0.16497587846563494</c:v>
                      </c:pt>
                      <c:pt idx="94">
                        <c:v>0.17002435500030438</c:v>
                      </c:pt>
                    </c:numCache>
                  </c:numRef>
                </c:val>
                <c:smooth val="0"/>
              </c15:ser>
            </c15:filteredLineSeries>
            <c15:filteredLineSeries>
              <c15:ser>
                <c:idx val="17"/>
                <c:order val="19"/>
                <c:tx>
                  <c:strRef>
                    <c:extLst xmlns:c15="http://schemas.microsoft.com/office/drawing/2012/chart">
                      <c:ext xmlns:c15="http://schemas.microsoft.com/office/drawing/2012/chart" uri="{02D57815-91ED-43cb-92C2-25804820EDAC}">
                        <c15:formulaRef>
                          <c15:sqref>Summary!$EF$10:$EG$10</c15:sqref>
                        </c15:formulaRef>
                      </c:ext>
                    </c:extLst>
                    <c:strCache>
                      <c:ptCount val="1"/>
                      <c:pt idx="0">
                        <c:v>HQ15_-105 Collared</c:v>
                      </c:pt>
                    </c:strCache>
                  </c:strRef>
                </c:tx>
                <c:spPr>
                  <a:ln w="6350" cap="rnd">
                    <a:solidFill>
                      <a:schemeClr val="accent6">
                        <a:lumMod val="80000"/>
                        <a:lumOff val="20000"/>
                      </a:schemeClr>
                    </a:solidFill>
                    <a:prstDash val="lgDash"/>
                    <a:round/>
                  </a:ln>
                  <a:effectLst/>
                </c:spPr>
                <c:marker>
                  <c:symbol val="triangle"/>
                  <c:size val="3"/>
                  <c:spPr>
                    <a:no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Summary!$EG$13:$EG$107</c15:sqref>
                        </c15:formulaRef>
                      </c:ext>
                    </c:extLst>
                    <c:numCache>
                      <c:formatCode>General</c:formatCode>
                      <c:ptCount val="95"/>
                      <c:pt idx="0">
                        <c:v>1.2049626463978761E-2</c:v>
                      </c:pt>
                      <c:pt idx="1">
                        <c:v>-1.5932389058288809E-5</c:v>
                      </c:pt>
                      <c:pt idx="2">
                        <c:v>-3.8749801228260321E-2</c:v>
                      </c:pt>
                      <c:pt idx="3">
                        <c:v>-4.3230802495017435E-2</c:v>
                      </c:pt>
                      <c:pt idx="4">
                        <c:v>-6.5221473005921446E-2</c:v>
                      </c:pt>
                      <c:pt idx="5">
                        <c:v>-5.7158694291075091E-2</c:v>
                      </c:pt>
                      <c:pt idx="6">
                        <c:v>-7.7045841005217608E-2</c:v>
                      </c:pt>
                      <c:pt idx="7">
                        <c:v>-7.4672983438669946E-2</c:v>
                      </c:pt>
                      <c:pt idx="8">
                        <c:v>-0.12707667041371884</c:v>
                      </c:pt>
                      <c:pt idx="9">
                        <c:v>-8.2451656582337968E-2</c:v>
                      </c:pt>
                      <c:pt idx="10">
                        <c:v>-0.10992878467481941</c:v>
                      </c:pt>
                      <c:pt idx="11">
                        <c:v>-0.11466127673061714</c:v>
                      </c:pt>
                      <c:pt idx="12">
                        <c:v>-0.12909755526396038</c:v>
                      </c:pt>
                      <c:pt idx="13">
                        <c:v>-0.13025687717877965</c:v>
                      </c:pt>
                      <c:pt idx="14">
                        <c:v>-6.4645677891756834E-2</c:v>
                      </c:pt>
                      <c:pt idx="15">
                        <c:v>-3.6434139939251313E-3</c:v>
                      </c:pt>
                      <c:pt idx="16">
                        <c:v>1.5890924799318942E-2</c:v>
                      </c:pt>
                      <c:pt idx="17">
                        <c:v>1.880340218119253E-3</c:v>
                      </c:pt>
                      <c:pt idx="18">
                        <c:v>1.1824682358194489E-2</c:v>
                      </c:pt>
                      <c:pt idx="19">
                        <c:v>1.6813064706768851E-2</c:v>
                      </c:pt>
                      <c:pt idx="21">
                        <c:v>-4.9907217724917491E-2</c:v>
                      </c:pt>
                      <c:pt idx="22">
                        <c:v>-3.540747415336469E-2</c:v>
                      </c:pt>
                      <c:pt idx="23">
                        <c:v>-4.3628999882311351E-2</c:v>
                      </c:pt>
                      <c:pt idx="24">
                        <c:v>-5.3335754143533969E-2</c:v>
                      </c:pt>
                      <c:pt idx="25">
                        <c:v>-6.2945902971305701E-2</c:v>
                      </c:pt>
                      <c:pt idx="26">
                        <c:v>-6.044837322215172E-2</c:v>
                      </c:pt>
                      <c:pt idx="27">
                        <c:v>-4.5019796261170211E-2</c:v>
                      </c:pt>
                      <c:pt idx="28">
                        <c:v>-4.0009560799067756E-2</c:v>
                      </c:pt>
                      <c:pt idx="29">
                        <c:v>-3.943127795665189E-2</c:v>
                      </c:pt>
                      <c:pt idx="30">
                        <c:v>-3.4327805378772371E-2</c:v>
                      </c:pt>
                      <c:pt idx="31">
                        <c:v>-3.7041868859082269E-2</c:v>
                      </c:pt>
                      <c:pt idx="32">
                        <c:v>-4.0244438878235249E-2</c:v>
                      </c:pt>
                      <c:pt idx="33">
                        <c:v>0.14550660051254252</c:v>
                      </c:pt>
                      <c:pt idx="34">
                        <c:v>0.158305426418554</c:v>
                      </c:pt>
                      <c:pt idx="35">
                        <c:v>0.12662474350870961</c:v>
                      </c:pt>
                      <c:pt idx="36">
                        <c:v>0.13541694152323533</c:v>
                      </c:pt>
                      <c:pt idx="37">
                        <c:v>0.10643043328955384</c:v>
                      </c:pt>
                      <c:pt idx="38">
                        <c:v>0.11673053475351883</c:v>
                      </c:pt>
                      <c:pt idx="39">
                        <c:v>0.13308869319279454</c:v>
                      </c:pt>
                      <c:pt idx="40">
                        <c:v>0.12956118842749367</c:v>
                      </c:pt>
                      <c:pt idx="41">
                        <c:v>0.14548570209480532</c:v>
                      </c:pt>
                      <c:pt idx="42">
                        <c:v>0.16306059200594419</c:v>
                      </c:pt>
                      <c:pt idx="43">
                        <c:v>0.18837238727140115</c:v>
                      </c:pt>
                      <c:pt idx="44">
                        <c:v>0.17630759947960031</c:v>
                      </c:pt>
                      <c:pt idx="45">
                        <c:v>0.20405360066573236</c:v>
                      </c:pt>
                      <c:pt idx="46">
                        <c:v>0.19208932359287983</c:v>
                      </c:pt>
                      <c:pt idx="48">
                        <c:v>-2.9728896341106634E-2</c:v>
                      </c:pt>
                      <c:pt idx="49">
                        <c:v>-3.1705926082897393E-2</c:v>
                      </c:pt>
                      <c:pt idx="50">
                        <c:v>-3.2389556026365465E-2</c:v>
                      </c:pt>
                      <c:pt idx="51">
                        <c:v>-5.9922288953770178E-2</c:v>
                      </c:pt>
                      <c:pt idx="52">
                        <c:v>-7.869833671904615E-2</c:v>
                      </c:pt>
                      <c:pt idx="53">
                        <c:v>-6.8623860835097847E-2</c:v>
                      </c:pt>
                      <c:pt idx="54">
                        <c:v>-8.569571991681578E-2</c:v>
                      </c:pt>
                      <c:pt idx="55">
                        <c:v>-0.12270300738853987</c:v>
                      </c:pt>
                      <c:pt idx="56">
                        <c:v>-0.10667731053059314</c:v>
                      </c:pt>
                      <c:pt idx="57">
                        <c:v>-0.12638652713693288</c:v>
                      </c:pt>
                      <c:pt idx="58">
                        <c:v>-0.1524829714359896</c:v>
                      </c:pt>
                      <c:pt idx="59">
                        <c:v>-9.8685807014671889E-2</c:v>
                      </c:pt>
                      <c:pt idx="60">
                        <c:v>-7.7099636197836205E-2</c:v>
                      </c:pt>
                      <c:pt idx="61">
                        <c:v>-6.5696516086920898E-2</c:v>
                      </c:pt>
                      <c:pt idx="62">
                        <c:v>-4.9227158411580721E-2</c:v>
                      </c:pt>
                      <c:pt idx="63">
                        <c:v>5.6473138955176867E-2</c:v>
                      </c:pt>
                      <c:pt idx="64">
                        <c:v>2.366460816292195E-2</c:v>
                      </c:pt>
                      <c:pt idx="65">
                        <c:v>5.2310055484829032E-2</c:v>
                      </c:pt>
                      <c:pt idx="66">
                        <c:v>2.7773499297482927E-2</c:v>
                      </c:pt>
                      <c:pt idx="67">
                        <c:v>3.3743773124478973E-2</c:v>
                      </c:pt>
                      <c:pt idx="69">
                        <c:v>-2.3832335301750877E-2</c:v>
                      </c:pt>
                      <c:pt idx="70">
                        <c:v>-2.4855301034604031E-2</c:v>
                      </c:pt>
                      <c:pt idx="71">
                        <c:v>-1.7547088098723664E-2</c:v>
                      </c:pt>
                      <c:pt idx="72">
                        <c:v>-4.1698991236187324E-2</c:v>
                      </c:pt>
                      <c:pt idx="73">
                        <c:v>-4.8295049763223477E-2</c:v>
                      </c:pt>
                      <c:pt idx="74">
                        <c:v>-4.8109467771054751E-2</c:v>
                      </c:pt>
                      <c:pt idx="75">
                        <c:v>-5.8724294378626155E-2</c:v>
                      </c:pt>
                      <c:pt idx="76">
                        <c:v>-5.4338209144020461E-2</c:v>
                      </c:pt>
                      <c:pt idx="77">
                        <c:v>-5.3127631716819917E-2</c:v>
                      </c:pt>
                      <c:pt idx="78">
                        <c:v>-5.338379182679108E-2</c:v>
                      </c:pt>
                      <c:pt idx="79">
                        <c:v>-4.5431711573013622E-2</c:v>
                      </c:pt>
                      <c:pt idx="80">
                        <c:v>-6.8364099151242003E-2</c:v>
                      </c:pt>
                      <c:pt idx="81">
                        <c:v>0.17095624933903558</c:v>
                      </c:pt>
                      <c:pt idx="82">
                        <c:v>0.16201371046180688</c:v>
                      </c:pt>
                      <c:pt idx="83">
                        <c:v>0.17395583668421363</c:v>
                      </c:pt>
                      <c:pt idx="84">
                        <c:v>0.17505243062116299</c:v>
                      </c:pt>
                      <c:pt idx="85">
                        <c:v>0.17296907161904096</c:v>
                      </c:pt>
                      <c:pt idx="86">
                        <c:v>0.16048448546837538</c:v>
                      </c:pt>
                      <c:pt idx="87">
                        <c:v>0.15747896361083974</c:v>
                      </c:pt>
                      <c:pt idx="88">
                        <c:v>0.15712939176827739</c:v>
                      </c:pt>
                      <c:pt idx="89">
                        <c:v>0.1544840183478422</c:v>
                      </c:pt>
                      <c:pt idx="90">
                        <c:v>0.15689768811327906</c:v>
                      </c:pt>
                      <c:pt idx="91">
                        <c:v>0.14145571949656749</c:v>
                      </c:pt>
                      <c:pt idx="92">
                        <c:v>0.14013466244221168</c:v>
                      </c:pt>
                      <c:pt idx="93">
                        <c:v>0.15782297191936384</c:v>
                      </c:pt>
                      <c:pt idx="94">
                        <c:v>0.15512880158994966</c:v>
                      </c:pt>
                    </c:numCache>
                  </c:numRef>
                </c:val>
                <c:smooth val="0"/>
              </c15:ser>
            </c15:filteredLineSeries>
          </c:ext>
        </c:extLst>
      </c:lineChart>
      <c:catAx>
        <c:axId val="656215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6221192"/>
        <c:crosses val="autoZero"/>
        <c:auto val="1"/>
        <c:lblAlgn val="ctr"/>
        <c:lblOffset val="100"/>
        <c:tickLblSkip val="3"/>
        <c:tickMarkSkip val="2"/>
        <c:noMultiLvlLbl val="0"/>
      </c:catAx>
      <c:valAx>
        <c:axId val="656221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i="1"/>
                  <a:t>mm</a:t>
                </a:r>
              </a:p>
            </c:rich>
          </c:tx>
          <c:layout>
            <c:manualLayout>
              <c:xMode val="edge"/>
              <c:yMode val="edge"/>
              <c:x val="0"/>
              <c:y val="0.539257485210331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621531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Average Turn Rotation wrt Nominal (+ Major Edge toward Pole)</a:t>
            </a:r>
          </a:p>
        </c:rich>
      </c:tx>
      <c:layout>
        <c:manualLayout>
          <c:xMode val="edge"/>
          <c:yMode val="edge"/>
          <c:x val="0.1024908272627815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1953361599030893E-2"/>
          <c:y val="0.13813589056576261"/>
          <c:w val="0.90994935729187698"/>
          <c:h val="0.71331990619228147"/>
        </c:manualLayout>
      </c:layout>
      <c:lineChart>
        <c:grouping val="standard"/>
        <c:varyColors val="0"/>
        <c:ser>
          <c:idx val="20"/>
          <c:order val="20"/>
          <c:tx>
            <c:v>HQ17 Average</c:v>
          </c:tx>
          <c:spPr>
            <a:ln w="12700" cap="rnd">
              <a:solidFill>
                <a:schemeClr val="accent3">
                  <a:lumMod val="80000"/>
                </a:schemeClr>
              </a:solidFill>
              <a:round/>
            </a:ln>
            <a:effectLst/>
          </c:spPr>
          <c:marker>
            <c:symbol val="circle"/>
            <c:size val="4"/>
            <c:spPr>
              <a:noFill/>
              <a:ln w="9525">
                <a:solidFill>
                  <a:schemeClr val="accent3">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Summary!$EQ$13:$EQ$107</c:f>
              <c:numCache>
                <c:formatCode>General</c:formatCode>
                <c:ptCount val="95"/>
                <c:pt idx="0">
                  <c:v>2.533129470087853E-2</c:v>
                </c:pt>
                <c:pt idx="1">
                  <c:v>0.17259684195169722</c:v>
                </c:pt>
                <c:pt idx="2">
                  <c:v>9.8914262718013402E-2</c:v>
                </c:pt>
                <c:pt idx="3">
                  <c:v>0.12266370340281646</c:v>
                </c:pt>
                <c:pt idx="4">
                  <c:v>0.15089039763198447</c:v>
                </c:pt>
                <c:pt idx="5">
                  <c:v>0.17921718340829565</c:v>
                </c:pt>
                <c:pt idx="6">
                  <c:v>0.17879224935779969</c:v>
                </c:pt>
                <c:pt idx="7">
                  <c:v>0.2103200556038782</c:v>
                </c:pt>
                <c:pt idx="8">
                  <c:v>0.22294355274481345</c:v>
                </c:pt>
                <c:pt idx="9">
                  <c:v>0.24641013336643861</c:v>
                </c:pt>
                <c:pt idx="10">
                  <c:v>0.22870509752956178</c:v>
                </c:pt>
                <c:pt idx="11">
                  <c:v>0.23845278302266826</c:v>
                </c:pt>
                <c:pt idx="12">
                  <c:v>0.24491951891398922</c:v>
                </c:pt>
                <c:pt idx="13">
                  <c:v>0.2043399175132988</c:v>
                </c:pt>
                <c:pt idx="14">
                  <c:v>0.17610240627395832</c:v>
                </c:pt>
                <c:pt idx="15">
                  <c:v>0.17515005987108781</c:v>
                </c:pt>
                <c:pt idx="16">
                  <c:v>0.14720226842792219</c:v>
                </c:pt>
                <c:pt idx="17">
                  <c:v>0.1187426020091991</c:v>
                </c:pt>
                <c:pt idx="18">
                  <c:v>8.6939878137420809E-2</c:v>
                </c:pt>
                <c:pt idx="19">
                  <c:v>4.6330209257112419E-2</c:v>
                </c:pt>
                <c:pt idx="21">
                  <c:v>2.6629840732600427E-2</c:v>
                </c:pt>
                <c:pt idx="22">
                  <c:v>5.7190281040623986E-2</c:v>
                </c:pt>
                <c:pt idx="23">
                  <c:v>8.0057217983889303E-2</c:v>
                </c:pt>
                <c:pt idx="24">
                  <c:v>0.10275600347479703</c:v>
                </c:pt>
                <c:pt idx="25">
                  <c:v>0.12187869638766059</c:v>
                </c:pt>
                <c:pt idx="26">
                  <c:v>0.13594281343711725</c:v>
                </c:pt>
                <c:pt idx="27">
                  <c:v>0.15590290228945244</c:v>
                </c:pt>
                <c:pt idx="28">
                  <c:v>0.16151713261224254</c:v>
                </c:pt>
                <c:pt idx="29">
                  <c:v>0.16840164124309256</c:v>
                </c:pt>
                <c:pt idx="30">
                  <c:v>0.16630294739953771</c:v>
                </c:pt>
                <c:pt idx="31">
                  <c:v>0.1573482901666077</c:v>
                </c:pt>
                <c:pt idx="32">
                  <c:v>0.14597884073262901</c:v>
                </c:pt>
                <c:pt idx="33">
                  <c:v>0.11408849512254964</c:v>
                </c:pt>
                <c:pt idx="34">
                  <c:v>0.11343674222720794</c:v>
                </c:pt>
                <c:pt idx="35">
                  <c:v>0.10830858152619179</c:v>
                </c:pt>
                <c:pt idx="36">
                  <c:v>0.10347957808380161</c:v>
                </c:pt>
                <c:pt idx="37">
                  <c:v>9.1768793623166603E-2</c:v>
                </c:pt>
                <c:pt idx="38">
                  <c:v>0.10008811628031496</c:v>
                </c:pt>
                <c:pt idx="39">
                  <c:v>9.7418555908674723E-2</c:v>
                </c:pt>
                <c:pt idx="40">
                  <c:v>8.5681030723697107E-2</c:v>
                </c:pt>
                <c:pt idx="41">
                  <c:v>7.9079735844797425E-2</c:v>
                </c:pt>
                <c:pt idx="42">
                  <c:v>5.3945848103055638E-2</c:v>
                </c:pt>
                <c:pt idx="43">
                  <c:v>3.8219464979050724E-2</c:v>
                </c:pt>
                <c:pt idx="44">
                  <c:v>2.7600363663692309E-2</c:v>
                </c:pt>
                <c:pt idx="45">
                  <c:v>1.4783465090320067E-2</c:v>
                </c:pt>
                <c:pt idx="46">
                  <c:v>1.7453522970957532E-2</c:v>
                </c:pt>
                <c:pt idx="48">
                  <c:v>2.4494404442260909E-2</c:v>
                </c:pt>
                <c:pt idx="49">
                  <c:v>1.7663497216517474E-2</c:v>
                </c:pt>
                <c:pt idx="50">
                  <c:v>4.2941198642812282E-2</c:v>
                </c:pt>
                <c:pt idx="51">
                  <c:v>5.7637135472478292E-2</c:v>
                </c:pt>
                <c:pt idx="52">
                  <c:v>7.3712510011982202E-2</c:v>
                </c:pt>
                <c:pt idx="53">
                  <c:v>8.291583355802154E-2</c:v>
                </c:pt>
                <c:pt idx="54">
                  <c:v>0.10063862694613325</c:v>
                </c:pt>
                <c:pt idx="55">
                  <c:v>0.11384092402425357</c:v>
                </c:pt>
                <c:pt idx="56">
                  <c:v>0.12345826130188826</c:v>
                </c:pt>
                <c:pt idx="57">
                  <c:v>0.130240266381659</c:v>
                </c:pt>
                <c:pt idx="58">
                  <c:v>0.11359475807680215</c:v>
                </c:pt>
                <c:pt idx="59">
                  <c:v>0.10683037224003777</c:v>
                </c:pt>
                <c:pt idx="60">
                  <c:v>0.11720847491682396</c:v>
                </c:pt>
                <c:pt idx="61">
                  <c:v>7.6784122184219358E-2</c:v>
                </c:pt>
                <c:pt idx="62">
                  <c:v>5.0931982618500453E-2</c:v>
                </c:pt>
                <c:pt idx="63">
                  <c:v>6.8218081858829979E-2</c:v>
                </c:pt>
                <c:pt idx="64">
                  <c:v>6.5606743402049209E-2</c:v>
                </c:pt>
                <c:pt idx="65">
                  <c:v>6.4068059860910187E-2</c:v>
                </c:pt>
                <c:pt idx="66">
                  <c:v>5.5666217210686729E-2</c:v>
                </c:pt>
                <c:pt idx="67">
                  <c:v>3.4501776198810334E-2</c:v>
                </c:pt>
                <c:pt idx="69">
                  <c:v>4.1980150591618824E-2</c:v>
                </c:pt>
                <c:pt idx="70">
                  <c:v>8.5845765703972163E-2</c:v>
                </c:pt>
                <c:pt idx="71">
                  <c:v>0.10495351614613581</c:v>
                </c:pt>
                <c:pt idx="72">
                  <c:v>0.13017799374412289</c:v>
                </c:pt>
                <c:pt idx="73">
                  <c:v>0.14704411882729373</c:v>
                </c:pt>
                <c:pt idx="74">
                  <c:v>0.16917195117619518</c:v>
                </c:pt>
                <c:pt idx="75">
                  <c:v>0.18178361355943462</c:v>
                </c:pt>
                <c:pt idx="76">
                  <c:v>0.19908687653890247</c:v>
                </c:pt>
                <c:pt idx="77">
                  <c:v>0.21440978925691692</c:v>
                </c:pt>
                <c:pt idx="78">
                  <c:v>0.21388670378431862</c:v>
                </c:pt>
                <c:pt idx="79">
                  <c:v>0.22315372529797015</c:v>
                </c:pt>
                <c:pt idx="80">
                  <c:v>0.20779274369722903</c:v>
                </c:pt>
                <c:pt idx="81">
                  <c:v>0.12855288109957289</c:v>
                </c:pt>
                <c:pt idx="82">
                  <c:v>0.12598870671659348</c:v>
                </c:pt>
                <c:pt idx="83">
                  <c:v>0.13833768877817407</c:v>
                </c:pt>
                <c:pt idx="84">
                  <c:v>0.12281063591599917</c:v>
                </c:pt>
                <c:pt idx="85">
                  <c:v>0.11766510836771382</c:v>
                </c:pt>
                <c:pt idx="86">
                  <c:v>0.11091260304276768</c:v>
                </c:pt>
                <c:pt idx="87">
                  <c:v>0.10142829873452373</c:v>
                </c:pt>
                <c:pt idx="88">
                  <c:v>7.6117506809466023E-2</c:v>
                </c:pt>
                <c:pt idx="89">
                  <c:v>7.8143414412989845E-2</c:v>
                </c:pt>
                <c:pt idx="90">
                  <c:v>5.3731019829852227E-2</c:v>
                </c:pt>
                <c:pt idx="91">
                  <c:v>4.0240782465240009E-2</c:v>
                </c:pt>
                <c:pt idx="92">
                  <c:v>2.4125954513969049E-2</c:v>
                </c:pt>
                <c:pt idx="93">
                  <c:v>1.072546776602727E-2</c:v>
                </c:pt>
                <c:pt idx="94">
                  <c:v>1.093197941992049E-2</c:v>
                </c:pt>
              </c:numCache>
            </c:numRef>
          </c:val>
          <c:smooth val="0"/>
        </c:ser>
        <c:ser>
          <c:idx val="21"/>
          <c:order val="21"/>
          <c:tx>
            <c:v>HQ20 Average</c:v>
          </c:tx>
          <c:spPr>
            <a:ln w="12700" cap="rnd">
              <a:solidFill>
                <a:schemeClr val="accent4">
                  <a:lumMod val="80000"/>
                </a:schemeClr>
              </a:solidFill>
              <a:prstDash val="sysDash"/>
              <a:round/>
            </a:ln>
            <a:effectLst/>
          </c:spPr>
          <c:marker>
            <c:symbol val="square"/>
            <c:size val="4"/>
            <c:spPr>
              <a:noFill/>
              <a:ln w="9525">
                <a:solidFill>
                  <a:schemeClr val="accent4">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Summary!$EX$13:$EX$107</c:f>
              <c:numCache>
                <c:formatCode>General</c:formatCode>
                <c:ptCount val="95"/>
                <c:pt idx="0">
                  <c:v>3.6382695058748978E-2</c:v>
                </c:pt>
                <c:pt idx="1">
                  <c:v>0.13373474341314259</c:v>
                </c:pt>
                <c:pt idx="2">
                  <c:v>7.5604011232677681E-2</c:v>
                </c:pt>
                <c:pt idx="3">
                  <c:v>9.8528394011622486E-2</c:v>
                </c:pt>
                <c:pt idx="4">
                  <c:v>0.12637426739904878</c:v>
                </c:pt>
                <c:pt idx="5">
                  <c:v>0.15525291490898635</c:v>
                </c:pt>
                <c:pt idx="6">
                  <c:v>0.16958655354278732</c:v>
                </c:pt>
                <c:pt idx="7">
                  <c:v>0.18289551598849862</c:v>
                </c:pt>
                <c:pt idx="8">
                  <c:v>0.19013886696917925</c:v>
                </c:pt>
                <c:pt idx="9">
                  <c:v>0.18554072139213718</c:v>
                </c:pt>
                <c:pt idx="10">
                  <c:v>0.17415646685887659</c:v>
                </c:pt>
                <c:pt idx="11">
                  <c:v>0.16741828679561072</c:v>
                </c:pt>
                <c:pt idx="12">
                  <c:v>0.15869510387460606</c:v>
                </c:pt>
                <c:pt idx="13">
                  <c:v>0.13209726601766927</c:v>
                </c:pt>
                <c:pt idx="14">
                  <c:v>0.10118599298826436</c:v>
                </c:pt>
                <c:pt idx="15">
                  <c:v>7.2790946190199657E-2</c:v>
                </c:pt>
                <c:pt idx="16">
                  <c:v>7.6194123851478987E-2</c:v>
                </c:pt>
                <c:pt idx="17">
                  <c:v>7.3819835747938573E-2</c:v>
                </c:pt>
                <c:pt idx="18">
                  <c:v>6.5505496614821968E-2</c:v>
                </c:pt>
                <c:pt idx="19">
                  <c:v>5.267773097149208E-2</c:v>
                </c:pt>
                <c:pt idx="21">
                  <c:v>9.7146440180104661E-3</c:v>
                </c:pt>
                <c:pt idx="22">
                  <c:v>1.5002811753735492E-2</c:v>
                </c:pt>
                <c:pt idx="23">
                  <c:v>3.6084563205060191E-2</c:v>
                </c:pt>
                <c:pt idx="24">
                  <c:v>3.7674415336861833E-2</c:v>
                </c:pt>
                <c:pt idx="25">
                  <c:v>3.755609049186108E-2</c:v>
                </c:pt>
                <c:pt idx="26">
                  <c:v>2.6909633292106612E-2</c:v>
                </c:pt>
                <c:pt idx="27">
                  <c:v>3.4619972165720658E-2</c:v>
                </c:pt>
                <c:pt idx="28">
                  <c:v>1.3433958169411144E-2</c:v>
                </c:pt>
                <c:pt idx="29">
                  <c:v>-5.4544517268576044E-3</c:v>
                </c:pt>
                <c:pt idx="30">
                  <c:v>-1.720018000531574E-2</c:v>
                </c:pt>
                <c:pt idx="31">
                  <c:v>-4.2714718085292321E-2</c:v>
                </c:pt>
                <c:pt idx="32">
                  <c:v>-7.0936437034590627E-2</c:v>
                </c:pt>
                <c:pt idx="33">
                  <c:v>-8.147725177688657E-2</c:v>
                </c:pt>
                <c:pt idx="34">
                  <c:v>-8.6235834528896702E-2</c:v>
                </c:pt>
                <c:pt idx="35">
                  <c:v>-8.9839420896122762E-2</c:v>
                </c:pt>
                <c:pt idx="36">
                  <c:v>-9.5548008058002384E-2</c:v>
                </c:pt>
                <c:pt idx="37">
                  <c:v>-8.0001517265171643E-2</c:v>
                </c:pt>
                <c:pt idx="38">
                  <c:v>-7.141906979077968E-2</c:v>
                </c:pt>
                <c:pt idx="39">
                  <c:v>-6.3311108967508176E-2</c:v>
                </c:pt>
                <c:pt idx="40">
                  <c:v>-5.0967089637038179E-2</c:v>
                </c:pt>
                <c:pt idx="41">
                  <c:v>-3.5912562901960307E-2</c:v>
                </c:pt>
                <c:pt idx="42">
                  <c:v>-2.441009247040626E-2</c:v>
                </c:pt>
                <c:pt idx="43">
                  <c:v>-1.6900461985191323E-2</c:v>
                </c:pt>
                <c:pt idx="44">
                  <c:v>-9.4635347278149828E-3</c:v>
                </c:pt>
                <c:pt idx="45">
                  <c:v>-1.988559568444655E-3</c:v>
                </c:pt>
                <c:pt idx="46">
                  <c:v>2.1627916562974019E-2</c:v>
                </c:pt>
                <c:pt idx="48">
                  <c:v>3.1837929888311717E-2</c:v>
                </c:pt>
                <c:pt idx="49">
                  <c:v>4.7572494203637454E-2</c:v>
                </c:pt>
                <c:pt idx="50">
                  <c:v>8.6573913510044787E-2</c:v>
                </c:pt>
                <c:pt idx="51">
                  <c:v>0.11167545188775921</c:v>
                </c:pt>
                <c:pt idx="52">
                  <c:v>0.13287396351524616</c:v>
                </c:pt>
                <c:pt idx="53">
                  <c:v>0.14940299683540789</c:v>
                </c:pt>
                <c:pt idx="54">
                  <c:v>0.15530023450370989</c:v>
                </c:pt>
                <c:pt idx="55">
                  <c:v>0.16721367822344063</c:v>
                </c:pt>
                <c:pt idx="56">
                  <c:v>0.17364270302844712</c:v>
                </c:pt>
                <c:pt idx="57">
                  <c:v>0.17599499907030056</c:v>
                </c:pt>
                <c:pt idx="58">
                  <c:v>0.18098231360576786</c:v>
                </c:pt>
                <c:pt idx="59">
                  <c:v>0.16915848642900083</c:v>
                </c:pt>
                <c:pt idx="60">
                  <c:v>0.15437028000843431</c:v>
                </c:pt>
                <c:pt idx="61">
                  <c:v>0.13232077906100573</c:v>
                </c:pt>
                <c:pt idx="62">
                  <c:v>8.2074578822096025E-2</c:v>
                </c:pt>
                <c:pt idx="63">
                  <c:v>5.1710394439455958E-2</c:v>
                </c:pt>
                <c:pt idx="64">
                  <c:v>4.0902364451171888E-2</c:v>
                </c:pt>
                <c:pt idx="65">
                  <c:v>3.8747970323101871E-2</c:v>
                </c:pt>
                <c:pt idx="66">
                  <c:v>2.6931946693122849E-2</c:v>
                </c:pt>
                <c:pt idx="67">
                  <c:v>7.3324144015021499E-3</c:v>
                </c:pt>
                <c:pt idx="69">
                  <c:v>1.0000702981752154E-2</c:v>
                </c:pt>
                <c:pt idx="70">
                  <c:v>2.6638205066045056E-2</c:v>
                </c:pt>
                <c:pt idx="71">
                  <c:v>3.9123904367735607E-2</c:v>
                </c:pt>
                <c:pt idx="72">
                  <c:v>4.9257000300561848E-2</c:v>
                </c:pt>
                <c:pt idx="73">
                  <c:v>6.1913479269909921E-2</c:v>
                </c:pt>
                <c:pt idx="74">
                  <c:v>7.1052198952993958E-2</c:v>
                </c:pt>
                <c:pt idx="75">
                  <c:v>5.5938901577753476E-2</c:v>
                </c:pt>
                <c:pt idx="76">
                  <c:v>5.2349626448645208E-2</c:v>
                </c:pt>
                <c:pt idx="77">
                  <c:v>3.7546163639448016E-2</c:v>
                </c:pt>
                <c:pt idx="78">
                  <c:v>2.2991197536094979E-2</c:v>
                </c:pt>
                <c:pt idx="79">
                  <c:v>4.1318218427659316E-3</c:v>
                </c:pt>
                <c:pt idx="80">
                  <c:v>-2.8880323110332937E-2</c:v>
                </c:pt>
                <c:pt idx="81">
                  <c:v>-6.4021432462908229E-2</c:v>
                </c:pt>
                <c:pt idx="82">
                  <c:v>-6.3977718641072504E-2</c:v>
                </c:pt>
                <c:pt idx="83">
                  <c:v>-5.6857080771218385E-2</c:v>
                </c:pt>
                <c:pt idx="84">
                  <c:v>-5.7257765385139443E-2</c:v>
                </c:pt>
                <c:pt idx="85">
                  <c:v>-6.4065825928336345E-2</c:v>
                </c:pt>
                <c:pt idx="86">
                  <c:v>-5.9919773087316074E-2</c:v>
                </c:pt>
                <c:pt idx="87">
                  <c:v>-4.1763137465723785E-2</c:v>
                </c:pt>
                <c:pt idx="88">
                  <c:v>-3.5443570538528174E-2</c:v>
                </c:pt>
                <c:pt idx="89">
                  <c:v>-3.3561961450343611E-2</c:v>
                </c:pt>
                <c:pt idx="90">
                  <c:v>-2.7107742052535095E-2</c:v>
                </c:pt>
                <c:pt idx="91">
                  <c:v>-2.6928726249669403E-2</c:v>
                </c:pt>
                <c:pt idx="92">
                  <c:v>-1.8506100387367164E-2</c:v>
                </c:pt>
                <c:pt idx="93">
                  <c:v>-1.3203457292419915E-2</c:v>
                </c:pt>
                <c:pt idx="94">
                  <c:v>-1.2122818234702024E-2</c:v>
                </c:pt>
              </c:numCache>
            </c:numRef>
          </c:val>
          <c:smooth val="0"/>
        </c:ser>
        <c:ser>
          <c:idx val="22"/>
          <c:order val="22"/>
          <c:tx>
            <c:v>HQ16 Average</c:v>
          </c:tx>
          <c:spPr>
            <a:ln w="12700" cap="rnd">
              <a:solidFill>
                <a:schemeClr val="accent5">
                  <a:lumMod val="80000"/>
                </a:schemeClr>
              </a:solidFill>
              <a:prstDash val="dash"/>
              <a:round/>
            </a:ln>
            <a:effectLst/>
          </c:spPr>
          <c:marker>
            <c:symbol val="x"/>
            <c:size val="4"/>
            <c:spPr>
              <a:noFill/>
              <a:ln w="9525">
                <a:solidFill>
                  <a:schemeClr val="accent5">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Summary!$FE$13:$FE$107</c:f>
              <c:numCache>
                <c:formatCode>General</c:formatCode>
                <c:ptCount val="95"/>
                <c:pt idx="0">
                  <c:v>1.4841765537927038E-2</c:v>
                </c:pt>
                <c:pt idx="1">
                  <c:v>9.5518190390793789E-2</c:v>
                </c:pt>
                <c:pt idx="2">
                  <c:v>4.0720729676194702E-2</c:v>
                </c:pt>
                <c:pt idx="3">
                  <c:v>5.137454537028361E-2</c:v>
                </c:pt>
                <c:pt idx="4">
                  <c:v>7.6041311724893076E-2</c:v>
                </c:pt>
                <c:pt idx="5">
                  <c:v>9.1124008721053321E-2</c:v>
                </c:pt>
                <c:pt idx="6">
                  <c:v>0.10015888449666872</c:v>
                </c:pt>
                <c:pt idx="7">
                  <c:v>0.13019961971519275</c:v>
                </c:pt>
                <c:pt idx="8">
                  <c:v>0.13219236953943195</c:v>
                </c:pt>
                <c:pt idx="9">
                  <c:v>0.13804154791195525</c:v>
                </c:pt>
                <c:pt idx="10">
                  <c:v>0.14869936541713544</c:v>
                </c:pt>
                <c:pt idx="11">
                  <c:v>0.13870677112441809</c:v>
                </c:pt>
                <c:pt idx="12">
                  <c:v>0.1356814006963224</c:v>
                </c:pt>
                <c:pt idx="13">
                  <c:v>0.12645917447235133</c:v>
                </c:pt>
                <c:pt idx="14">
                  <c:v>9.1829408173502894E-2</c:v>
                </c:pt>
                <c:pt idx="15">
                  <c:v>5.6107257602726217E-2</c:v>
                </c:pt>
                <c:pt idx="16">
                  <c:v>5.1631786371931832E-2</c:v>
                </c:pt>
                <c:pt idx="17">
                  <c:v>4.6127305397811597E-2</c:v>
                </c:pt>
                <c:pt idx="18">
                  <c:v>3.0839748266603725E-2</c:v>
                </c:pt>
                <c:pt idx="19">
                  <c:v>2.1869604336113912E-2</c:v>
                </c:pt>
                <c:pt idx="21">
                  <c:v>2.8444548884021887E-2</c:v>
                </c:pt>
                <c:pt idx="22">
                  <c:v>1.4726992686135351E-2</c:v>
                </c:pt>
                <c:pt idx="23">
                  <c:v>4.075881165980893E-3</c:v>
                </c:pt>
                <c:pt idx="24">
                  <c:v>7.3971117954851305E-3</c:v>
                </c:pt>
                <c:pt idx="25">
                  <c:v>1.2458196496914086E-2</c:v>
                </c:pt>
                <c:pt idx="26">
                  <c:v>-2.944317462341891E-3</c:v>
                </c:pt>
                <c:pt idx="27">
                  <c:v>9.6411443359027144E-3</c:v>
                </c:pt>
                <c:pt idx="28">
                  <c:v>1.2307240973299428E-3</c:v>
                </c:pt>
                <c:pt idx="29">
                  <c:v>-1.2825336065851999E-2</c:v>
                </c:pt>
                <c:pt idx="30">
                  <c:v>-1.5083132743161944E-3</c:v>
                </c:pt>
                <c:pt idx="31">
                  <c:v>-2.3170158118024701E-2</c:v>
                </c:pt>
                <c:pt idx="32">
                  <c:v>-4.2954861202085748E-2</c:v>
                </c:pt>
                <c:pt idx="33">
                  <c:v>-5.8139632483784044E-2</c:v>
                </c:pt>
                <c:pt idx="34">
                  <c:v>-4.9240497128201464E-2</c:v>
                </c:pt>
                <c:pt idx="35">
                  <c:v>-5.235751080455129E-2</c:v>
                </c:pt>
                <c:pt idx="36">
                  <c:v>-5.6265875629907543E-2</c:v>
                </c:pt>
                <c:pt idx="37">
                  <c:v>-6.6875704313177547E-2</c:v>
                </c:pt>
                <c:pt idx="38">
                  <c:v>-6.0737937040740105E-2</c:v>
                </c:pt>
                <c:pt idx="39">
                  <c:v>-5.9970520216550617E-2</c:v>
                </c:pt>
                <c:pt idx="40">
                  <c:v>-5.7649014195834541E-2</c:v>
                </c:pt>
                <c:pt idx="41">
                  <c:v>-6.5759027855731997E-2</c:v>
                </c:pt>
                <c:pt idx="42">
                  <c:v>-4.7327906202828812E-2</c:v>
                </c:pt>
                <c:pt idx="43">
                  <c:v>-4.5617530424143037E-2</c:v>
                </c:pt>
                <c:pt idx="44">
                  <c:v>-3.3508506450644633E-2</c:v>
                </c:pt>
                <c:pt idx="45">
                  <c:v>-2.2251306299006911E-2</c:v>
                </c:pt>
                <c:pt idx="46">
                  <c:v>-7.1960809719517438E-4</c:v>
                </c:pt>
                <c:pt idx="48">
                  <c:v>3.9535900248763743E-3</c:v>
                </c:pt>
                <c:pt idx="49">
                  <c:v>1.2973648044661529E-2</c:v>
                </c:pt>
                <c:pt idx="50">
                  <c:v>3.9170187047729656E-2</c:v>
                </c:pt>
                <c:pt idx="51">
                  <c:v>4.8090537918234554E-2</c:v>
                </c:pt>
                <c:pt idx="52">
                  <c:v>6.2687028927630353E-2</c:v>
                </c:pt>
                <c:pt idx="53">
                  <c:v>8.2819090837512391E-2</c:v>
                </c:pt>
                <c:pt idx="54">
                  <c:v>9.2354812624539304E-2</c:v>
                </c:pt>
                <c:pt idx="55">
                  <c:v>0.10323275256303854</c:v>
                </c:pt>
                <c:pt idx="56">
                  <c:v>0.10241772439963888</c:v>
                </c:pt>
                <c:pt idx="57">
                  <c:v>0.10838438023428802</c:v>
                </c:pt>
                <c:pt idx="58">
                  <c:v>8.9888880441769736E-2</c:v>
                </c:pt>
                <c:pt idx="59">
                  <c:v>8.7679234713380239E-2</c:v>
                </c:pt>
                <c:pt idx="60">
                  <c:v>6.6804494523838839E-2</c:v>
                </c:pt>
                <c:pt idx="61">
                  <c:v>7.2406322354356345E-2</c:v>
                </c:pt>
                <c:pt idx="62">
                  <c:v>2.60651141327445E-2</c:v>
                </c:pt>
                <c:pt idx="63">
                  <c:v>6.2240716252194746E-3</c:v>
                </c:pt>
                <c:pt idx="64">
                  <c:v>6.4656894475511846E-3</c:v>
                </c:pt>
                <c:pt idx="65">
                  <c:v>4.6331956606964408E-3</c:v>
                </c:pt>
                <c:pt idx="66">
                  <c:v>7.9095409531547839E-3</c:v>
                </c:pt>
                <c:pt idx="67">
                  <c:v>-1.8386223746996184E-2</c:v>
                </c:pt>
                <c:pt idx="69">
                  <c:v>1.3421983575686053E-2</c:v>
                </c:pt>
                <c:pt idx="70">
                  <c:v>1.0885172980005022E-2</c:v>
                </c:pt>
                <c:pt idx="71">
                  <c:v>-4.0870673063961973E-3</c:v>
                </c:pt>
                <c:pt idx="72">
                  <c:v>-4.3709125532020747E-3</c:v>
                </c:pt>
                <c:pt idx="73">
                  <c:v>-2.1577713658750997E-2</c:v>
                </c:pt>
                <c:pt idx="74">
                  <c:v>-2.5561199409136714E-2</c:v>
                </c:pt>
                <c:pt idx="75">
                  <c:v>-4.1681247699031761E-2</c:v>
                </c:pt>
                <c:pt idx="76">
                  <c:v>-4.5920645565952468E-2</c:v>
                </c:pt>
                <c:pt idx="77">
                  <c:v>-6.7989716046269896E-2</c:v>
                </c:pt>
                <c:pt idx="78">
                  <c:v>-7.7189747583144064E-2</c:v>
                </c:pt>
                <c:pt idx="79">
                  <c:v>-9.5655339358834843E-2</c:v>
                </c:pt>
                <c:pt idx="80">
                  <c:v>-0.12267575646941771</c:v>
                </c:pt>
                <c:pt idx="81">
                  <c:v>-0.1031092851694896</c:v>
                </c:pt>
                <c:pt idx="82">
                  <c:v>-9.3644805865358671E-2</c:v>
                </c:pt>
                <c:pt idx="83">
                  <c:v>-9.1427420023301884E-2</c:v>
                </c:pt>
                <c:pt idx="84">
                  <c:v>-8.5465917373904118E-2</c:v>
                </c:pt>
                <c:pt idx="85">
                  <c:v>-8.1659579599440188E-2</c:v>
                </c:pt>
                <c:pt idx="86">
                  <c:v>-8.8062135474210046E-2</c:v>
                </c:pt>
                <c:pt idx="87">
                  <c:v>-5.6318222623276591E-2</c:v>
                </c:pt>
                <c:pt idx="88">
                  <c:v>-4.5063230576031087E-2</c:v>
                </c:pt>
                <c:pt idx="89">
                  <c:v>-4.033068040848118E-2</c:v>
                </c:pt>
                <c:pt idx="90">
                  <c:v>-1.9298996388777155E-2</c:v>
                </c:pt>
                <c:pt idx="91">
                  <c:v>-9.1160566992802648E-3</c:v>
                </c:pt>
                <c:pt idx="92">
                  <c:v>-1.9174164653086547E-2</c:v>
                </c:pt>
                <c:pt idx="93">
                  <c:v>-2.9068594330246139E-2</c:v>
                </c:pt>
                <c:pt idx="94">
                  <c:v>-1.3676934603853183E-2</c:v>
                </c:pt>
              </c:numCache>
            </c:numRef>
          </c:val>
          <c:smooth val="0"/>
        </c:ser>
        <c:ser>
          <c:idx val="23"/>
          <c:order val="23"/>
          <c:tx>
            <c:v>HQ15 Average</c:v>
          </c:tx>
          <c:spPr>
            <a:ln w="12700" cap="rnd">
              <a:solidFill>
                <a:schemeClr val="accent6">
                  <a:lumMod val="80000"/>
                </a:schemeClr>
              </a:solidFill>
              <a:prstDash val="lgDash"/>
              <a:round/>
            </a:ln>
            <a:effectLst/>
          </c:spPr>
          <c:marker>
            <c:symbol val="triangle"/>
            <c:size val="4"/>
            <c:spPr>
              <a:noFill/>
              <a:ln w="9525">
                <a:solidFill>
                  <a:schemeClr val="accent6">
                    <a:lumMod val="80000"/>
                  </a:schemeClr>
                </a:solidFill>
              </a:ln>
              <a:effectLst/>
            </c:spPr>
          </c:marker>
          <c:cat>
            <c:numRef>
              <c:f>Summary!$B$13:$B$107</c:f>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f>Summary!$FL$13:$FL$107</c:f>
              <c:numCache>
                <c:formatCode>General</c:formatCode>
                <c:ptCount val="95"/>
                <c:pt idx="0">
                  <c:v>8.1666133014230791E-4</c:v>
                </c:pt>
                <c:pt idx="1">
                  <c:v>3.3797917846824406E-2</c:v>
                </c:pt>
                <c:pt idx="2">
                  <c:v>2.7008276467691009E-2</c:v>
                </c:pt>
                <c:pt idx="3">
                  <c:v>2.6460054659599969E-2</c:v>
                </c:pt>
                <c:pt idx="4">
                  <c:v>4.3679084267264544E-2</c:v>
                </c:pt>
                <c:pt idx="5">
                  <c:v>7.1315097836449737E-2</c:v>
                </c:pt>
                <c:pt idx="6">
                  <c:v>7.4183280254771486E-2</c:v>
                </c:pt>
                <c:pt idx="7">
                  <c:v>6.4008566184945395E-2</c:v>
                </c:pt>
                <c:pt idx="8">
                  <c:v>5.9255133474885445E-2</c:v>
                </c:pt>
                <c:pt idx="9">
                  <c:v>4.9419671506329067E-2</c:v>
                </c:pt>
                <c:pt idx="10">
                  <c:v>4.2142936986691776E-2</c:v>
                </c:pt>
                <c:pt idx="11">
                  <c:v>3.3227683627720515E-2</c:v>
                </c:pt>
                <c:pt idx="12">
                  <c:v>2.8966162093926828E-2</c:v>
                </c:pt>
                <c:pt idx="13">
                  <c:v>1.3025864265931782E-2</c:v>
                </c:pt>
                <c:pt idx="14">
                  <c:v>-3.2247081196786466E-2</c:v>
                </c:pt>
                <c:pt idx="15">
                  <c:v>3.0417551942261825E-2</c:v>
                </c:pt>
                <c:pt idx="16">
                  <c:v>3.6851275558307528E-2</c:v>
                </c:pt>
                <c:pt idx="17">
                  <c:v>4.2446074711275171E-2</c:v>
                </c:pt>
                <c:pt idx="18">
                  <c:v>3.7257453227523753E-2</c:v>
                </c:pt>
                <c:pt idx="19">
                  <c:v>3.5052969288221887E-2</c:v>
                </c:pt>
                <c:pt idx="21">
                  <c:v>1.6456201110118349E-2</c:v>
                </c:pt>
                <c:pt idx="22">
                  <c:v>2.6609843563608095E-2</c:v>
                </c:pt>
                <c:pt idx="23">
                  <c:v>3.1373277049192627E-2</c:v>
                </c:pt>
                <c:pt idx="24">
                  <c:v>2.6021705771196418E-2</c:v>
                </c:pt>
                <c:pt idx="25">
                  <c:v>2.8348219972749795E-2</c:v>
                </c:pt>
                <c:pt idx="26">
                  <c:v>3.108348417200622E-2</c:v>
                </c:pt>
                <c:pt idx="27">
                  <c:v>3.6831892266361736E-2</c:v>
                </c:pt>
                <c:pt idx="28">
                  <c:v>4.0759106990776221E-2</c:v>
                </c:pt>
                <c:pt idx="29">
                  <c:v>3.9255852752053809E-2</c:v>
                </c:pt>
                <c:pt idx="30">
                  <c:v>3.2651504690827698E-2</c:v>
                </c:pt>
                <c:pt idx="31">
                  <c:v>4.207283518407836E-2</c:v>
                </c:pt>
                <c:pt idx="32">
                  <c:v>1.6185542344908124E-2</c:v>
                </c:pt>
                <c:pt idx="33">
                  <c:v>-2.9124800629691566E-2</c:v>
                </c:pt>
                <c:pt idx="34">
                  <c:v>-4.7794086224311194E-2</c:v>
                </c:pt>
                <c:pt idx="35">
                  <c:v>-5.8480189229238082E-2</c:v>
                </c:pt>
                <c:pt idx="36">
                  <c:v>-6.4880965510981436E-2</c:v>
                </c:pt>
                <c:pt idx="37">
                  <c:v>-8.1084785271303486E-2</c:v>
                </c:pt>
                <c:pt idx="38">
                  <c:v>-6.8851777333664141E-2</c:v>
                </c:pt>
                <c:pt idx="39">
                  <c:v>-5.4387815718308197E-2</c:v>
                </c:pt>
                <c:pt idx="40">
                  <c:v>-6.0838735911315951E-2</c:v>
                </c:pt>
                <c:pt idx="41">
                  <c:v>-7.099072646112925E-2</c:v>
                </c:pt>
                <c:pt idx="42">
                  <c:v>-5.0443503394222787E-2</c:v>
                </c:pt>
                <c:pt idx="43">
                  <c:v>-3.6705737369388668E-2</c:v>
                </c:pt>
                <c:pt idx="44">
                  <c:v>-4.0583619403622505E-2</c:v>
                </c:pt>
                <c:pt idx="45">
                  <c:v>-1.7518449425192234E-2</c:v>
                </c:pt>
                <c:pt idx="46">
                  <c:v>2.9994488913300346E-3</c:v>
                </c:pt>
                <c:pt idx="48">
                  <c:v>1.956041750797808E-2</c:v>
                </c:pt>
                <c:pt idx="49">
                  <c:v>4.2811355888702413E-2</c:v>
                </c:pt>
                <c:pt idx="50">
                  <c:v>5.6164348124002256E-2</c:v>
                </c:pt>
                <c:pt idx="51">
                  <c:v>7.1692500969700909E-2</c:v>
                </c:pt>
                <c:pt idx="52">
                  <c:v>9.3837843725633974E-2</c:v>
                </c:pt>
                <c:pt idx="53">
                  <c:v>9.8746110365147202E-2</c:v>
                </c:pt>
                <c:pt idx="54">
                  <c:v>0.11338919893212873</c:v>
                </c:pt>
                <c:pt idx="55">
                  <c:v>0.10589749355060192</c:v>
                </c:pt>
                <c:pt idx="56">
                  <c:v>9.495898643330962E-2</c:v>
                </c:pt>
                <c:pt idx="57">
                  <c:v>9.710042891611094E-2</c:v>
                </c:pt>
                <c:pt idx="58">
                  <c:v>8.1860443814389797E-2</c:v>
                </c:pt>
                <c:pt idx="59">
                  <c:v>7.4132606750955912E-2</c:v>
                </c:pt>
                <c:pt idx="60">
                  <c:v>5.7129215370223842E-2</c:v>
                </c:pt>
                <c:pt idx="61">
                  <c:v>2.549312163252929E-2</c:v>
                </c:pt>
                <c:pt idx="62">
                  <c:v>-3.0573328693885553E-2</c:v>
                </c:pt>
                <c:pt idx="63">
                  <c:v>2.7440047716836006E-2</c:v>
                </c:pt>
                <c:pt idx="64">
                  <c:v>3.4448512318592688E-2</c:v>
                </c:pt>
                <c:pt idx="65">
                  <c:v>3.0151404273522402E-2</c:v>
                </c:pt>
                <c:pt idx="66">
                  <c:v>1.8363050738088246E-2</c:v>
                </c:pt>
                <c:pt idx="67">
                  <c:v>-5.2870761422019489E-3</c:v>
                </c:pt>
                <c:pt idx="69">
                  <c:v>-1.4272285740606829E-3</c:v>
                </c:pt>
                <c:pt idx="70">
                  <c:v>9.980407624223241E-3</c:v>
                </c:pt>
                <c:pt idx="71">
                  <c:v>8.1771921030532133E-3</c:v>
                </c:pt>
                <c:pt idx="72">
                  <c:v>3.4696828988185885E-3</c:v>
                </c:pt>
                <c:pt idx="73">
                  <c:v>6.4463459523514122E-3</c:v>
                </c:pt>
                <c:pt idx="74">
                  <c:v>-2.2353595155204901E-3</c:v>
                </c:pt>
                <c:pt idx="75">
                  <c:v>-3.8457016597338045E-3</c:v>
                </c:pt>
                <c:pt idx="76">
                  <c:v>-4.4029590134808082E-3</c:v>
                </c:pt>
                <c:pt idx="77">
                  <c:v>-9.3046716448060129E-3</c:v>
                </c:pt>
                <c:pt idx="78">
                  <c:v>-1.3806298335005457E-2</c:v>
                </c:pt>
                <c:pt idx="79">
                  <c:v>-2.0961823917966565E-2</c:v>
                </c:pt>
                <c:pt idx="80">
                  <c:v>-3.5645126482808827E-2</c:v>
                </c:pt>
                <c:pt idx="81">
                  <c:v>-2.8633219737764611E-2</c:v>
                </c:pt>
                <c:pt idx="82">
                  <c:v>-4.3392594580600886E-2</c:v>
                </c:pt>
                <c:pt idx="83">
                  <c:v>-5.6980824530306652E-2</c:v>
                </c:pt>
                <c:pt idx="84">
                  <c:v>-7.5443352817078244E-2</c:v>
                </c:pt>
                <c:pt idx="85">
                  <c:v>-6.5832121170744551E-2</c:v>
                </c:pt>
                <c:pt idx="86">
                  <c:v>-6.7371583878779076E-2</c:v>
                </c:pt>
                <c:pt idx="87">
                  <c:v>-5.3233612669234313E-2</c:v>
                </c:pt>
                <c:pt idx="88">
                  <c:v>-5.274452406789417E-2</c:v>
                </c:pt>
                <c:pt idx="89">
                  <c:v>-3.9718483386336018E-2</c:v>
                </c:pt>
                <c:pt idx="90">
                  <c:v>-3.3832056179803997E-2</c:v>
                </c:pt>
                <c:pt idx="91">
                  <c:v>-1.7176465659899637E-2</c:v>
                </c:pt>
                <c:pt idx="92">
                  <c:v>-1.3267536084500127E-2</c:v>
                </c:pt>
                <c:pt idx="93">
                  <c:v>-2.1723877062271885E-2</c:v>
                </c:pt>
                <c:pt idx="94">
                  <c:v>-1.7551082853691873E-2</c:v>
                </c:pt>
              </c:numCache>
            </c:numRef>
          </c:val>
          <c:smooth val="0"/>
        </c:ser>
        <c:dLbls>
          <c:showLegendKey val="0"/>
          <c:showVal val="0"/>
          <c:showCatName val="0"/>
          <c:showSerName val="0"/>
          <c:showPercent val="0"/>
          <c:showBubbleSize val="0"/>
        </c:dLbls>
        <c:marker val="1"/>
        <c:smooth val="0"/>
        <c:axId val="821949584"/>
        <c:axId val="821949976"/>
        <c:extLst>
          <c:ext xmlns:c15="http://schemas.microsoft.com/office/drawing/2012/chart" uri="{02D57815-91ED-43cb-92C2-25804820EDAC}">
            <c15:filteredLineSeries>
              <c15:ser>
                <c:idx val="5"/>
                <c:order val="0"/>
                <c:tx>
                  <c:strRef>
                    <c:extLst>
                      <c:ext uri="{02D57815-91ED-43cb-92C2-25804820EDAC}">
                        <c15:formulaRef>
                          <c15:sqref>Summary!$C$10:$D$10</c15:sqref>
                        </c15:formulaRef>
                      </c:ext>
                    </c:extLst>
                    <c:strCache>
                      <c:ptCount val="1"/>
                      <c:pt idx="0">
                        <c:v>HQ17_-5</c:v>
                      </c:pt>
                    </c:strCache>
                  </c:strRef>
                </c:tx>
                <c:spPr>
                  <a:ln w="6350" cap="rnd">
                    <a:solidFill>
                      <a:schemeClr val="accent6"/>
                    </a:solidFill>
                    <a:prstDash val="solid"/>
                    <a:round/>
                  </a:ln>
                  <a:effectLst/>
                </c:spPr>
                <c:marker>
                  <c:symbol val="circle"/>
                  <c:size val="3"/>
                  <c:spPr>
                    <a:noFill/>
                    <a:ln w="9525">
                      <a:solidFill>
                        <a:schemeClr val="accent6"/>
                      </a:solidFill>
                    </a:ln>
                    <a:effectLst/>
                  </c:spPr>
                </c:marker>
                <c:cat>
                  <c:numRef>
                    <c:extLst>
                      <c:ex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c:ext uri="{02D57815-91ED-43cb-92C2-25804820EDAC}">
                        <c15:formulaRef>
                          <c15:sqref>Summary!$E$13:$E$107</c15:sqref>
                        </c15:formulaRef>
                      </c:ext>
                    </c:extLst>
                    <c:numCache>
                      <c:formatCode>General</c:formatCode>
                      <c:ptCount val="95"/>
                      <c:pt idx="0">
                        <c:v>2.2782207275459626E-2</c:v>
                      </c:pt>
                      <c:pt idx="1">
                        <c:v>5.3125468149298707E-2</c:v>
                      </c:pt>
                      <c:pt idx="2">
                        <c:v>7.3673691419205906E-2</c:v>
                      </c:pt>
                      <c:pt idx="3">
                        <c:v>9.543213629407811E-2</c:v>
                      </c:pt>
                      <c:pt idx="4">
                        <c:v>0.11524195899359156</c:v>
                      </c:pt>
                      <c:pt idx="5">
                        <c:v>0.14179551066714963</c:v>
                      </c:pt>
                      <c:pt idx="6">
                        <c:v>0.11161759128439008</c:v>
                      </c:pt>
                      <c:pt idx="7">
                        <c:v>0.13603503134374159</c:v>
                      </c:pt>
                      <c:pt idx="8">
                        <c:v>0.15634737014146599</c:v>
                      </c:pt>
                      <c:pt idx="9">
                        <c:v>0.17970340965017367</c:v>
                      </c:pt>
                      <c:pt idx="10">
                        <c:v>0.13934923795726428</c:v>
                      </c:pt>
                      <c:pt idx="11">
                        <c:v>0.16250894439136856</c:v>
                      </c:pt>
                      <c:pt idx="12">
                        <c:v>0.17621224844866046</c:v>
                      </c:pt>
                      <c:pt idx="13">
                        <c:v>0.11801468473694818</c:v>
                      </c:pt>
                      <c:pt idx="14">
                        <c:v>8.0026564919715146E-2</c:v>
                      </c:pt>
                      <c:pt idx="15">
                        <c:v>0.10585384156280603</c:v>
                      </c:pt>
                      <c:pt idx="16">
                        <c:v>9.0399171544258847E-2</c:v>
                      </c:pt>
                      <c:pt idx="17">
                        <c:v>8.8773988150506786E-2</c:v>
                      </c:pt>
                      <c:pt idx="18">
                        <c:v>6.5030408215824689E-2</c:v>
                      </c:pt>
                      <c:pt idx="19">
                        <c:v>2.3144355754546847E-2</c:v>
                      </c:pt>
                      <c:pt idx="21">
                        <c:v>1.2084941599289675E-2</c:v>
                      </c:pt>
                      <c:pt idx="22">
                        <c:v>4.8079165563013226E-2</c:v>
                      </c:pt>
                      <c:pt idx="23">
                        <c:v>6.7665718245290635E-2</c:v>
                      </c:pt>
                      <c:pt idx="24">
                        <c:v>9.4300495720631733E-2</c:v>
                      </c:pt>
                      <c:pt idx="25">
                        <c:v>0.10985888778290925</c:v>
                      </c:pt>
                      <c:pt idx="26">
                        <c:v>0.12431525636886595</c:v>
                      </c:pt>
                      <c:pt idx="27">
                        <c:v>0.15089212400363253</c:v>
                      </c:pt>
                      <c:pt idx="28">
                        <c:v>0.12317111089820904</c:v>
                      </c:pt>
                      <c:pt idx="29">
                        <c:v>0.14684498557069114</c:v>
                      </c:pt>
                      <c:pt idx="30">
                        <c:v>0.1431854035438774</c:v>
                      </c:pt>
                      <c:pt idx="31">
                        <c:v>0.13840431160792716</c:v>
                      </c:pt>
                      <c:pt idx="32">
                        <c:v>0.12425720804133916</c:v>
                      </c:pt>
                      <c:pt idx="33">
                        <c:v>0.12212117511225123</c:v>
                      </c:pt>
                      <c:pt idx="34">
                        <c:v>0.12269462582141166</c:v>
                      </c:pt>
                      <c:pt idx="35">
                        <c:v>0.12814579343651808</c:v>
                      </c:pt>
                      <c:pt idx="36">
                        <c:v>0.11668924939858422</c:v>
                      </c:pt>
                      <c:pt idx="37">
                        <c:v>0.10398563274094975</c:v>
                      </c:pt>
                      <c:pt idx="38">
                        <c:v>0.1139459876680023</c:v>
                      </c:pt>
                      <c:pt idx="39">
                        <c:v>0.10560931460626136</c:v>
                      </c:pt>
                      <c:pt idx="40">
                        <c:v>0.10726555857847757</c:v>
                      </c:pt>
                      <c:pt idx="41">
                        <c:v>7.9287847938839598E-2</c:v>
                      </c:pt>
                      <c:pt idx="42">
                        <c:v>5.5279448965010899E-2</c:v>
                      </c:pt>
                      <c:pt idx="43">
                        <c:v>4.4154463880822059E-2</c:v>
                      </c:pt>
                      <c:pt idx="44">
                        <c:v>4.327795021399658E-2</c:v>
                      </c:pt>
                      <c:pt idx="45">
                        <c:v>1.4733255663680667E-2</c:v>
                      </c:pt>
                      <c:pt idx="46">
                        <c:v>2.6832271200086577E-2</c:v>
                      </c:pt>
                      <c:pt idx="48">
                        <c:v>1.2748384940796532E-2</c:v>
                      </c:pt>
                      <c:pt idx="49">
                        <c:v>9.9692717575127869E-3</c:v>
                      </c:pt>
                      <c:pt idx="50">
                        <c:v>2.4961098943178456E-2</c:v>
                      </c:pt>
                      <c:pt idx="51">
                        <c:v>3.7966570462596223E-2</c:v>
                      </c:pt>
                      <c:pt idx="52">
                        <c:v>6.1574541517090464E-2</c:v>
                      </c:pt>
                      <c:pt idx="53">
                        <c:v>6.3525036435379406E-2</c:v>
                      </c:pt>
                      <c:pt idx="54">
                        <c:v>7.5387829123702219E-2</c:v>
                      </c:pt>
                      <c:pt idx="55">
                        <c:v>8.6054137595829694E-2</c:v>
                      </c:pt>
                      <c:pt idx="56">
                        <c:v>9.6189855210600222E-2</c:v>
                      </c:pt>
                      <c:pt idx="57">
                        <c:v>0.11862587317605769</c:v>
                      </c:pt>
                      <c:pt idx="58">
                        <c:v>9.9273357612904206E-2</c:v>
                      </c:pt>
                      <c:pt idx="59">
                        <c:v>9.0343491196603606E-2</c:v>
                      </c:pt>
                      <c:pt idx="60">
                        <c:v>0.13518739761057105</c:v>
                      </c:pt>
                      <c:pt idx="61">
                        <c:v>8.4985509736987611E-2</c:v>
                      </c:pt>
                      <c:pt idx="62">
                        <c:v>6.3913259728636027E-2</c:v>
                      </c:pt>
                      <c:pt idx="63">
                        <c:v>7.539438289620301E-2</c:v>
                      </c:pt>
                      <c:pt idx="64">
                        <c:v>7.2226646809689737E-2</c:v>
                      </c:pt>
                      <c:pt idx="65">
                        <c:v>6.141107443430556E-2</c:v>
                      </c:pt>
                      <c:pt idx="66">
                        <c:v>4.714485812545826E-2</c:v>
                      </c:pt>
                      <c:pt idx="67">
                        <c:v>3.7978698669770619E-2</c:v>
                      </c:pt>
                      <c:pt idx="69">
                        <c:v>2.6584512784378223E-2</c:v>
                      </c:pt>
                      <c:pt idx="70">
                        <c:v>8.5677969092277928E-2</c:v>
                      </c:pt>
                      <c:pt idx="71">
                        <c:v>9.5591171570670555E-2</c:v>
                      </c:pt>
                      <c:pt idx="72">
                        <c:v>0.12105597215502227</c:v>
                      </c:pt>
                      <c:pt idx="73">
                        <c:v>0.12135939368524357</c:v>
                      </c:pt>
                      <c:pt idx="74">
                        <c:v>0.14727328272474696</c:v>
                      </c:pt>
                      <c:pt idx="75">
                        <c:v>0.15514902666318137</c:v>
                      </c:pt>
                      <c:pt idx="76">
                        <c:v>0.18076169409023812</c:v>
                      </c:pt>
                      <c:pt idx="77">
                        <c:v>0.20392670984828334</c:v>
                      </c:pt>
                      <c:pt idx="78">
                        <c:v>0.2012443380716247</c:v>
                      </c:pt>
                      <c:pt idx="79">
                        <c:v>0.22810552651105209</c:v>
                      </c:pt>
                      <c:pt idx="80">
                        <c:v>0.23002052282905125</c:v>
                      </c:pt>
                      <c:pt idx="81">
                        <c:v>0.13391995518785413</c:v>
                      </c:pt>
                      <c:pt idx="82">
                        <c:v>0.13867492769082437</c:v>
                      </c:pt>
                      <c:pt idx="83">
                        <c:v>0.14040401574126804</c:v>
                      </c:pt>
                      <c:pt idx="84">
                        <c:v>0.13212564337609745</c:v>
                      </c:pt>
                      <c:pt idx="85">
                        <c:v>0.12649705204531722</c:v>
                      </c:pt>
                      <c:pt idx="86">
                        <c:v>0.11768382481345652</c:v>
                      </c:pt>
                      <c:pt idx="87">
                        <c:v>0.10400672747831999</c:v>
                      </c:pt>
                      <c:pt idx="88">
                        <c:v>7.5177393611764842E-2</c:v>
                      </c:pt>
                      <c:pt idx="89">
                        <c:v>7.2422909244296493E-2</c:v>
                      </c:pt>
                      <c:pt idx="90">
                        <c:v>4.5492833975542185E-2</c:v>
                      </c:pt>
                      <c:pt idx="91">
                        <c:v>4.1313901206134013E-2</c:v>
                      </c:pt>
                      <c:pt idx="92">
                        <c:v>1.2982691544195402E-2</c:v>
                      </c:pt>
                      <c:pt idx="93">
                        <c:v>6.9112169582449257E-3</c:v>
                      </c:pt>
                      <c:pt idx="94">
                        <c:v>1.8538564703486554E-2</c:v>
                      </c:pt>
                    </c:numCache>
                  </c:numRef>
                </c:val>
                <c:smooth val="0"/>
              </c15:ser>
            </c15:filteredLineSeries>
            <c15:filteredLineSeries>
              <c15:ser>
                <c:idx val="0"/>
                <c:order val="1"/>
                <c:tx>
                  <c:strRef>
                    <c:extLst xmlns:c15="http://schemas.microsoft.com/office/drawing/2012/chart">
                      <c:ext xmlns:c15="http://schemas.microsoft.com/office/drawing/2012/chart" uri="{02D57815-91ED-43cb-92C2-25804820EDAC}">
                        <c15:formulaRef>
                          <c15:sqref>Summary!$J$10:$K$10</c15:sqref>
                        </c15:formulaRef>
                      </c:ext>
                    </c:extLst>
                    <c:strCache>
                      <c:ptCount val="1"/>
                      <c:pt idx="0">
                        <c:v>HQ17_-5 Collared</c:v>
                      </c:pt>
                    </c:strCache>
                  </c:strRef>
                </c:tx>
                <c:spPr>
                  <a:ln w="6350" cap="rnd">
                    <a:solidFill>
                      <a:schemeClr val="accent1"/>
                    </a:solidFill>
                    <a:prstDash val="solid"/>
                    <a:round/>
                  </a:ln>
                  <a:effectLst/>
                </c:spPr>
                <c:marker>
                  <c:symbol val="circle"/>
                  <c:size val="3"/>
                  <c:spPr>
                    <a:noFill/>
                    <a:ln w="9525">
                      <a:solidFill>
                        <a:schemeClr val="accent1"/>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Summary!$L$13:$L$107</c15:sqref>
                        </c15:formulaRef>
                      </c:ext>
                    </c:extLst>
                    <c:numCache>
                      <c:formatCode>General</c:formatCode>
                      <c:ptCount val="95"/>
                      <c:pt idx="0">
                        <c:v>6.5221888801615599E-3</c:v>
                      </c:pt>
                      <c:pt idx="1">
                        <c:v>4.8060596235772038E-2</c:v>
                      </c:pt>
                      <c:pt idx="2">
                        <c:v>8.0908582219967828E-2</c:v>
                      </c:pt>
                      <c:pt idx="3">
                        <c:v>9.6692962817792633E-2</c:v>
                      </c:pt>
                      <c:pt idx="4">
                        <c:v>0.11887467088998276</c:v>
                      </c:pt>
                      <c:pt idx="5">
                        <c:v>0.1474009347554931</c:v>
                      </c:pt>
                      <c:pt idx="6">
                        <c:v>0.12106754345301592</c:v>
                      </c:pt>
                      <c:pt idx="7">
                        <c:v>0.14036479224723461</c:v>
                      </c:pt>
                      <c:pt idx="8">
                        <c:v>0.16381932435629271</c:v>
                      </c:pt>
                      <c:pt idx="9">
                        <c:v>0.17598498293641526</c:v>
                      </c:pt>
                      <c:pt idx="10">
                        <c:v>0.14150115087273585</c:v>
                      </c:pt>
                      <c:pt idx="11">
                        <c:v>0.17333885158840123</c:v>
                      </c:pt>
                      <c:pt idx="12">
                        <c:v>0.18526472054337167</c:v>
                      </c:pt>
                      <c:pt idx="13">
                        <c:v>0.11460438678492821</c:v>
                      </c:pt>
                      <c:pt idx="14">
                        <c:v>7.4346986630250703E-2</c:v>
                      </c:pt>
                      <c:pt idx="15">
                        <c:v>9.7885884238167978E-2</c:v>
                      </c:pt>
                      <c:pt idx="16">
                        <c:v>8.1984596354997372E-2</c:v>
                      </c:pt>
                      <c:pt idx="17">
                        <c:v>7.5405515178777999E-2</c:v>
                      </c:pt>
                      <c:pt idx="18">
                        <c:v>5.3359720522537596E-2</c:v>
                      </c:pt>
                      <c:pt idx="19">
                        <c:v>2.6480510619709154E-2</c:v>
                      </c:pt>
                      <c:pt idx="21">
                        <c:v>-6.2786070719244649E-3</c:v>
                      </c:pt>
                      <c:pt idx="22">
                        <c:v>4.3735955982068475E-2</c:v>
                      </c:pt>
                      <c:pt idx="23">
                        <c:v>6.2838852368796924E-2</c:v>
                      </c:pt>
                      <c:pt idx="24">
                        <c:v>8.6738099269798877E-2</c:v>
                      </c:pt>
                      <c:pt idx="25">
                        <c:v>0.11815201438093235</c:v>
                      </c:pt>
                      <c:pt idx="26">
                        <c:v>0.11772002751441683</c:v>
                      </c:pt>
                      <c:pt idx="27">
                        <c:v>0.13030444417344983</c:v>
                      </c:pt>
                      <c:pt idx="28">
                        <c:v>0.131624461703403</c:v>
                      </c:pt>
                      <c:pt idx="29">
                        <c:v>0.13952580450958271</c:v>
                      </c:pt>
                      <c:pt idx="30">
                        <c:v>0.13951523026447066</c:v>
                      </c:pt>
                      <c:pt idx="31">
                        <c:v>0.13748180599743248</c:v>
                      </c:pt>
                      <c:pt idx="32">
                        <c:v>0.12661674751556379</c:v>
                      </c:pt>
                      <c:pt idx="33">
                        <c:v>0.12221629029296741</c:v>
                      </c:pt>
                      <c:pt idx="34">
                        <c:v>0.12560859561112434</c:v>
                      </c:pt>
                      <c:pt idx="35">
                        <c:v>0.12003470268546723</c:v>
                      </c:pt>
                      <c:pt idx="36">
                        <c:v>0.1076598068869288</c:v>
                      </c:pt>
                      <c:pt idx="37">
                        <c:v>0.11929284082811042</c:v>
                      </c:pt>
                      <c:pt idx="38">
                        <c:v>0.12358577818218996</c:v>
                      </c:pt>
                      <c:pt idx="39">
                        <c:v>9.3515214833192487E-2</c:v>
                      </c:pt>
                      <c:pt idx="40">
                        <c:v>0.10470902716594685</c:v>
                      </c:pt>
                      <c:pt idx="41">
                        <c:v>9.1256375283923635E-2</c:v>
                      </c:pt>
                      <c:pt idx="42">
                        <c:v>7.3278867741524978E-2</c:v>
                      </c:pt>
                      <c:pt idx="43">
                        <c:v>5.5751456266933647E-2</c:v>
                      </c:pt>
                      <c:pt idx="44">
                        <c:v>2.9378425173529552E-2</c:v>
                      </c:pt>
                      <c:pt idx="45">
                        <c:v>2.3582014808034124E-2</c:v>
                      </c:pt>
                      <c:pt idx="46">
                        <c:v>3.8117098514307196E-2</c:v>
                      </c:pt>
                      <c:pt idx="48">
                        <c:v>1.2555766087654182E-2</c:v>
                      </c:pt>
                      <c:pt idx="49">
                        <c:v>-1.4247029580329845E-3</c:v>
                      </c:pt>
                      <c:pt idx="50">
                        <c:v>1.7957157765865442E-2</c:v>
                      </c:pt>
                      <c:pt idx="51">
                        <c:v>2.941628573892021E-2</c:v>
                      </c:pt>
                      <c:pt idx="52">
                        <c:v>4.6032066682153469E-2</c:v>
                      </c:pt>
                      <c:pt idx="53">
                        <c:v>6.381590365748728E-2</c:v>
                      </c:pt>
                      <c:pt idx="54">
                        <c:v>6.9458562379889233E-2</c:v>
                      </c:pt>
                      <c:pt idx="55">
                        <c:v>8.1459486470248421E-2</c:v>
                      </c:pt>
                      <c:pt idx="56">
                        <c:v>9.2709128966679849E-2</c:v>
                      </c:pt>
                      <c:pt idx="57">
                        <c:v>0.10675855737920323</c:v>
                      </c:pt>
                      <c:pt idx="58">
                        <c:v>0.10008608901753033</c:v>
                      </c:pt>
                      <c:pt idx="59">
                        <c:v>0.10760349525071988</c:v>
                      </c:pt>
                      <c:pt idx="60">
                        <c:v>0.12887111274278545</c:v>
                      </c:pt>
                      <c:pt idx="61">
                        <c:v>8.9979220152495931E-2</c:v>
                      </c:pt>
                      <c:pt idx="62">
                        <c:v>6.2166667048734199E-2</c:v>
                      </c:pt>
                      <c:pt idx="63">
                        <c:v>6.6118550734890855E-2</c:v>
                      </c:pt>
                      <c:pt idx="64">
                        <c:v>5.9678722474498354E-2</c:v>
                      </c:pt>
                      <c:pt idx="65">
                        <c:v>8.4036784012080076E-2</c:v>
                      </c:pt>
                      <c:pt idx="66">
                        <c:v>6.2190928208159114E-2</c:v>
                      </c:pt>
                      <c:pt idx="67">
                        <c:v>3.6568931387171905E-2</c:v>
                      </c:pt>
                      <c:pt idx="69">
                        <c:v>3.683001466431389E-2</c:v>
                      </c:pt>
                      <c:pt idx="70">
                        <c:v>6.6746563941248574E-2</c:v>
                      </c:pt>
                      <c:pt idx="71">
                        <c:v>8.3003509427284336E-2</c:v>
                      </c:pt>
                      <c:pt idx="72">
                        <c:v>0.11993948911460196</c:v>
                      </c:pt>
                      <c:pt idx="73">
                        <c:v>0.11670882381665591</c:v>
                      </c:pt>
                      <c:pt idx="74">
                        <c:v>0.13326455129329112</c:v>
                      </c:pt>
                      <c:pt idx="75">
                        <c:v>0.14261080600132481</c:v>
                      </c:pt>
                      <c:pt idx="76">
                        <c:v>0.18349323935343972</c:v>
                      </c:pt>
                      <c:pt idx="77">
                        <c:v>0.19966763064420948</c:v>
                      </c:pt>
                      <c:pt idx="78">
                        <c:v>0.19905932180933883</c:v>
                      </c:pt>
                      <c:pt idx="79">
                        <c:v>0.21774202539251908</c:v>
                      </c:pt>
                      <c:pt idx="80">
                        <c:v>0.21709336753599126</c:v>
                      </c:pt>
                      <c:pt idx="81">
                        <c:v>0.12023934006857812</c:v>
                      </c:pt>
                      <c:pt idx="82">
                        <c:v>0.12203643057168437</c:v>
                      </c:pt>
                      <c:pt idx="83">
                        <c:v>0.14000101988356442</c:v>
                      </c:pt>
                      <c:pt idx="84">
                        <c:v>0.11433555598205564</c:v>
                      </c:pt>
                      <c:pt idx="85">
                        <c:v>0.11359787927244477</c:v>
                      </c:pt>
                      <c:pt idx="86">
                        <c:v>0.11533246967860669</c:v>
                      </c:pt>
                      <c:pt idx="87">
                        <c:v>0.1226369752554746</c:v>
                      </c:pt>
                      <c:pt idx="88">
                        <c:v>7.1316037525349152E-2</c:v>
                      </c:pt>
                      <c:pt idx="89">
                        <c:v>8.1402377351469046E-2</c:v>
                      </c:pt>
                      <c:pt idx="90">
                        <c:v>7.3726733847732401E-2</c:v>
                      </c:pt>
                      <c:pt idx="91">
                        <c:v>3.6843588091073742E-2</c:v>
                      </c:pt>
                      <c:pt idx="92">
                        <c:v>1.4141290991400463E-2</c:v>
                      </c:pt>
                      <c:pt idx="93">
                        <c:v>9.5265473718644106E-3</c:v>
                      </c:pt>
                      <c:pt idx="94">
                        <c:v>7.6359658202022479E-3</c:v>
                      </c:pt>
                    </c:numCache>
                  </c:numRef>
                </c:val>
                <c:smooth val="0"/>
              </c15:ser>
            </c15:filteredLineSeries>
            <c15:filteredLineSeries>
              <c15:ser>
                <c:idx val="9"/>
                <c:order val="2"/>
                <c:tx>
                  <c:strRef>
                    <c:extLst xmlns:c15="http://schemas.microsoft.com/office/drawing/2012/chart">
                      <c:ext xmlns:c15="http://schemas.microsoft.com/office/drawing/2012/chart" uri="{02D57815-91ED-43cb-92C2-25804820EDAC}">
                        <c15:formulaRef>
                          <c15:sqref>Summary!$Q$10:$R$10</c15:sqref>
                        </c15:formulaRef>
                      </c:ext>
                    </c:extLst>
                    <c:strCache>
                      <c:ptCount val="1"/>
                      <c:pt idx="0">
                        <c:v>HQ17_-79 Collared</c:v>
                      </c:pt>
                    </c:strCache>
                  </c:strRef>
                </c:tx>
                <c:spPr>
                  <a:ln w="6350" cap="rnd">
                    <a:solidFill>
                      <a:schemeClr val="accent4">
                        <a:lumMod val="60000"/>
                      </a:schemeClr>
                    </a:solidFill>
                    <a:prstDash val="solid"/>
                    <a:round/>
                  </a:ln>
                  <a:effectLst/>
                </c:spPr>
                <c:marker>
                  <c:symbol val="circle"/>
                  <c:size val="3"/>
                  <c:spPr>
                    <a:no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Summary!$S$13:$S$107</c15:sqref>
                        </c15:formulaRef>
                      </c:ext>
                    </c:extLst>
                    <c:numCache>
                      <c:formatCode>General</c:formatCode>
                      <c:ptCount val="95"/>
                      <c:pt idx="0">
                        <c:v>1.573349829344825E-2</c:v>
                      </c:pt>
                      <c:pt idx="1">
                        <c:v>4.6640970684981284E-2</c:v>
                      </c:pt>
                      <c:pt idx="2">
                        <c:v>7.9697307287057442E-2</c:v>
                      </c:pt>
                      <c:pt idx="3">
                        <c:v>0.10591216050366309</c:v>
                      </c:pt>
                      <c:pt idx="4">
                        <c:v>0.1435012861199364</c:v>
                      </c:pt>
                      <c:pt idx="5">
                        <c:v>0.16609834650556238</c:v>
                      </c:pt>
                      <c:pt idx="6">
                        <c:v>0.20238418312198431</c:v>
                      </c:pt>
                      <c:pt idx="7">
                        <c:v>0.22600043333887307</c:v>
                      </c:pt>
                      <c:pt idx="8">
                        <c:v>0.24188300905319676</c:v>
                      </c:pt>
                      <c:pt idx="9">
                        <c:v>0.25858495838819201</c:v>
                      </c:pt>
                      <c:pt idx="10">
                        <c:v>0.23283088510931077</c:v>
                      </c:pt>
                      <c:pt idx="11">
                        <c:v>0.2562116086660674</c:v>
                      </c:pt>
                      <c:pt idx="12">
                        <c:v>0.25654462331876854</c:v>
                      </c:pt>
                      <c:pt idx="13">
                        <c:v>0.2171844877389473</c:v>
                      </c:pt>
                      <c:pt idx="14">
                        <c:v>0.19431448368437615</c:v>
                      </c:pt>
                      <c:pt idx="15">
                        <c:v>0.17641331170968116</c:v>
                      </c:pt>
                      <c:pt idx="16">
                        <c:v>0.14804571735296387</c:v>
                      </c:pt>
                      <c:pt idx="17">
                        <c:v>0.11277083804552286</c:v>
                      </c:pt>
                      <c:pt idx="18">
                        <c:v>8.107476804503469E-2</c:v>
                      </c:pt>
                      <c:pt idx="19">
                        <c:v>6.1456869429484313E-2</c:v>
                      </c:pt>
                      <c:pt idx="21">
                        <c:v>4.4753847495925196E-2</c:v>
                      </c:pt>
                      <c:pt idx="22">
                        <c:v>6.2723250535889341E-2</c:v>
                      </c:pt>
                      <c:pt idx="23">
                        <c:v>6.856700980078001E-2</c:v>
                      </c:pt>
                      <c:pt idx="24">
                        <c:v>7.6504543912775447E-2</c:v>
                      </c:pt>
                      <c:pt idx="25">
                        <c:v>9.6597179688528712E-2</c:v>
                      </c:pt>
                      <c:pt idx="26">
                        <c:v>0.12439398522014844</c:v>
                      </c:pt>
                      <c:pt idx="27">
                        <c:v>0.14881197086986869</c:v>
                      </c:pt>
                      <c:pt idx="28">
                        <c:v>0.18765503105826767</c:v>
                      </c:pt>
                      <c:pt idx="29">
                        <c:v>0.17982285918871938</c:v>
                      </c:pt>
                      <c:pt idx="30">
                        <c:v>0.18412008367692595</c:v>
                      </c:pt>
                      <c:pt idx="31">
                        <c:v>0.17338928398501427</c:v>
                      </c:pt>
                      <c:pt idx="32">
                        <c:v>0.1502783728945013</c:v>
                      </c:pt>
                      <c:pt idx="33">
                        <c:v>7.0057654076822587E-2</c:v>
                      </c:pt>
                      <c:pt idx="34">
                        <c:v>9.0687909453845583E-2</c:v>
                      </c:pt>
                      <c:pt idx="35">
                        <c:v>8.3291106489324682E-2</c:v>
                      </c:pt>
                      <c:pt idx="36">
                        <c:v>8.4469029728138301E-2</c:v>
                      </c:pt>
                      <c:pt idx="37">
                        <c:v>6.4728333432245683E-2</c:v>
                      </c:pt>
                      <c:pt idx="38">
                        <c:v>6.5729150644523227E-2</c:v>
                      </c:pt>
                      <c:pt idx="39">
                        <c:v>7.9915477192547213E-2</c:v>
                      </c:pt>
                      <c:pt idx="40">
                        <c:v>6.8340341649423583E-2</c:v>
                      </c:pt>
                      <c:pt idx="41">
                        <c:v>8.5299340481028371E-2</c:v>
                      </c:pt>
                      <c:pt idx="42">
                        <c:v>4.9336481101060509E-2</c:v>
                      </c:pt>
                      <c:pt idx="43">
                        <c:v>2.5971087110667493E-2</c:v>
                      </c:pt>
                      <c:pt idx="44">
                        <c:v>3.3585413118019131E-2</c:v>
                      </c:pt>
                      <c:pt idx="45">
                        <c:v>2.5218377298952072E-2</c:v>
                      </c:pt>
                      <c:pt idx="46">
                        <c:v>1.2419497670154961E-2</c:v>
                      </c:pt>
                      <c:pt idx="48">
                        <c:v>1.8150074259045901E-2</c:v>
                      </c:pt>
                      <c:pt idx="49">
                        <c:v>3.8604328923025981E-3</c:v>
                      </c:pt>
                      <c:pt idx="50">
                        <c:v>2.4049793412546028E-2</c:v>
                      </c:pt>
                      <c:pt idx="51">
                        <c:v>4.8183849655579231E-2</c:v>
                      </c:pt>
                      <c:pt idx="52">
                        <c:v>5.5494986832733365E-2</c:v>
                      </c:pt>
                      <c:pt idx="53">
                        <c:v>7.2161509430364562E-2</c:v>
                      </c:pt>
                      <c:pt idx="54">
                        <c:v>8.4815731284250337E-2</c:v>
                      </c:pt>
                      <c:pt idx="55">
                        <c:v>9.9896102749431864E-2</c:v>
                      </c:pt>
                      <c:pt idx="56">
                        <c:v>0.1153745775385286</c:v>
                      </c:pt>
                      <c:pt idx="57">
                        <c:v>0.11655664417322457</c:v>
                      </c:pt>
                      <c:pt idx="58">
                        <c:v>0.10219384786066196</c:v>
                      </c:pt>
                      <c:pt idx="59">
                        <c:v>9.782610371615405E-2</c:v>
                      </c:pt>
                      <c:pt idx="60">
                        <c:v>9.8932204657617651E-2</c:v>
                      </c:pt>
                      <c:pt idx="61">
                        <c:v>5.3744685602451554E-2</c:v>
                      </c:pt>
                      <c:pt idx="62">
                        <c:v>3.3553086617339078E-2</c:v>
                      </c:pt>
                      <c:pt idx="63">
                        <c:v>5.1547517079577464E-2</c:v>
                      </c:pt>
                      <c:pt idx="64">
                        <c:v>5.6636084557484992E-2</c:v>
                      </c:pt>
                      <c:pt idx="65">
                        <c:v>4.7449949215398982E-2</c:v>
                      </c:pt>
                      <c:pt idx="66">
                        <c:v>2.9928971751218468E-2</c:v>
                      </c:pt>
                      <c:pt idx="67">
                        <c:v>1.5737307098299309E-2</c:v>
                      </c:pt>
                      <c:pt idx="69">
                        <c:v>3.6129694248645067E-2</c:v>
                      </c:pt>
                      <c:pt idx="70">
                        <c:v>6.7261139281646676E-2</c:v>
                      </c:pt>
                      <c:pt idx="71">
                        <c:v>8.4849949936959518E-2</c:v>
                      </c:pt>
                      <c:pt idx="72">
                        <c:v>0.10087047704762303</c:v>
                      </c:pt>
                      <c:pt idx="73">
                        <c:v>0.13886792716840246</c:v>
                      </c:pt>
                      <c:pt idx="74">
                        <c:v>0.16560835557301806</c:v>
                      </c:pt>
                      <c:pt idx="75">
                        <c:v>0.17577924814186258</c:v>
                      </c:pt>
                      <c:pt idx="76">
                        <c:v>0.18950374314157731</c:v>
                      </c:pt>
                      <c:pt idx="77">
                        <c:v>0.19296516587573465</c:v>
                      </c:pt>
                      <c:pt idx="78">
                        <c:v>0.18990457720822243</c:v>
                      </c:pt>
                      <c:pt idx="79">
                        <c:v>0.20627296104329515</c:v>
                      </c:pt>
                      <c:pt idx="80">
                        <c:v>0.18692892762073474</c:v>
                      </c:pt>
                      <c:pt idx="81">
                        <c:v>0.10156006188158313</c:v>
                      </c:pt>
                      <c:pt idx="82">
                        <c:v>0.10686591984363326</c:v>
                      </c:pt>
                      <c:pt idx="83">
                        <c:v>9.1493000590243817E-2</c:v>
                      </c:pt>
                      <c:pt idx="84">
                        <c:v>8.9957226847623042E-2</c:v>
                      </c:pt>
                      <c:pt idx="85">
                        <c:v>7.5521090483570585E-2</c:v>
                      </c:pt>
                      <c:pt idx="86">
                        <c:v>8.3157093145996758E-2</c:v>
                      </c:pt>
                      <c:pt idx="87">
                        <c:v>4.7986912802357479E-2</c:v>
                      </c:pt>
                      <c:pt idx="88">
                        <c:v>4.1623488693933883E-2</c:v>
                      </c:pt>
                      <c:pt idx="89">
                        <c:v>3.6592194049152038E-2</c:v>
                      </c:pt>
                      <c:pt idx="90">
                        <c:v>7.1658407172041222E-3</c:v>
                      </c:pt>
                      <c:pt idx="91">
                        <c:v>1.8699713915353008E-2</c:v>
                      </c:pt>
                      <c:pt idx="92">
                        <c:v>7.7446646091845761E-3</c:v>
                      </c:pt>
                      <c:pt idx="93">
                        <c:v>-9.2927750257607855E-3</c:v>
                      </c:pt>
                      <c:pt idx="94">
                        <c:v>-2.7954111094372347E-3</c:v>
                      </c:pt>
                    </c:numCache>
                  </c:numRef>
                </c:val>
                <c:smooth val="0"/>
              </c15:ser>
            </c15:filteredLineSeries>
            <c15:filteredLineSeries>
              <c15:ser>
                <c:idx val="10"/>
                <c:order val="3"/>
                <c:tx>
                  <c:strRef>
                    <c:extLst xmlns:c15="http://schemas.microsoft.com/office/drawing/2012/chart">
                      <c:ext xmlns:c15="http://schemas.microsoft.com/office/drawing/2012/chart" uri="{02D57815-91ED-43cb-92C2-25804820EDAC}">
                        <c15:formulaRef>
                          <c15:sqref>Summary!$X$10:$Y$10</c15:sqref>
                        </c15:formulaRef>
                      </c:ext>
                    </c:extLst>
                    <c:strCache>
                      <c:ptCount val="1"/>
                      <c:pt idx="0">
                        <c:v>HQ17_-105</c:v>
                      </c:pt>
                    </c:strCache>
                  </c:strRef>
                </c:tx>
                <c:spPr>
                  <a:ln w="6350" cap="rnd">
                    <a:solidFill>
                      <a:schemeClr val="accent5">
                        <a:lumMod val="60000"/>
                      </a:schemeClr>
                    </a:solidFill>
                    <a:prstDash val="solid"/>
                    <a:round/>
                  </a:ln>
                  <a:effectLst/>
                </c:spPr>
                <c:marker>
                  <c:symbol val="circle"/>
                  <c:size val="3"/>
                  <c:spPr>
                    <a:no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Summary!$Z$13:$Z$107</c15:sqref>
                        </c15:formulaRef>
                      </c:ext>
                    </c:extLst>
                    <c:numCache>
                      <c:formatCode>General</c:formatCode>
                      <c:ptCount val="95"/>
                      <c:pt idx="0">
                        <c:v>3.9663746462211463E-2</c:v>
                      </c:pt>
                      <c:pt idx="1">
                        <c:v>7.036309974895015E-2</c:v>
                      </c:pt>
                      <c:pt idx="2">
                        <c:v>0.11997656751001429</c:v>
                      </c:pt>
                      <c:pt idx="3">
                        <c:v>0.13892641098953501</c:v>
                      </c:pt>
                      <c:pt idx="4">
                        <c:v>0.17009421399166547</c:v>
                      </c:pt>
                      <c:pt idx="5">
                        <c:v>0.19991514558709528</c:v>
                      </c:pt>
                      <c:pt idx="6">
                        <c:v>0.20199853045400595</c:v>
                      </c:pt>
                      <c:pt idx="7">
                        <c:v>0.23583551683595344</c:v>
                      </c:pt>
                      <c:pt idx="8">
                        <c:v>0.24619671982822156</c:v>
                      </c:pt>
                      <c:pt idx="9">
                        <c:v>0.28069462245132926</c:v>
                      </c:pt>
                      <c:pt idx="10">
                        <c:v>0.27207544322894583</c:v>
                      </c:pt>
                      <c:pt idx="11">
                        <c:v>0.26285991169451561</c:v>
                      </c:pt>
                      <c:pt idx="12">
                        <c:v>0.25862331214728418</c:v>
                      </c:pt>
                      <c:pt idx="13">
                        <c:v>0.22378408179750192</c:v>
                      </c:pt>
                      <c:pt idx="14">
                        <c:v>0.19964620066939295</c:v>
                      </c:pt>
                      <c:pt idx="15">
                        <c:v>0.20776104003245077</c:v>
                      </c:pt>
                      <c:pt idx="16">
                        <c:v>0.18898628440605447</c:v>
                      </c:pt>
                      <c:pt idx="17">
                        <c:v>0.14813544003942392</c:v>
                      </c:pt>
                      <c:pt idx="18">
                        <c:v>0.10846902472274528</c:v>
                      </c:pt>
                      <c:pt idx="19">
                        <c:v>6.2877564257477203E-2</c:v>
                      </c:pt>
                      <c:pt idx="21">
                        <c:v>3.6604412253021912E-2</c:v>
                      </c:pt>
                      <c:pt idx="22">
                        <c:v>5.6918803571391299E-2</c:v>
                      </c:pt>
                      <c:pt idx="23">
                        <c:v>9.6952463912252748E-2</c:v>
                      </c:pt>
                      <c:pt idx="24">
                        <c:v>0.1247797854111527</c:v>
                      </c:pt>
                      <c:pt idx="25">
                        <c:v>0.13781580764568677</c:v>
                      </c:pt>
                      <c:pt idx="26">
                        <c:v>0.16328001689938332</c:v>
                      </c:pt>
                      <c:pt idx="27">
                        <c:v>0.16599838206518153</c:v>
                      </c:pt>
                      <c:pt idx="28">
                        <c:v>0.17591729524524996</c:v>
                      </c:pt>
                      <c:pt idx="29">
                        <c:v>0.19716481085750759</c:v>
                      </c:pt>
                      <c:pt idx="30">
                        <c:v>0.18751799745691025</c:v>
                      </c:pt>
                      <c:pt idx="31">
                        <c:v>0.18846546533143854</c:v>
                      </c:pt>
                      <c:pt idx="32">
                        <c:v>0.17741679726251117</c:v>
                      </c:pt>
                      <c:pt idx="33">
                        <c:v>0.10381221196178905</c:v>
                      </c:pt>
                      <c:pt idx="34">
                        <c:v>0.10743736335492465</c:v>
                      </c:pt>
                      <c:pt idx="35">
                        <c:v>9.2911118999325693E-2</c:v>
                      </c:pt>
                      <c:pt idx="36">
                        <c:v>9.637770754323513E-2</c:v>
                      </c:pt>
                      <c:pt idx="37">
                        <c:v>5.5614340334865106E-2</c:v>
                      </c:pt>
                      <c:pt idx="38">
                        <c:v>8.0616816595376367E-2</c:v>
                      </c:pt>
                      <c:pt idx="39">
                        <c:v>9.5735786711374837E-2</c:v>
                      </c:pt>
                      <c:pt idx="40">
                        <c:v>7.0334929587736073E-2</c:v>
                      </c:pt>
                      <c:pt idx="41">
                        <c:v>7.0290960851157866E-2</c:v>
                      </c:pt>
                      <c:pt idx="42">
                        <c:v>6.066372727807838E-2</c:v>
                      </c:pt>
                      <c:pt idx="43">
                        <c:v>3.3238528523542366E-2</c:v>
                      </c:pt>
                      <c:pt idx="44">
                        <c:v>2.3637909438039867E-2</c:v>
                      </c:pt>
                      <c:pt idx="45">
                        <c:v>1.5547070830947779E-2</c:v>
                      </c:pt>
                      <c:pt idx="46">
                        <c:v>1.4513082202623651E-2</c:v>
                      </c:pt>
                      <c:pt idx="48">
                        <c:v>7.0736631512586343E-2</c:v>
                      </c:pt>
                      <c:pt idx="49">
                        <c:v>5.9800845195278098E-2</c:v>
                      </c:pt>
                      <c:pt idx="50">
                        <c:v>9.4739447444459307E-2</c:v>
                      </c:pt>
                      <c:pt idx="51">
                        <c:v>9.2869438493685133E-2</c:v>
                      </c:pt>
                      <c:pt idx="52">
                        <c:v>0.11308088846805381</c:v>
                      </c:pt>
                      <c:pt idx="53">
                        <c:v>0.11143162641263997</c:v>
                      </c:pt>
                      <c:pt idx="54">
                        <c:v>0.14501830880594258</c:v>
                      </c:pt>
                      <c:pt idx="55">
                        <c:v>0.16085478518931778</c:v>
                      </c:pt>
                      <c:pt idx="56">
                        <c:v>0.16293273460332761</c:v>
                      </c:pt>
                      <c:pt idx="57">
                        <c:v>0.16866292325694487</c:v>
                      </c:pt>
                      <c:pt idx="58">
                        <c:v>0.15699442247778261</c:v>
                      </c:pt>
                      <c:pt idx="59">
                        <c:v>0.13745251614154913</c:v>
                      </c:pt>
                      <c:pt idx="60">
                        <c:v>0.13795067027046734</c:v>
                      </c:pt>
                      <c:pt idx="61">
                        <c:v>0.10651214280690886</c:v>
                      </c:pt>
                      <c:pt idx="62">
                        <c:v>7.697844989770769E-2</c:v>
                      </c:pt>
                      <c:pt idx="63">
                        <c:v>0.10334993939850755</c:v>
                      </c:pt>
                      <c:pt idx="64">
                        <c:v>9.1400229122119619E-2</c:v>
                      </c:pt>
                      <c:pt idx="65">
                        <c:v>5.8383472023463071E-2</c:v>
                      </c:pt>
                      <c:pt idx="66">
                        <c:v>8.8980920619600543E-2</c:v>
                      </c:pt>
                      <c:pt idx="67">
                        <c:v>5.2474123411841073E-2</c:v>
                      </c:pt>
                      <c:pt idx="69">
                        <c:v>9.2269548548370439E-2</c:v>
                      </c:pt>
                      <c:pt idx="70">
                        <c:v>0.13048612490237554</c:v>
                      </c:pt>
                      <c:pt idx="71">
                        <c:v>0.1616096759634813</c:v>
                      </c:pt>
                      <c:pt idx="72">
                        <c:v>0.18496598503419875</c:v>
                      </c:pt>
                      <c:pt idx="73">
                        <c:v>0.21592258789938856</c:v>
                      </c:pt>
                      <c:pt idx="74">
                        <c:v>0.23648285169168137</c:v>
                      </c:pt>
                      <c:pt idx="75">
                        <c:v>0.2522654715321338</c:v>
                      </c:pt>
                      <c:pt idx="76">
                        <c:v>0.25940134405722715</c:v>
                      </c:pt>
                      <c:pt idx="77">
                        <c:v>0.27653083737695228</c:v>
                      </c:pt>
                      <c:pt idx="78">
                        <c:v>0.27486682119760908</c:v>
                      </c:pt>
                      <c:pt idx="79">
                        <c:v>0.28903210069708263</c:v>
                      </c:pt>
                      <c:pt idx="80">
                        <c:v>0.25751521214616796</c:v>
                      </c:pt>
                      <c:pt idx="81">
                        <c:v>0.18694670372196737</c:v>
                      </c:pt>
                      <c:pt idx="82">
                        <c:v>0.1802272640682549</c:v>
                      </c:pt>
                      <c:pt idx="83">
                        <c:v>0.19583846674281172</c:v>
                      </c:pt>
                      <c:pt idx="84">
                        <c:v>0.15686053994187199</c:v>
                      </c:pt>
                      <c:pt idx="85">
                        <c:v>0.14591470758852412</c:v>
                      </c:pt>
                      <c:pt idx="86">
                        <c:v>0.14394334130237729</c:v>
                      </c:pt>
                      <c:pt idx="87">
                        <c:v>0.12712722830825479</c:v>
                      </c:pt>
                      <c:pt idx="88">
                        <c:v>0.11148033942921917</c:v>
                      </c:pt>
                      <c:pt idx="89">
                        <c:v>0.12070540269765218</c:v>
                      </c:pt>
                      <c:pt idx="90">
                        <c:v>9.1266327435418765E-2</c:v>
                      </c:pt>
                      <c:pt idx="91">
                        <c:v>7.7946814337794643E-2</c:v>
                      </c:pt>
                      <c:pt idx="92">
                        <c:v>5.8191785767281651E-2</c:v>
                      </c:pt>
                      <c:pt idx="93">
                        <c:v>4.8679844035518866E-2</c:v>
                      </c:pt>
                      <c:pt idx="94">
                        <c:v>4.64295761870787E-2</c:v>
                      </c:pt>
                    </c:numCache>
                  </c:numRef>
                </c:val>
                <c:smooth val="0"/>
              </c15:ser>
            </c15:filteredLineSeries>
            <c15:filteredLineSeries>
              <c15:ser>
                <c:idx val="6"/>
                <c:order val="4"/>
                <c:tx>
                  <c:strRef>
                    <c:extLst xmlns:c15="http://schemas.microsoft.com/office/drawing/2012/chart">
                      <c:ext xmlns:c15="http://schemas.microsoft.com/office/drawing/2012/chart" uri="{02D57815-91ED-43cb-92C2-25804820EDAC}">
                        <c15:formulaRef>
                          <c15:sqref>Summary!$AE$10:$AF$10</c15:sqref>
                        </c15:formulaRef>
                      </c:ext>
                    </c:extLst>
                    <c:strCache>
                      <c:ptCount val="1"/>
                      <c:pt idx="0">
                        <c:v>HQ17_-105 Collared</c:v>
                      </c:pt>
                    </c:strCache>
                  </c:strRef>
                </c:tx>
                <c:spPr>
                  <a:ln w="6350" cap="rnd">
                    <a:solidFill>
                      <a:schemeClr val="accent1">
                        <a:lumMod val="60000"/>
                      </a:schemeClr>
                    </a:solidFill>
                    <a:prstDash val="solid"/>
                    <a:round/>
                  </a:ln>
                  <a:effectLst/>
                </c:spPr>
                <c:marker>
                  <c:symbol val="circle"/>
                  <c:size val="3"/>
                  <c:spPr>
                    <a:no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Summary!$AG$13:$AG$107</c15:sqref>
                        </c15:formulaRef>
                      </c:ext>
                    </c:extLst>
                    <c:numCache>
                      <c:formatCode>General</c:formatCode>
                      <c:ptCount val="95"/>
                      <c:pt idx="0">
                        <c:v>3.1611251401925347E-2</c:v>
                      </c:pt>
                      <c:pt idx="1">
                        <c:v>7.9929772061088172E-2</c:v>
                      </c:pt>
                      <c:pt idx="2">
                        <c:v>0.12561543487288213</c:v>
                      </c:pt>
                      <c:pt idx="3">
                        <c:v>0.14903996669489844</c:v>
                      </c:pt>
                      <c:pt idx="4">
                        <c:v>0.17002013353871248</c:v>
                      </c:pt>
                      <c:pt idx="5">
                        <c:v>0.20333996616113881</c:v>
                      </c:pt>
                      <c:pt idx="6">
                        <c:v>0.19546981101797378</c:v>
                      </c:pt>
                      <c:pt idx="7">
                        <c:v>0.2315301212228163</c:v>
                      </c:pt>
                      <c:pt idx="8">
                        <c:v>0.24234403235077562</c:v>
                      </c:pt>
                      <c:pt idx="9">
                        <c:v>0.28082073262890517</c:v>
                      </c:pt>
                      <c:pt idx="10">
                        <c:v>0.25913514855662112</c:v>
                      </c:pt>
                      <c:pt idx="11">
                        <c:v>0.25706808435674067</c:v>
                      </c:pt>
                      <c:pt idx="12">
                        <c:v>0.25818052902160993</c:v>
                      </c:pt>
                      <c:pt idx="13">
                        <c:v>0.22835696808393541</c:v>
                      </c:pt>
                      <c:pt idx="14">
                        <c:v>0.2016315528477593</c:v>
                      </c:pt>
                      <c:pt idx="15">
                        <c:v>0.20730376584136739</c:v>
                      </c:pt>
                      <c:pt idx="16">
                        <c:v>0.1686793437388257</c:v>
                      </c:pt>
                      <c:pt idx="17">
                        <c:v>0.12844757900111839</c:v>
                      </c:pt>
                      <c:pt idx="18">
                        <c:v>9.8265032654394416E-2</c:v>
                      </c:pt>
                      <c:pt idx="19">
                        <c:v>4.0870498877305289E-2</c:v>
                      </c:pt>
                      <c:pt idx="21">
                        <c:v>3.7850256558324136E-2</c:v>
                      </c:pt>
                      <c:pt idx="22">
                        <c:v>5.5162497451699856E-2</c:v>
                      </c:pt>
                      <c:pt idx="23">
                        <c:v>8.6003201855311184E-2</c:v>
                      </c:pt>
                      <c:pt idx="24">
                        <c:v>0.11527590972574227</c:v>
                      </c:pt>
                      <c:pt idx="25">
                        <c:v>0.12741094691837823</c:v>
                      </c:pt>
                      <c:pt idx="26">
                        <c:v>0.13366524184009007</c:v>
                      </c:pt>
                      <c:pt idx="27">
                        <c:v>0.16132832220577742</c:v>
                      </c:pt>
                      <c:pt idx="28">
                        <c:v>0.17882917190320516</c:v>
                      </c:pt>
                      <c:pt idx="29">
                        <c:v>0.18398770921338622</c:v>
                      </c:pt>
                      <c:pt idx="30">
                        <c:v>0.18089311878883485</c:v>
                      </c:pt>
                      <c:pt idx="31">
                        <c:v>0.16753585176142635</c:v>
                      </c:pt>
                      <c:pt idx="32">
                        <c:v>0.17717524993932779</c:v>
                      </c:pt>
                      <c:pt idx="33">
                        <c:v>9.6946442968751587E-2</c:v>
                      </c:pt>
                      <c:pt idx="34">
                        <c:v>9.5177395897313749E-2</c:v>
                      </c:pt>
                      <c:pt idx="35">
                        <c:v>7.8808647639789467E-2</c:v>
                      </c:pt>
                      <c:pt idx="36">
                        <c:v>6.7719793263676137E-2</c:v>
                      </c:pt>
                      <c:pt idx="37">
                        <c:v>6.4922291741331434E-2</c:v>
                      </c:pt>
                      <c:pt idx="38">
                        <c:v>7.6968656090930621E-2</c:v>
                      </c:pt>
                      <c:pt idx="39">
                        <c:v>7.7247746418897117E-2</c:v>
                      </c:pt>
                      <c:pt idx="40">
                        <c:v>6.5809790392579975E-2</c:v>
                      </c:pt>
                      <c:pt idx="41">
                        <c:v>6.3758641190312257E-2</c:v>
                      </c:pt>
                      <c:pt idx="42">
                        <c:v>4.3038419095470293E-2</c:v>
                      </c:pt>
                      <c:pt idx="43">
                        <c:v>3.863643184661178E-2</c:v>
                      </c:pt>
                      <c:pt idx="44">
                        <c:v>2.9157614168714249E-2</c:v>
                      </c:pt>
                      <c:pt idx="45">
                        <c:v>4.1951802911750768E-3</c:v>
                      </c:pt>
                      <c:pt idx="46">
                        <c:v>8.1592957003709526E-3</c:v>
                      </c:pt>
                      <c:pt idx="48">
                        <c:v>1.4019749350440387E-2</c:v>
                      </c:pt>
                      <c:pt idx="49">
                        <c:v>8.7193231712051657E-3</c:v>
                      </c:pt>
                      <c:pt idx="50">
                        <c:v>4.5477843879757139E-2</c:v>
                      </c:pt>
                      <c:pt idx="51">
                        <c:v>5.8020849504143303E-2</c:v>
                      </c:pt>
                      <c:pt idx="52">
                        <c:v>6.8631170182009454E-2</c:v>
                      </c:pt>
                      <c:pt idx="53">
                        <c:v>7.8672760263717612E-2</c:v>
                      </c:pt>
                      <c:pt idx="54">
                        <c:v>0.10913732349750316</c:v>
                      </c:pt>
                      <c:pt idx="55">
                        <c:v>0.12717758096270121</c:v>
                      </c:pt>
                      <c:pt idx="56">
                        <c:v>0.13832636775389467</c:v>
                      </c:pt>
                      <c:pt idx="57">
                        <c:v>0.13299227966042568</c:v>
                      </c:pt>
                      <c:pt idx="58">
                        <c:v>0.10683562398245483</c:v>
                      </c:pt>
                      <c:pt idx="59">
                        <c:v>8.659792629870279E-2</c:v>
                      </c:pt>
                      <c:pt idx="60">
                        <c:v>9.7292685645940749E-2</c:v>
                      </c:pt>
                      <c:pt idx="61">
                        <c:v>6.7489505023673749E-2</c:v>
                      </c:pt>
                      <c:pt idx="62">
                        <c:v>4.5153622260131913E-2</c:v>
                      </c:pt>
                      <c:pt idx="63">
                        <c:v>6.8166021808105673E-2</c:v>
                      </c:pt>
                      <c:pt idx="64">
                        <c:v>6.5776777891959126E-2</c:v>
                      </c:pt>
                      <c:pt idx="65">
                        <c:v>7.069523247406681E-2</c:v>
                      </c:pt>
                      <c:pt idx="66">
                        <c:v>5.475633120200097E-2</c:v>
                      </c:pt>
                      <c:pt idx="67">
                        <c:v>2.996133320201784E-2</c:v>
                      </c:pt>
                      <c:pt idx="69">
                        <c:v>2.3290566698892429E-2</c:v>
                      </c:pt>
                      <c:pt idx="70">
                        <c:v>8.6086051836802013E-2</c:v>
                      </c:pt>
                      <c:pt idx="71">
                        <c:v>9.1396861175737684E-2</c:v>
                      </c:pt>
                      <c:pt idx="72">
                        <c:v>0.12267690924039969</c:v>
                      </c:pt>
                      <c:pt idx="73">
                        <c:v>0.13759497390809569</c:v>
                      </c:pt>
                      <c:pt idx="74">
                        <c:v>0.16700184644544624</c:v>
                      </c:pt>
                      <c:pt idx="75">
                        <c:v>0.18867221614321461</c:v>
                      </c:pt>
                      <c:pt idx="76">
                        <c:v>0.19489672360616367</c:v>
                      </c:pt>
                      <c:pt idx="77">
                        <c:v>0.22166463308091777</c:v>
                      </c:pt>
                      <c:pt idx="78">
                        <c:v>0.22296440600945655</c:v>
                      </c:pt>
                      <c:pt idx="79">
                        <c:v>0.21943982751420943</c:v>
                      </c:pt>
                      <c:pt idx="80">
                        <c:v>0.19902721932866041</c:v>
                      </c:pt>
                      <c:pt idx="81">
                        <c:v>0.13678750057036779</c:v>
                      </c:pt>
                      <c:pt idx="82">
                        <c:v>0.10982072876175458</c:v>
                      </c:pt>
                      <c:pt idx="83">
                        <c:v>0.14074531664012502</c:v>
                      </c:pt>
                      <c:pt idx="84">
                        <c:v>0.12275689299003906</c:v>
                      </c:pt>
                      <c:pt idx="85">
                        <c:v>0.10717693247685744</c:v>
                      </c:pt>
                      <c:pt idx="86">
                        <c:v>8.7228868308874746E-2</c:v>
                      </c:pt>
                      <c:pt idx="87">
                        <c:v>7.8299562563236391E-2</c:v>
                      </c:pt>
                      <c:pt idx="88">
                        <c:v>5.4935904509822581E-2</c:v>
                      </c:pt>
                      <c:pt idx="89">
                        <c:v>5.9824532342477463E-2</c:v>
                      </c:pt>
                      <c:pt idx="90">
                        <c:v>3.4095354092738658E-2</c:v>
                      </c:pt>
                      <c:pt idx="91">
                        <c:v>2.1277281110540169E-2</c:v>
                      </c:pt>
                      <c:pt idx="92">
                        <c:v>1.7727459775245216E-2</c:v>
                      </c:pt>
                      <c:pt idx="93">
                        <c:v>-5.0328045287254541E-3</c:v>
                      </c:pt>
                      <c:pt idx="94">
                        <c:v>-8.6824621409071906E-3</c:v>
                      </c:pt>
                    </c:numCache>
                  </c:numRef>
                </c:val>
                <c:smooth val="0"/>
              </c15:ser>
            </c15:filteredLineSeries>
            <c15:filteredLineSeries>
              <c15:ser>
                <c:idx val="19"/>
                <c:order val="5"/>
                <c:tx>
                  <c:strRef>
                    <c:extLst xmlns:c15="http://schemas.microsoft.com/office/drawing/2012/chart">
                      <c:ext xmlns:c15="http://schemas.microsoft.com/office/drawing/2012/chart" uri="{02D57815-91ED-43cb-92C2-25804820EDAC}">
                        <c15:formulaRef>
                          <c15:sqref>Summary!$AL$10</c15:sqref>
                        </c15:formulaRef>
                      </c:ext>
                    </c:extLst>
                    <c:strCache>
                      <c:ptCount val="1"/>
                      <c:pt idx="0">
                        <c:v>HQ17_-205</c:v>
                      </c:pt>
                    </c:strCache>
                  </c:strRef>
                </c:tx>
                <c:spPr>
                  <a:ln w="6350" cap="rnd">
                    <a:solidFill>
                      <a:schemeClr val="accent2">
                        <a:lumMod val="80000"/>
                      </a:schemeClr>
                    </a:solidFill>
                    <a:prstDash val="solid"/>
                    <a:round/>
                  </a:ln>
                  <a:effectLst/>
                </c:spPr>
                <c:marker>
                  <c:symbol val="circle"/>
                  <c:size val="3"/>
                  <c:spPr>
                    <a:no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Summary!$AN$13:$AN$107</c15:sqref>
                        </c15:formulaRef>
                      </c:ext>
                    </c:extLst>
                    <c:numCache>
                      <c:formatCode>General</c:formatCode>
                      <c:ptCount val="95"/>
                      <c:pt idx="0">
                        <c:v>3.5674875892064938E-2</c:v>
                      </c:pt>
                      <c:pt idx="1">
                        <c:v>6.7580531642291108E-2</c:v>
                      </c:pt>
                      <c:pt idx="2">
                        <c:v>0.11361399299895276</c:v>
                      </c:pt>
                      <c:pt idx="3">
                        <c:v>0.14997858311693146</c:v>
                      </c:pt>
                      <c:pt idx="4">
                        <c:v>0.18761012225801821</c:v>
                      </c:pt>
                      <c:pt idx="5">
                        <c:v>0.21675319677333471</c:v>
                      </c:pt>
                      <c:pt idx="6">
                        <c:v>0.2402158368154281</c:v>
                      </c:pt>
                      <c:pt idx="7">
                        <c:v>0.29215443863465018</c:v>
                      </c:pt>
                      <c:pt idx="8">
                        <c:v>0.28707086073892818</c:v>
                      </c:pt>
                      <c:pt idx="9">
                        <c:v>0.30267209414361651</c:v>
                      </c:pt>
                      <c:pt idx="10">
                        <c:v>0.32733871945249288</c:v>
                      </c:pt>
                      <c:pt idx="11">
                        <c:v>0.31872929743891615</c:v>
                      </c:pt>
                      <c:pt idx="12">
                        <c:v>0.33469168000424049</c:v>
                      </c:pt>
                      <c:pt idx="13">
                        <c:v>0.32409489593753149</c:v>
                      </c:pt>
                      <c:pt idx="14">
                        <c:v>0.30664864889225563</c:v>
                      </c:pt>
                      <c:pt idx="15">
                        <c:v>0.25568251584205354</c:v>
                      </c:pt>
                      <c:pt idx="16">
                        <c:v>0.20511849717043285</c:v>
                      </c:pt>
                      <c:pt idx="17">
                        <c:v>0.15892225163984466</c:v>
                      </c:pt>
                      <c:pt idx="18">
                        <c:v>0.11544031466398821</c:v>
                      </c:pt>
                      <c:pt idx="19">
                        <c:v>6.3151456604151709E-2</c:v>
                      </c:pt>
                      <c:pt idx="21">
                        <c:v>3.4764193560966106E-2</c:v>
                      </c:pt>
                      <c:pt idx="22">
                        <c:v>7.6522013139681697E-2</c:v>
                      </c:pt>
                      <c:pt idx="23">
                        <c:v>9.8316061720904332E-2</c:v>
                      </c:pt>
                      <c:pt idx="24">
                        <c:v>0.11893718680868118</c:v>
                      </c:pt>
                      <c:pt idx="25">
                        <c:v>0.1414373419095282</c:v>
                      </c:pt>
                      <c:pt idx="26">
                        <c:v>0.15228235277979882</c:v>
                      </c:pt>
                      <c:pt idx="27">
                        <c:v>0.17808217041880461</c:v>
                      </c:pt>
                      <c:pt idx="28">
                        <c:v>0.17190572486512062</c:v>
                      </c:pt>
                      <c:pt idx="29">
                        <c:v>0.16306367811866831</c:v>
                      </c:pt>
                      <c:pt idx="30">
                        <c:v>0.16258585066620715</c:v>
                      </c:pt>
                      <c:pt idx="31">
                        <c:v>0.13881302231640735</c:v>
                      </c:pt>
                      <c:pt idx="32">
                        <c:v>0.12012866874253093</c:v>
                      </c:pt>
                      <c:pt idx="33">
                        <c:v>0.16937719632271594</c:v>
                      </c:pt>
                      <c:pt idx="34">
                        <c:v>0.13901456322462769</c:v>
                      </c:pt>
                      <c:pt idx="35">
                        <c:v>0.14666011990672553</c:v>
                      </c:pt>
                      <c:pt idx="36">
                        <c:v>0.147961881682247</c:v>
                      </c:pt>
                      <c:pt idx="37">
                        <c:v>0.14206932266149716</c:v>
                      </c:pt>
                      <c:pt idx="38">
                        <c:v>0.13968230850086732</c:v>
                      </c:pt>
                      <c:pt idx="39">
                        <c:v>0.13248779568977537</c:v>
                      </c:pt>
                      <c:pt idx="40">
                        <c:v>9.7626536968018651E-2</c:v>
                      </c:pt>
                      <c:pt idx="41">
                        <c:v>8.458524932352271E-2</c:v>
                      </c:pt>
                      <c:pt idx="42">
                        <c:v>4.2078144437188741E-2</c:v>
                      </c:pt>
                      <c:pt idx="43">
                        <c:v>3.1564822245726987E-2</c:v>
                      </c:pt>
                      <c:pt idx="44">
                        <c:v>6.5648698698544672E-3</c:v>
                      </c:pt>
                      <c:pt idx="45">
                        <c:v>5.4248916491306809E-3</c:v>
                      </c:pt>
                      <c:pt idx="46">
                        <c:v>4.679892538201863E-3</c:v>
                      </c:pt>
                      <c:pt idx="48">
                        <c:v>1.8755820503042121E-2</c:v>
                      </c:pt>
                      <c:pt idx="49">
                        <c:v>2.5055813240839185E-2</c:v>
                      </c:pt>
                      <c:pt idx="50">
                        <c:v>5.046185041106728E-2</c:v>
                      </c:pt>
                      <c:pt idx="51">
                        <c:v>7.9365818979945657E-2</c:v>
                      </c:pt>
                      <c:pt idx="52">
                        <c:v>9.7461406389852706E-2</c:v>
                      </c:pt>
                      <c:pt idx="53">
                        <c:v>0.10788816514854044</c:v>
                      </c:pt>
                      <c:pt idx="54">
                        <c:v>0.12001400658551198</c:v>
                      </c:pt>
                      <c:pt idx="55">
                        <c:v>0.12760345117799243</c:v>
                      </c:pt>
                      <c:pt idx="56">
                        <c:v>0.13521690373829859</c:v>
                      </c:pt>
                      <c:pt idx="57">
                        <c:v>0.13784532064409782</c:v>
                      </c:pt>
                      <c:pt idx="58">
                        <c:v>0.11618520750947899</c:v>
                      </c:pt>
                      <c:pt idx="59">
                        <c:v>0.12115870083649713</c:v>
                      </c:pt>
                      <c:pt idx="60">
                        <c:v>0.10501677857356148</c:v>
                      </c:pt>
                      <c:pt idx="61">
                        <c:v>5.7993669782798449E-2</c:v>
                      </c:pt>
                      <c:pt idx="62">
                        <c:v>2.3826810158453761E-2</c:v>
                      </c:pt>
                      <c:pt idx="63">
                        <c:v>4.4732079235695388E-2</c:v>
                      </c:pt>
                      <c:pt idx="64">
                        <c:v>4.7921999556543346E-2</c:v>
                      </c:pt>
                      <c:pt idx="65">
                        <c:v>6.2431847006146672E-2</c:v>
                      </c:pt>
                      <c:pt idx="66">
                        <c:v>5.0995293357683012E-2</c:v>
                      </c:pt>
                      <c:pt idx="67">
                        <c:v>3.4290263423761264E-2</c:v>
                      </c:pt>
                      <c:pt idx="69">
                        <c:v>3.6776566605112915E-2</c:v>
                      </c:pt>
                      <c:pt idx="70">
                        <c:v>7.8816745169482241E-2</c:v>
                      </c:pt>
                      <c:pt idx="71">
                        <c:v>0.11326992880268151</c:v>
                      </c:pt>
                      <c:pt idx="72">
                        <c:v>0.13155912987289176</c:v>
                      </c:pt>
                      <c:pt idx="73">
                        <c:v>0.15181100648597612</c:v>
                      </c:pt>
                      <c:pt idx="74">
                        <c:v>0.16540081932898726</c:v>
                      </c:pt>
                      <c:pt idx="75">
                        <c:v>0.17622491287489062</c:v>
                      </c:pt>
                      <c:pt idx="76">
                        <c:v>0.18646451498476896</c:v>
                      </c:pt>
                      <c:pt idx="77">
                        <c:v>0.19170375871540424</c:v>
                      </c:pt>
                      <c:pt idx="78">
                        <c:v>0.19528075840966042</c:v>
                      </c:pt>
                      <c:pt idx="79">
                        <c:v>0.17832991062966252</c:v>
                      </c:pt>
                      <c:pt idx="80">
                        <c:v>0.15617121272276852</c:v>
                      </c:pt>
                      <c:pt idx="81">
                        <c:v>9.1863725167086713E-2</c:v>
                      </c:pt>
                      <c:pt idx="82">
                        <c:v>9.8306969363409422E-2</c:v>
                      </c:pt>
                      <c:pt idx="83">
                        <c:v>0.12154431307103136</c:v>
                      </c:pt>
                      <c:pt idx="84">
                        <c:v>0.12082795635830786</c:v>
                      </c:pt>
                      <c:pt idx="85">
                        <c:v>0.13728298833956878</c:v>
                      </c:pt>
                      <c:pt idx="86">
                        <c:v>0.1181300210072941</c:v>
                      </c:pt>
                      <c:pt idx="87">
                        <c:v>0.12851238599949907</c:v>
                      </c:pt>
                      <c:pt idx="88">
                        <c:v>0.10217187708670654</c:v>
                      </c:pt>
                      <c:pt idx="89">
                        <c:v>9.7913070792891854E-2</c:v>
                      </c:pt>
                      <c:pt idx="90">
                        <c:v>7.0639028910477242E-2</c:v>
                      </c:pt>
                      <c:pt idx="91">
                        <c:v>4.5363396130544464E-2</c:v>
                      </c:pt>
                      <c:pt idx="92">
                        <c:v>3.3967834396506996E-2</c:v>
                      </c:pt>
                      <c:pt idx="93">
                        <c:v>1.3560777785021655E-2</c:v>
                      </c:pt>
                      <c:pt idx="94">
                        <c:v>4.4656430590998691E-3</c:v>
                      </c:pt>
                    </c:numCache>
                  </c:numRef>
                </c:val>
                <c:smooth val="0"/>
              </c15:ser>
            </c15:filteredLineSeries>
            <c15:filteredLineSeries>
              <c15:ser>
                <c:idx val="4"/>
                <c:order val="6"/>
                <c:tx>
                  <c:strRef>
                    <c:extLst xmlns:c15="http://schemas.microsoft.com/office/drawing/2012/chart">
                      <c:ext xmlns:c15="http://schemas.microsoft.com/office/drawing/2012/chart" uri="{02D57815-91ED-43cb-92C2-25804820EDAC}">
                        <c15:formulaRef>
                          <c15:sqref>Summary!$AS$10:$AT$10</c15:sqref>
                        </c15:formulaRef>
                      </c:ext>
                    </c:extLst>
                    <c:strCache>
                      <c:ptCount val="1"/>
                      <c:pt idx="0">
                        <c:v>HQ20_-5</c:v>
                      </c:pt>
                    </c:strCache>
                  </c:strRef>
                </c:tx>
                <c:spPr>
                  <a:ln w="6350" cap="rnd">
                    <a:solidFill>
                      <a:schemeClr val="accent5"/>
                    </a:solidFill>
                    <a:prstDash val="sysDash"/>
                    <a:round/>
                  </a:ln>
                  <a:effectLst/>
                </c:spPr>
                <c:marker>
                  <c:symbol val="square"/>
                  <c:size val="3"/>
                  <c:spPr>
                    <a:no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Summary!$AU$13:$AU$107</c15:sqref>
                        </c15:formulaRef>
                      </c:ext>
                    </c:extLst>
                    <c:numCache>
                      <c:formatCode>General</c:formatCode>
                      <c:ptCount val="95"/>
                      <c:pt idx="0">
                        <c:v>3.7704821803919486E-2</c:v>
                      </c:pt>
                      <c:pt idx="1">
                        <c:v>5.3116528144171594E-2</c:v>
                      </c:pt>
                      <c:pt idx="2">
                        <c:v>8.5398499808381587E-2</c:v>
                      </c:pt>
                      <c:pt idx="3">
                        <c:v>0.11909484244449509</c:v>
                      </c:pt>
                      <c:pt idx="4">
                        <c:v>0.1362925164902698</c:v>
                      </c:pt>
                      <c:pt idx="5">
                        <c:v>0.18212882071000247</c:v>
                      </c:pt>
                      <c:pt idx="6">
                        <c:v>0.2088744021266416</c:v>
                      </c:pt>
                      <c:pt idx="7">
                        <c:v>0.22556982164012063</c:v>
                      </c:pt>
                      <c:pt idx="8">
                        <c:v>0.24002208087872842</c:v>
                      </c:pt>
                      <c:pt idx="9">
                        <c:v>0.22523072171342406</c:v>
                      </c:pt>
                      <c:pt idx="10">
                        <c:v>0.21041943829888332</c:v>
                      </c:pt>
                      <c:pt idx="11">
                        <c:v>0.20353085753596983</c:v>
                      </c:pt>
                      <c:pt idx="12">
                        <c:v>0.17458714570228068</c:v>
                      </c:pt>
                      <c:pt idx="13">
                        <c:v>0.14440829933351129</c:v>
                      </c:pt>
                      <c:pt idx="14">
                        <c:v>0.12087574120765925</c:v>
                      </c:pt>
                      <c:pt idx="15">
                        <c:v>9.7484107810731468E-2</c:v>
                      </c:pt>
                      <c:pt idx="16">
                        <c:v>0.10114134107625478</c:v>
                      </c:pt>
                      <c:pt idx="17">
                        <c:v>0.1064431195270213</c:v>
                      </c:pt>
                      <c:pt idx="18">
                        <c:v>7.9940014945842394E-2</c:v>
                      </c:pt>
                      <c:pt idx="19">
                        <c:v>6.0185602097555829E-2</c:v>
                      </c:pt>
                      <c:pt idx="21">
                        <c:v>2.6704563544179695E-2</c:v>
                      </c:pt>
                      <c:pt idx="22">
                        <c:v>2.2933743896133681E-2</c:v>
                      </c:pt>
                      <c:pt idx="23">
                        <c:v>2.8366184987157525E-2</c:v>
                      </c:pt>
                      <c:pt idx="24">
                        <c:v>3.0915087643549211E-2</c:v>
                      </c:pt>
                      <c:pt idx="25">
                        <c:v>2.2471423527981635E-2</c:v>
                      </c:pt>
                      <c:pt idx="26">
                        <c:v>5.9696511793057979E-3</c:v>
                      </c:pt>
                      <c:pt idx="27">
                        <c:v>-2.5728959539724188E-3</c:v>
                      </c:pt>
                      <c:pt idx="28">
                        <c:v>-3.5749243003163206E-2</c:v>
                      </c:pt>
                      <c:pt idx="29">
                        <c:v>-5.3175595432684582E-2</c:v>
                      </c:pt>
                      <c:pt idx="30">
                        <c:v>-6.7087767024282458E-2</c:v>
                      </c:pt>
                      <c:pt idx="31">
                        <c:v>-9.590642513325856E-2</c:v>
                      </c:pt>
                      <c:pt idx="32">
                        <c:v>-0.11557521908444694</c:v>
                      </c:pt>
                      <c:pt idx="33">
                        <c:v>-0.10691507465586529</c:v>
                      </c:pt>
                      <c:pt idx="34">
                        <c:v>-9.8556020000335795E-2</c:v>
                      </c:pt>
                      <c:pt idx="35">
                        <c:v>-0.10791821002807131</c:v>
                      </c:pt>
                      <c:pt idx="36">
                        <c:v>-0.10648985394260392</c:v>
                      </c:pt>
                      <c:pt idx="37">
                        <c:v>-0.10047397987913986</c:v>
                      </c:pt>
                      <c:pt idx="38">
                        <c:v>-8.8627300702723733E-2</c:v>
                      </c:pt>
                      <c:pt idx="39">
                        <c:v>-5.7571909354345731E-2</c:v>
                      </c:pt>
                      <c:pt idx="40">
                        <c:v>-7.1133630201105982E-2</c:v>
                      </c:pt>
                      <c:pt idx="41">
                        <c:v>-5.275352230430537E-2</c:v>
                      </c:pt>
                      <c:pt idx="42">
                        <c:v>-4.6940074402995649E-2</c:v>
                      </c:pt>
                      <c:pt idx="43">
                        <c:v>-2.7167387369385246E-2</c:v>
                      </c:pt>
                      <c:pt idx="44">
                        <c:v>-3.6720220158133393E-2</c:v>
                      </c:pt>
                      <c:pt idx="45">
                        <c:v>-1.3630707744136078E-2</c:v>
                      </c:pt>
                      <c:pt idx="46">
                        <c:v>3.1967567909565231E-2</c:v>
                      </c:pt>
                      <c:pt idx="48">
                        <c:v>7.8050091936205448E-3</c:v>
                      </c:pt>
                      <c:pt idx="49">
                        <c:v>3.8127701823340063E-2</c:v>
                      </c:pt>
                      <c:pt idx="50">
                        <c:v>6.7616532790565897E-2</c:v>
                      </c:pt>
                      <c:pt idx="51">
                        <c:v>0.10086380471530339</c:v>
                      </c:pt>
                      <c:pt idx="52">
                        <c:v>0.12164719866763481</c:v>
                      </c:pt>
                      <c:pt idx="53">
                        <c:v>0.15329103443412592</c:v>
                      </c:pt>
                      <c:pt idx="54">
                        <c:v>0.14294435070272329</c:v>
                      </c:pt>
                      <c:pt idx="55">
                        <c:v>0.16415551764012731</c:v>
                      </c:pt>
                      <c:pt idx="56">
                        <c:v>0.14871586829643013</c:v>
                      </c:pt>
                      <c:pt idx="57">
                        <c:v>0.16881045839423509</c:v>
                      </c:pt>
                      <c:pt idx="58">
                        <c:v>0.15967001155875321</c:v>
                      </c:pt>
                      <c:pt idx="59">
                        <c:v>0.15246544113804522</c:v>
                      </c:pt>
                      <c:pt idx="60">
                        <c:v>0.15454075872420436</c:v>
                      </c:pt>
                      <c:pt idx="61">
                        <c:v>0.14051074734231614</c:v>
                      </c:pt>
                      <c:pt idx="62">
                        <c:v>7.2517258241688975E-2</c:v>
                      </c:pt>
                      <c:pt idx="63">
                        <c:v>4.6628968612594204E-2</c:v>
                      </c:pt>
                      <c:pt idx="64">
                        <c:v>4.7539889824987788E-2</c:v>
                      </c:pt>
                      <c:pt idx="65">
                        <c:v>3.6272294702939023E-2</c:v>
                      </c:pt>
                      <c:pt idx="66">
                        <c:v>3.2025108736975422E-2</c:v>
                      </c:pt>
                      <c:pt idx="67">
                        <c:v>7.2333543796573724E-3</c:v>
                      </c:pt>
                      <c:pt idx="69">
                        <c:v>1.7480361171735431E-2</c:v>
                      </c:pt>
                      <c:pt idx="70">
                        <c:v>4.764922982480168E-3</c:v>
                      </c:pt>
                      <c:pt idx="71">
                        <c:v>7.9134426220584531E-3</c:v>
                      </c:pt>
                      <c:pt idx="72">
                        <c:v>1.2048655057753221E-2</c:v>
                      </c:pt>
                      <c:pt idx="73">
                        <c:v>3.3510699696523941E-2</c:v>
                      </c:pt>
                      <c:pt idx="74">
                        <c:v>2.5646392144180553E-2</c:v>
                      </c:pt>
                      <c:pt idx="75">
                        <c:v>1.275702810992823E-2</c:v>
                      </c:pt>
                      <c:pt idx="76">
                        <c:v>4.2079092015776176E-3</c:v>
                      </c:pt>
                      <c:pt idx="77">
                        <c:v>-3.8389251331137006E-2</c:v>
                      </c:pt>
                      <c:pt idx="78">
                        <c:v>-5.5256864948967255E-2</c:v>
                      </c:pt>
                      <c:pt idx="79">
                        <c:v>-7.0152477047398937E-2</c:v>
                      </c:pt>
                      <c:pt idx="80">
                        <c:v>-7.4532706152291003E-2</c:v>
                      </c:pt>
                      <c:pt idx="81">
                        <c:v>-8.0425299061400779E-2</c:v>
                      </c:pt>
                      <c:pt idx="82">
                        <c:v>-6.342738088030403E-2</c:v>
                      </c:pt>
                      <c:pt idx="83">
                        <c:v>-6.701458780671958E-2</c:v>
                      </c:pt>
                      <c:pt idx="84">
                        <c:v>-7.1016782623480518E-2</c:v>
                      </c:pt>
                      <c:pt idx="85">
                        <c:v>-6.7538232612650989E-2</c:v>
                      </c:pt>
                      <c:pt idx="86">
                        <c:v>-5.8445383124275857E-2</c:v>
                      </c:pt>
                      <c:pt idx="87">
                        <c:v>-3.1540587075527232E-2</c:v>
                      </c:pt>
                      <c:pt idx="88">
                        <c:v>-4.3593013393908683E-2</c:v>
                      </c:pt>
                      <c:pt idx="89">
                        <c:v>-6.0486265605867978E-2</c:v>
                      </c:pt>
                      <c:pt idx="90">
                        <c:v>-4.120405711817246E-2</c:v>
                      </c:pt>
                      <c:pt idx="91">
                        <c:v>-4.1482533552835973E-2</c:v>
                      </c:pt>
                      <c:pt idx="92">
                        <c:v>-3.6963032452671893E-2</c:v>
                      </c:pt>
                      <c:pt idx="93">
                        <c:v>-3.8055244721920234E-2</c:v>
                      </c:pt>
                      <c:pt idx="94">
                        <c:v>-1.6804362208603596E-2</c:v>
                      </c:pt>
                    </c:numCache>
                  </c:numRef>
                </c:val>
                <c:smooth val="0"/>
              </c15:ser>
            </c15:filteredLineSeries>
            <c15:filteredLineSeries>
              <c15:ser>
                <c:idx val="3"/>
                <c:order val="7"/>
                <c:tx>
                  <c:strRef>
                    <c:extLst xmlns:c15="http://schemas.microsoft.com/office/drawing/2012/chart">
                      <c:ext xmlns:c15="http://schemas.microsoft.com/office/drawing/2012/chart" uri="{02D57815-91ED-43cb-92C2-25804820EDAC}">
                        <c15:formulaRef>
                          <c15:sqref>Summary!$AZ$10:$BA$10</c15:sqref>
                        </c15:formulaRef>
                      </c:ext>
                    </c:extLst>
                    <c:strCache>
                      <c:ptCount val="1"/>
                      <c:pt idx="0">
                        <c:v>HQ20_-5 Collared</c:v>
                      </c:pt>
                    </c:strCache>
                  </c:strRef>
                </c:tx>
                <c:spPr>
                  <a:ln w="6350" cap="rnd">
                    <a:solidFill>
                      <a:schemeClr val="accent4"/>
                    </a:solidFill>
                    <a:prstDash val="sysDash"/>
                    <a:round/>
                  </a:ln>
                  <a:effectLst/>
                </c:spPr>
                <c:marker>
                  <c:symbol val="square"/>
                  <c:size val="3"/>
                  <c:spPr>
                    <a:no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Summary!$BB$13:$BB$107</c15:sqref>
                        </c15:formulaRef>
                      </c:ext>
                    </c:extLst>
                    <c:numCache>
                      <c:formatCode>General</c:formatCode>
                      <c:ptCount val="95"/>
                      <c:pt idx="0">
                        <c:v>2.6344950879434149E-2</c:v>
                      </c:pt>
                      <c:pt idx="1">
                        <c:v>3.6513215451929676E-2</c:v>
                      </c:pt>
                      <c:pt idx="2">
                        <c:v>6.9532181650092201E-2</c:v>
                      </c:pt>
                      <c:pt idx="3">
                        <c:v>0.13023966673641535</c:v>
                      </c:pt>
                      <c:pt idx="4">
                        <c:v>0.14084822399080371</c:v>
                      </c:pt>
                      <c:pt idx="5">
                        <c:v>0.17983875950042927</c:v>
                      </c:pt>
                      <c:pt idx="6">
                        <c:v>0.20866591879561727</c:v>
                      </c:pt>
                      <c:pt idx="7">
                        <c:v>0.22365388937565175</c:v>
                      </c:pt>
                      <c:pt idx="8">
                        <c:v>0.2428369012721136</c:v>
                      </c:pt>
                      <c:pt idx="9">
                        <c:v>0.22820051886754067</c:v>
                      </c:pt>
                      <c:pt idx="10">
                        <c:v>0.20956274184370993</c:v>
                      </c:pt>
                      <c:pt idx="11">
                        <c:v>0.20913409538514793</c:v>
                      </c:pt>
                      <c:pt idx="12">
                        <c:v>0.17902332163103818</c:v>
                      </c:pt>
                      <c:pt idx="13">
                        <c:v>0.14579934864396257</c:v>
                      </c:pt>
                      <c:pt idx="14">
                        <c:v>0.1310174230004274</c:v>
                      </c:pt>
                      <c:pt idx="15">
                        <c:v>0.10124760842102767</c:v>
                      </c:pt>
                      <c:pt idx="16">
                        <c:v>9.9884472809221636E-2</c:v>
                      </c:pt>
                      <c:pt idx="17">
                        <c:v>9.9976122202980924E-2</c:v>
                      </c:pt>
                      <c:pt idx="18">
                        <c:v>9.1296606015528692E-2</c:v>
                      </c:pt>
                      <c:pt idx="19">
                        <c:v>6.5044059334404256E-2</c:v>
                      </c:pt>
                      <c:pt idx="21">
                        <c:v>5.0475614604066806E-3</c:v>
                      </c:pt>
                      <c:pt idx="22">
                        <c:v>2.8628608158457643E-3</c:v>
                      </c:pt>
                      <c:pt idx="23">
                        <c:v>1.0061210212644672E-2</c:v>
                      </c:pt>
                      <c:pt idx="24">
                        <c:v>2.6435602110953797E-2</c:v>
                      </c:pt>
                      <c:pt idx="25">
                        <c:v>2.387154733720636E-2</c:v>
                      </c:pt>
                      <c:pt idx="26">
                        <c:v>-1.9501667020360419E-2</c:v>
                      </c:pt>
                      <c:pt idx="27">
                        <c:v>7.4652015015465112E-3</c:v>
                      </c:pt>
                      <c:pt idx="28">
                        <c:v>-4.5851800801360684E-2</c:v>
                      </c:pt>
                      <c:pt idx="29">
                        <c:v>-4.7487186767843914E-2</c:v>
                      </c:pt>
                      <c:pt idx="30">
                        <c:v>-6.9590292755026262E-2</c:v>
                      </c:pt>
                      <c:pt idx="31">
                        <c:v>-9.4350465046258991E-2</c:v>
                      </c:pt>
                      <c:pt idx="32">
                        <c:v>-0.10601708396702736</c:v>
                      </c:pt>
                      <c:pt idx="33">
                        <c:v>-9.8245500920084841E-2</c:v>
                      </c:pt>
                      <c:pt idx="34">
                        <c:v>-0.10515522602516539</c:v>
                      </c:pt>
                      <c:pt idx="35">
                        <c:v>-8.7157806082292621E-2</c:v>
                      </c:pt>
                      <c:pt idx="36">
                        <c:v>-0.11424308423312905</c:v>
                      </c:pt>
                      <c:pt idx="37">
                        <c:v>-9.7875176925058052E-2</c:v>
                      </c:pt>
                      <c:pt idx="38">
                        <c:v>-8.0915227174350582E-2</c:v>
                      </c:pt>
                      <c:pt idx="39">
                        <c:v>-4.8991217410833759E-2</c:v>
                      </c:pt>
                      <c:pt idx="40">
                        <c:v>-5.9945451671228986E-2</c:v>
                      </c:pt>
                      <c:pt idx="41">
                        <c:v>-5.0000845881992571E-2</c:v>
                      </c:pt>
                      <c:pt idx="42">
                        <c:v>-3.7823546560085283E-2</c:v>
                      </c:pt>
                      <c:pt idx="43">
                        <c:v>-3.0161573439151101E-2</c:v>
                      </c:pt>
                      <c:pt idx="44">
                        <c:v>-1.5905534213630099E-2</c:v>
                      </c:pt>
                      <c:pt idx="45">
                        <c:v>-9.5904469284080057E-3</c:v>
                      </c:pt>
                      <c:pt idx="46">
                        <c:v>2.6821748832341327E-2</c:v>
                      </c:pt>
                      <c:pt idx="48">
                        <c:v>-7.172974105972077E-4</c:v>
                      </c:pt>
                      <c:pt idx="49">
                        <c:v>2.9954859457529237E-2</c:v>
                      </c:pt>
                      <c:pt idx="50">
                        <c:v>6.7816293328225766E-2</c:v>
                      </c:pt>
                      <c:pt idx="51">
                        <c:v>0.10562760233791903</c:v>
                      </c:pt>
                      <c:pt idx="52">
                        <c:v>0.13276263907187583</c:v>
                      </c:pt>
                      <c:pt idx="53">
                        <c:v>0.14106768693150384</c:v>
                      </c:pt>
                      <c:pt idx="54">
                        <c:v>0.12139451283932415</c:v>
                      </c:pt>
                      <c:pt idx="55">
                        <c:v>0.15773426359484877</c:v>
                      </c:pt>
                      <c:pt idx="56">
                        <c:v>0.15912107356448602</c:v>
                      </c:pt>
                      <c:pt idx="57">
                        <c:v>0.1468528446575684</c:v>
                      </c:pt>
                      <c:pt idx="58">
                        <c:v>0.15779108813991796</c:v>
                      </c:pt>
                      <c:pt idx="59">
                        <c:v>0.15195124832298812</c:v>
                      </c:pt>
                      <c:pt idx="60">
                        <c:v>0.14404249099518512</c:v>
                      </c:pt>
                      <c:pt idx="61">
                        <c:v>0.11607241097504359</c:v>
                      </c:pt>
                      <c:pt idx="62">
                        <c:v>5.9506890759326428E-2</c:v>
                      </c:pt>
                      <c:pt idx="63">
                        <c:v>3.7718781787780806E-2</c:v>
                      </c:pt>
                      <c:pt idx="64">
                        <c:v>3.5947317457007855E-2</c:v>
                      </c:pt>
                      <c:pt idx="65">
                        <c:v>2.5582956731398238E-2</c:v>
                      </c:pt>
                      <c:pt idx="66">
                        <c:v>1.3767132191440629E-2</c:v>
                      </c:pt>
                      <c:pt idx="67">
                        <c:v>-2.5061794423993533E-2</c:v>
                      </c:pt>
                      <c:pt idx="69">
                        <c:v>5.3543022837908016E-3</c:v>
                      </c:pt>
                      <c:pt idx="70">
                        <c:v>1.7770942792618455E-2</c:v>
                      </c:pt>
                      <c:pt idx="71">
                        <c:v>9.3443272207601284E-3</c:v>
                      </c:pt>
                      <c:pt idx="72">
                        <c:v>1.7904686953070018E-2</c:v>
                      </c:pt>
                      <c:pt idx="73">
                        <c:v>1.676032664270009E-2</c:v>
                      </c:pt>
                      <c:pt idx="74">
                        <c:v>2.0716360232296494E-2</c:v>
                      </c:pt>
                      <c:pt idx="75">
                        <c:v>8.2498284587631462E-3</c:v>
                      </c:pt>
                      <c:pt idx="76">
                        <c:v>-7.0307080343684812E-3</c:v>
                      </c:pt>
                      <c:pt idx="77">
                        <c:v>-4.6915909939835902E-2</c:v>
                      </c:pt>
                      <c:pt idx="78">
                        <c:v>-6.5024955624614175E-2</c:v>
                      </c:pt>
                      <c:pt idx="79">
                        <c:v>-8.114268262923377E-2</c:v>
                      </c:pt>
                      <c:pt idx="80">
                        <c:v>-7.2274404391522468E-2</c:v>
                      </c:pt>
                      <c:pt idx="81">
                        <c:v>-7.4553538803642821E-2</c:v>
                      </c:pt>
                      <c:pt idx="82">
                        <c:v>-6.4707447530089349E-2</c:v>
                      </c:pt>
                      <c:pt idx="83">
                        <c:v>-6.9063849247510745E-2</c:v>
                      </c:pt>
                      <c:pt idx="84">
                        <c:v>-6.5829894477897388E-2</c:v>
                      </c:pt>
                      <c:pt idx="85">
                        <c:v>-7.6296614330542259E-2</c:v>
                      </c:pt>
                      <c:pt idx="86">
                        <c:v>-6.9072385218372973E-2</c:v>
                      </c:pt>
                      <c:pt idx="87">
                        <c:v>-5.1131269108574351E-2</c:v>
                      </c:pt>
                      <c:pt idx="88">
                        <c:v>-5.4310973784832073E-2</c:v>
                      </c:pt>
                      <c:pt idx="89">
                        <c:v>-6.2140085546665391E-2</c:v>
                      </c:pt>
                      <c:pt idx="90">
                        <c:v>-4.4518552186975965E-2</c:v>
                      </c:pt>
                      <c:pt idx="91">
                        <c:v>-3.092479436266847E-2</c:v>
                      </c:pt>
                      <c:pt idx="92">
                        <c:v>-4.6544360540071841E-2</c:v>
                      </c:pt>
                      <c:pt idx="93">
                        <c:v>-3.1816576697855065E-2</c:v>
                      </c:pt>
                      <c:pt idx="94">
                        <c:v>-1.1744391402433815E-2</c:v>
                      </c:pt>
                    </c:numCache>
                  </c:numRef>
                </c:val>
                <c:smooth val="0"/>
              </c15:ser>
            </c15:filteredLineSeries>
            <c15:filteredLineSeries>
              <c15:ser>
                <c:idx val="11"/>
                <c:order val="8"/>
                <c:tx>
                  <c:strRef>
                    <c:extLst xmlns:c15="http://schemas.microsoft.com/office/drawing/2012/chart">
                      <c:ext xmlns:c15="http://schemas.microsoft.com/office/drawing/2012/chart" uri="{02D57815-91ED-43cb-92C2-25804820EDAC}">
                        <c15:formulaRef>
                          <c15:sqref>Summary!$BG$10:$BH$10</c15:sqref>
                        </c15:formulaRef>
                      </c:ext>
                    </c:extLst>
                    <c:strCache>
                      <c:ptCount val="1"/>
                      <c:pt idx="0">
                        <c:v>HQ20_-79 Collared</c:v>
                      </c:pt>
                    </c:strCache>
                  </c:strRef>
                </c:tx>
                <c:spPr>
                  <a:ln w="6350" cap="rnd">
                    <a:solidFill>
                      <a:schemeClr val="accent6">
                        <a:lumMod val="60000"/>
                      </a:schemeClr>
                    </a:solidFill>
                    <a:prstDash val="sysDash"/>
                    <a:round/>
                  </a:ln>
                  <a:effectLst/>
                </c:spPr>
                <c:marker>
                  <c:symbol val="square"/>
                  <c:size val="3"/>
                  <c:spPr>
                    <a:no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Summary!$BI$13:$BI$107</c15:sqref>
                        </c15:formulaRef>
                      </c:ext>
                    </c:extLst>
                    <c:numCache>
                      <c:formatCode>General</c:formatCode>
                      <c:ptCount val="95"/>
                      <c:pt idx="0">
                        <c:v>4.3328429894246255E-2</c:v>
                      </c:pt>
                      <c:pt idx="1">
                        <c:v>3.9938476955820534E-2</c:v>
                      </c:pt>
                      <c:pt idx="2">
                        <c:v>6.3888024388900982E-2</c:v>
                      </c:pt>
                      <c:pt idx="3">
                        <c:v>8.1450893967845467E-2</c:v>
                      </c:pt>
                      <c:pt idx="4">
                        <c:v>0.12452254838496774</c:v>
                      </c:pt>
                      <c:pt idx="5">
                        <c:v>0.15064451316296734</c:v>
                      </c:pt>
                      <c:pt idx="6">
                        <c:v>0.16906951926858566</c:v>
                      </c:pt>
                      <c:pt idx="7">
                        <c:v>0.16816269911321866</c:v>
                      </c:pt>
                      <c:pt idx="8">
                        <c:v>0.17323461445360833</c:v>
                      </c:pt>
                      <c:pt idx="9">
                        <c:v>0.16977569279331731</c:v>
                      </c:pt>
                      <c:pt idx="10">
                        <c:v>0.16810017106060396</c:v>
                      </c:pt>
                      <c:pt idx="11">
                        <c:v>0.15874441716766952</c:v>
                      </c:pt>
                      <c:pt idx="12">
                        <c:v>0.16047606497171318</c:v>
                      </c:pt>
                      <c:pt idx="13">
                        <c:v>0.12312302228973668</c:v>
                      </c:pt>
                      <c:pt idx="14">
                        <c:v>0.10060865475413967</c:v>
                      </c:pt>
                      <c:pt idx="15">
                        <c:v>0.10052128083610479</c:v>
                      </c:pt>
                      <c:pt idx="16">
                        <c:v>9.8172696902618248E-2</c:v>
                      </c:pt>
                      <c:pt idx="17">
                        <c:v>9.347990368263677E-2</c:v>
                      </c:pt>
                      <c:pt idx="18">
                        <c:v>9.3338760682849298E-2</c:v>
                      </c:pt>
                      <c:pt idx="19">
                        <c:v>8.0501799542009117E-2</c:v>
                      </c:pt>
                      <c:pt idx="21">
                        <c:v>8.9194174970674417E-3</c:v>
                      </c:pt>
                      <c:pt idx="22">
                        <c:v>-1.2615337249942335E-3</c:v>
                      </c:pt>
                      <c:pt idx="23">
                        <c:v>3.9360745343094035E-2</c:v>
                      </c:pt>
                      <c:pt idx="24">
                        <c:v>3.3792776435388833E-2</c:v>
                      </c:pt>
                      <c:pt idx="25">
                        <c:v>3.3534114848067807E-2</c:v>
                      </c:pt>
                      <c:pt idx="26">
                        <c:v>2.3433430539774786E-2</c:v>
                      </c:pt>
                      <c:pt idx="27">
                        <c:v>1.0578506134425208E-2</c:v>
                      </c:pt>
                      <c:pt idx="28">
                        <c:v>5.7695328720879981E-3</c:v>
                      </c:pt>
                      <c:pt idx="29">
                        <c:v>-1.3086841763096253E-2</c:v>
                      </c:pt>
                      <c:pt idx="30">
                        <c:v>-6.208929039841932E-3</c:v>
                      </c:pt>
                      <c:pt idx="31">
                        <c:v>-1.2712627825967777E-2</c:v>
                      </c:pt>
                      <c:pt idx="32">
                        <c:v>-6.0058436079830871E-2</c:v>
                      </c:pt>
                      <c:pt idx="33">
                        <c:v>-5.9754630800784005E-2</c:v>
                      </c:pt>
                      <c:pt idx="34">
                        <c:v>-6.3787531497296296E-2</c:v>
                      </c:pt>
                      <c:pt idx="35">
                        <c:v>-6.3721696455222646E-2</c:v>
                      </c:pt>
                      <c:pt idx="36">
                        <c:v>-0.10225196228721879</c:v>
                      </c:pt>
                      <c:pt idx="37">
                        <c:v>-0.10499711979989719</c:v>
                      </c:pt>
                      <c:pt idx="38">
                        <c:v>-8.6540514770037533E-2</c:v>
                      </c:pt>
                      <c:pt idx="39">
                        <c:v>-7.0413004679666449E-2</c:v>
                      </c:pt>
                      <c:pt idx="40">
                        <c:v>-6.3138698304730345E-2</c:v>
                      </c:pt>
                      <c:pt idx="41">
                        <c:v>-5.0076864678645194E-2</c:v>
                      </c:pt>
                      <c:pt idx="42">
                        <c:v>-4.4759436001182734E-2</c:v>
                      </c:pt>
                      <c:pt idx="43">
                        <c:v>-2.0528438881965316E-2</c:v>
                      </c:pt>
                      <c:pt idx="44">
                        <c:v>-6.2053067351611341E-3</c:v>
                      </c:pt>
                      <c:pt idx="45">
                        <c:v>8.7332783922705604E-3</c:v>
                      </c:pt>
                      <c:pt idx="46">
                        <c:v>1.2235483327397489E-2</c:v>
                      </c:pt>
                      <c:pt idx="48">
                        <c:v>6.3491987636724756E-2</c:v>
                      </c:pt>
                      <c:pt idx="49">
                        <c:v>5.7056376417459066E-2</c:v>
                      </c:pt>
                      <c:pt idx="50">
                        <c:v>9.0850980703930134E-2</c:v>
                      </c:pt>
                      <c:pt idx="51">
                        <c:v>9.4939563938795227E-2</c:v>
                      </c:pt>
                      <c:pt idx="52">
                        <c:v>0.1100948851746</c:v>
                      </c:pt>
                      <c:pt idx="53">
                        <c:v>0.12170394933178526</c:v>
                      </c:pt>
                      <c:pt idx="54">
                        <c:v>0.12240682632708802</c:v>
                      </c:pt>
                      <c:pt idx="55">
                        <c:v>0.14338436372858804</c:v>
                      </c:pt>
                      <c:pt idx="56">
                        <c:v>0.17798743791725885</c:v>
                      </c:pt>
                      <c:pt idx="57">
                        <c:v>0.18474570640516536</c:v>
                      </c:pt>
                      <c:pt idx="58">
                        <c:v>0.20477919206916217</c:v>
                      </c:pt>
                      <c:pt idx="59">
                        <c:v>0.18861257057715966</c:v>
                      </c:pt>
                      <c:pt idx="60">
                        <c:v>0.17997486973686325</c:v>
                      </c:pt>
                      <c:pt idx="61">
                        <c:v>0.15670185226019162</c:v>
                      </c:pt>
                      <c:pt idx="62">
                        <c:v>9.7599061806009288E-2</c:v>
                      </c:pt>
                      <c:pt idx="63">
                        <c:v>6.6052970376954789E-2</c:v>
                      </c:pt>
                      <c:pt idx="64">
                        <c:v>5.5349572773144562E-2</c:v>
                      </c:pt>
                      <c:pt idx="65">
                        <c:v>6.7098576324348805E-2</c:v>
                      </c:pt>
                      <c:pt idx="66">
                        <c:v>4.0458358256810933E-2</c:v>
                      </c:pt>
                      <c:pt idx="67">
                        <c:v>2.3463283033452589E-2</c:v>
                      </c:pt>
                      <c:pt idx="69">
                        <c:v>3.3664511534950037E-2</c:v>
                      </c:pt>
                      <c:pt idx="70">
                        <c:v>3.241577664457411E-2</c:v>
                      </c:pt>
                      <c:pt idx="71">
                        <c:v>5.848372668114795E-2</c:v>
                      </c:pt>
                      <c:pt idx="72">
                        <c:v>6.0888260751591261E-2</c:v>
                      </c:pt>
                      <c:pt idx="73">
                        <c:v>4.4253954019140687E-2</c:v>
                      </c:pt>
                      <c:pt idx="74">
                        <c:v>5.1121020551246489E-2</c:v>
                      </c:pt>
                      <c:pt idx="75">
                        <c:v>4.0224866777512691E-2</c:v>
                      </c:pt>
                      <c:pt idx="76">
                        <c:v>3.0594571922829539E-2</c:v>
                      </c:pt>
                      <c:pt idx="77">
                        <c:v>2.3813942211401512E-2</c:v>
                      </c:pt>
                      <c:pt idx="78">
                        <c:v>6.0713375709922322E-3</c:v>
                      </c:pt>
                      <c:pt idx="79">
                        <c:v>-1.512231504832404E-2</c:v>
                      </c:pt>
                      <c:pt idx="80">
                        <c:v>-4.4901987826396011E-2</c:v>
                      </c:pt>
                      <c:pt idx="81">
                        <c:v>-6.3482628389013779E-2</c:v>
                      </c:pt>
                      <c:pt idx="82">
                        <c:v>-7.2328812992114272E-2</c:v>
                      </c:pt>
                      <c:pt idx="83">
                        <c:v>-5.3273816559889206E-2</c:v>
                      </c:pt>
                      <c:pt idx="84">
                        <c:v>-4.4980663099022739E-2</c:v>
                      </c:pt>
                      <c:pt idx="85">
                        <c:v>-7.0517745741540336E-2</c:v>
                      </c:pt>
                      <c:pt idx="86">
                        <c:v>-8.1071065342658982E-2</c:v>
                      </c:pt>
                      <c:pt idx="87">
                        <c:v>-5.5452933813936831E-2</c:v>
                      </c:pt>
                      <c:pt idx="88">
                        <c:v>-4.7268190292590093E-2</c:v>
                      </c:pt>
                      <c:pt idx="89">
                        <c:v>-3.4177556637885242E-2</c:v>
                      </c:pt>
                      <c:pt idx="90">
                        <c:v>-2.0957485290796579E-2</c:v>
                      </c:pt>
                      <c:pt idx="91">
                        <c:v>-1.1697124851592869E-2</c:v>
                      </c:pt>
                      <c:pt idx="92">
                        <c:v>-2.9828577099160661E-2</c:v>
                      </c:pt>
                      <c:pt idx="93">
                        <c:v>-1.2239299318384994E-2</c:v>
                      </c:pt>
                      <c:pt idx="94">
                        <c:v>-4.5661264193743445E-3</c:v>
                      </c:pt>
                    </c:numCache>
                  </c:numRef>
                </c:val>
                <c:smooth val="0"/>
              </c15:ser>
            </c15:filteredLineSeries>
            <c15:filteredLineSeries>
              <c15:ser>
                <c:idx val="1"/>
                <c:order val="9"/>
                <c:tx>
                  <c:strRef>
                    <c:extLst xmlns:c15="http://schemas.microsoft.com/office/drawing/2012/chart">
                      <c:ext xmlns:c15="http://schemas.microsoft.com/office/drawing/2012/chart" uri="{02D57815-91ED-43cb-92C2-25804820EDAC}">
                        <c15:formulaRef>
                          <c15:sqref>Summary!$BN$10:$BO$10</c15:sqref>
                        </c15:formulaRef>
                      </c:ext>
                    </c:extLst>
                    <c:strCache>
                      <c:ptCount val="1"/>
                      <c:pt idx="0">
                        <c:v>HQ20_-105</c:v>
                      </c:pt>
                    </c:strCache>
                  </c:strRef>
                </c:tx>
                <c:spPr>
                  <a:ln w="6350" cap="rnd">
                    <a:solidFill>
                      <a:schemeClr val="accent2"/>
                    </a:solidFill>
                    <a:prstDash val="sysDash"/>
                    <a:round/>
                  </a:ln>
                  <a:effectLst/>
                </c:spPr>
                <c:marker>
                  <c:symbol val="square"/>
                  <c:size val="3"/>
                  <c:spPr>
                    <a:no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Summary!$BP$13:$BP$107</c15:sqref>
                        </c15:formulaRef>
                      </c:ext>
                    </c:extLst>
                    <c:numCache>
                      <c:formatCode>General</c:formatCode>
                      <c:ptCount val="95"/>
                      <c:pt idx="0">
                        <c:v>3.3757561993913471E-2</c:v>
                      </c:pt>
                      <c:pt idx="1">
                        <c:v>4.5438189544876183E-2</c:v>
                      </c:pt>
                      <c:pt idx="2">
                        <c:v>7.1098305682541274E-2</c:v>
                      </c:pt>
                      <c:pt idx="3">
                        <c:v>8.4552434534185816E-2</c:v>
                      </c:pt>
                      <c:pt idx="4">
                        <c:v>0.10761423015930395</c:v>
                      </c:pt>
                      <c:pt idx="5">
                        <c:v>0.12118155431640237</c:v>
                      </c:pt>
                      <c:pt idx="6">
                        <c:v>0.13350114450479539</c:v>
                      </c:pt>
                      <c:pt idx="7">
                        <c:v>0.15422074840584971</c:v>
                      </c:pt>
                      <c:pt idx="8">
                        <c:v>0.16642896074821445</c:v>
                      </c:pt>
                      <c:pt idx="9">
                        <c:v>0.1577902290818283</c:v>
                      </c:pt>
                      <c:pt idx="10">
                        <c:v>0.15782008533483224</c:v>
                      </c:pt>
                      <c:pt idx="11">
                        <c:v>0.16047426035657592</c:v>
                      </c:pt>
                      <c:pt idx="12">
                        <c:v>0.14580404533323468</c:v>
                      </c:pt>
                      <c:pt idx="13">
                        <c:v>0.12930353820900681</c:v>
                      </c:pt>
                      <c:pt idx="14">
                        <c:v>0.10557873173899329</c:v>
                      </c:pt>
                      <c:pt idx="15">
                        <c:v>7.8498105081449221E-2</c:v>
                      </c:pt>
                      <c:pt idx="16">
                        <c:v>8.4545217608022555E-2</c:v>
                      </c:pt>
                      <c:pt idx="17">
                        <c:v>6.6936336912737329E-2</c:v>
                      </c:pt>
                      <c:pt idx="18">
                        <c:v>6.1206733371460147E-2</c:v>
                      </c:pt>
                      <c:pt idx="19">
                        <c:v>5.1821129116270473E-2</c:v>
                      </c:pt>
                      <c:pt idx="21">
                        <c:v>1.398082238049453E-2</c:v>
                      </c:pt>
                      <c:pt idx="22">
                        <c:v>2.715556782838165E-2</c:v>
                      </c:pt>
                      <c:pt idx="23">
                        <c:v>3.8086823836853342E-2</c:v>
                      </c:pt>
                      <c:pt idx="24">
                        <c:v>2.946229501392178E-2</c:v>
                      </c:pt>
                      <c:pt idx="25">
                        <c:v>3.2753521925078466E-2</c:v>
                      </c:pt>
                      <c:pt idx="26">
                        <c:v>3.0791308474885433E-2</c:v>
                      </c:pt>
                      <c:pt idx="27">
                        <c:v>3.2605255695608383E-2</c:v>
                      </c:pt>
                      <c:pt idx="28">
                        <c:v>2.8049888619953993E-2</c:v>
                      </c:pt>
                      <c:pt idx="29">
                        <c:v>-4.481819093703562E-3</c:v>
                      </c:pt>
                      <c:pt idx="30">
                        <c:v>-2.4259977533478888E-2</c:v>
                      </c:pt>
                      <c:pt idx="31">
                        <c:v>-4.5562789744006363E-2</c:v>
                      </c:pt>
                      <c:pt idx="32">
                        <c:v>-6.6522242578729185E-2</c:v>
                      </c:pt>
                      <c:pt idx="33">
                        <c:v>-7.1176838244516372E-2</c:v>
                      </c:pt>
                      <c:pt idx="34">
                        <c:v>-8.1437922031269191E-2</c:v>
                      </c:pt>
                      <c:pt idx="35">
                        <c:v>-9.1626281236977969E-2</c:v>
                      </c:pt>
                      <c:pt idx="36">
                        <c:v>-9.5591305033527321E-2</c:v>
                      </c:pt>
                      <c:pt idx="37">
                        <c:v>-6.2643262313150316E-2</c:v>
                      </c:pt>
                      <c:pt idx="38">
                        <c:v>-5.1954947065691301E-2</c:v>
                      </c:pt>
                      <c:pt idx="39">
                        <c:v>-6.4109301275017017E-2</c:v>
                      </c:pt>
                      <c:pt idx="40">
                        <c:v>-4.4083418210465325E-2</c:v>
                      </c:pt>
                      <c:pt idx="41">
                        <c:v>-3.1131866555588833E-2</c:v>
                      </c:pt>
                      <c:pt idx="42">
                        <c:v>-1.5706381291551552E-2</c:v>
                      </c:pt>
                      <c:pt idx="43">
                        <c:v>-2.876111015426612E-2</c:v>
                      </c:pt>
                      <c:pt idx="44">
                        <c:v>-1.4904491285391092E-2</c:v>
                      </c:pt>
                      <c:pt idx="45">
                        <c:v>-4.8317857860846192E-3</c:v>
                      </c:pt>
                      <c:pt idx="46">
                        <c:v>2.8606415948949776E-2</c:v>
                      </c:pt>
                      <c:pt idx="48">
                        <c:v>3.7024703748683538E-2</c:v>
                      </c:pt>
                      <c:pt idx="49">
                        <c:v>6.0339425796624081E-2</c:v>
                      </c:pt>
                      <c:pt idx="50">
                        <c:v>8.7346479114148889E-2</c:v>
                      </c:pt>
                      <c:pt idx="51">
                        <c:v>0.11121190307893904</c:v>
                      </c:pt>
                      <c:pt idx="52">
                        <c:v>0.13294244392130836</c:v>
                      </c:pt>
                      <c:pt idx="53">
                        <c:v>0.13944289009295702</c:v>
                      </c:pt>
                      <c:pt idx="54">
                        <c:v>0.15917032706134743</c:v>
                      </c:pt>
                      <c:pt idx="55">
                        <c:v>0.17391917121088588</c:v>
                      </c:pt>
                      <c:pt idx="56">
                        <c:v>0.17392943620177648</c:v>
                      </c:pt>
                      <c:pt idx="57">
                        <c:v>0.18814182561903578</c:v>
                      </c:pt>
                      <c:pt idx="58">
                        <c:v>0.19452218379445971</c:v>
                      </c:pt>
                      <c:pt idx="59">
                        <c:v>0.17794439961131903</c:v>
                      </c:pt>
                      <c:pt idx="60">
                        <c:v>0.14973753579232696</c:v>
                      </c:pt>
                      <c:pt idx="61">
                        <c:v>0.14164698561493311</c:v>
                      </c:pt>
                      <c:pt idx="62">
                        <c:v>7.9486949067856985E-2</c:v>
                      </c:pt>
                      <c:pt idx="63">
                        <c:v>4.0435653746093217E-2</c:v>
                      </c:pt>
                      <c:pt idx="64">
                        <c:v>2.3143504702585568E-2</c:v>
                      </c:pt>
                      <c:pt idx="65">
                        <c:v>3.8157536981932388E-2</c:v>
                      </c:pt>
                      <c:pt idx="66">
                        <c:v>2.1446768363068164E-2</c:v>
                      </c:pt>
                      <c:pt idx="67">
                        <c:v>3.9650492660266851E-3</c:v>
                      </c:pt>
                      <c:pt idx="69">
                        <c:v>1.8145804336915351E-2</c:v>
                      </c:pt>
                      <c:pt idx="70">
                        <c:v>3.2876476817778645E-2</c:v>
                      </c:pt>
                      <c:pt idx="71">
                        <c:v>3.2114860747414431E-2</c:v>
                      </c:pt>
                      <c:pt idx="72">
                        <c:v>5.0850179244757279E-2</c:v>
                      </c:pt>
                      <c:pt idx="73">
                        <c:v>7.0849432054641476E-2</c:v>
                      </c:pt>
                      <c:pt idx="74">
                        <c:v>7.6460205754229571E-2</c:v>
                      </c:pt>
                      <c:pt idx="75">
                        <c:v>5.9175934051843009E-2</c:v>
                      </c:pt>
                      <c:pt idx="76">
                        <c:v>6.4706945971325799E-2</c:v>
                      </c:pt>
                      <c:pt idx="77">
                        <c:v>5.3338670003662977E-2</c:v>
                      </c:pt>
                      <c:pt idx="78">
                        <c:v>3.5183956381214118E-2</c:v>
                      </c:pt>
                      <c:pt idx="79">
                        <c:v>2.2844047359434148E-2</c:v>
                      </c:pt>
                      <c:pt idx="80">
                        <c:v>-1.0904787185150594E-2</c:v>
                      </c:pt>
                      <c:pt idx="81">
                        <c:v>-5.330228750036109E-2</c:v>
                      </c:pt>
                      <c:pt idx="82">
                        <c:v>-5.3343022110501716E-2</c:v>
                      </c:pt>
                      <c:pt idx="83">
                        <c:v>-4.2467701975907074E-2</c:v>
                      </c:pt>
                      <c:pt idx="84">
                        <c:v>-4.4241004110829263E-2</c:v>
                      </c:pt>
                      <c:pt idx="85">
                        <c:v>-5.3261777974680194E-2</c:v>
                      </c:pt>
                      <c:pt idx="86">
                        <c:v>-5.7194928299263953E-2</c:v>
                      </c:pt>
                      <c:pt idx="87">
                        <c:v>-3.530784012051813E-2</c:v>
                      </c:pt>
                      <c:pt idx="88">
                        <c:v>-1.7042474988329739E-2</c:v>
                      </c:pt>
                      <c:pt idx="89">
                        <c:v>-1.9785720791654554E-2</c:v>
                      </c:pt>
                      <c:pt idx="90">
                        <c:v>-2.1935546473026563E-2</c:v>
                      </c:pt>
                      <c:pt idx="91">
                        <c:v>-1.050297266377162E-2</c:v>
                      </c:pt>
                      <c:pt idx="92">
                        <c:v>-1.0295913357783917E-2</c:v>
                      </c:pt>
                      <c:pt idx="93">
                        <c:v>-7.9199964282165164E-3</c:v>
                      </c:pt>
                      <c:pt idx="94">
                        <c:v>-9.1784367061479716E-3</c:v>
                      </c:pt>
                    </c:numCache>
                  </c:numRef>
                </c:val>
                <c:smooth val="0"/>
              </c15:ser>
            </c15:filteredLineSeries>
            <c15:filteredLineSeries>
              <c15:ser>
                <c:idx val="2"/>
                <c:order val="10"/>
                <c:tx>
                  <c:strRef>
                    <c:extLst xmlns:c15="http://schemas.microsoft.com/office/drawing/2012/chart">
                      <c:ext xmlns:c15="http://schemas.microsoft.com/office/drawing/2012/chart" uri="{02D57815-91ED-43cb-92C2-25804820EDAC}">
                        <c15:formulaRef>
                          <c15:sqref>Summary!$BU$10:$BV$10</c15:sqref>
                        </c15:formulaRef>
                      </c:ext>
                    </c:extLst>
                    <c:strCache>
                      <c:ptCount val="1"/>
                      <c:pt idx="0">
                        <c:v>HQ20_-105 Collared</c:v>
                      </c:pt>
                    </c:strCache>
                  </c:strRef>
                </c:tx>
                <c:spPr>
                  <a:ln w="6350" cap="rnd">
                    <a:solidFill>
                      <a:schemeClr val="accent3"/>
                    </a:solidFill>
                    <a:prstDash val="sysDash"/>
                    <a:round/>
                  </a:ln>
                  <a:effectLst/>
                </c:spPr>
                <c:marker>
                  <c:symbol val="square"/>
                  <c:size val="3"/>
                  <c:spPr>
                    <a:no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Summary!$BW$13:$BW$107</c15:sqref>
                        </c15:formulaRef>
                      </c:ext>
                    </c:extLst>
                    <c:numCache>
                      <c:formatCode>General</c:formatCode>
                      <c:ptCount val="95"/>
                      <c:pt idx="0">
                        <c:v>1.0669134244446113E-2</c:v>
                      </c:pt>
                      <c:pt idx="1">
                        <c:v>5.4836723308354415E-2</c:v>
                      </c:pt>
                      <c:pt idx="2">
                        <c:v>7.1737940161794772E-2</c:v>
                      </c:pt>
                      <c:pt idx="3">
                        <c:v>9.3950386213074458E-2</c:v>
                      </c:pt>
                      <c:pt idx="4">
                        <c:v>0.1202707209607756</c:v>
                      </c:pt>
                      <c:pt idx="5">
                        <c:v>0.13534415116041218</c:v>
                      </c:pt>
                      <c:pt idx="6">
                        <c:v>0.13856240708520587</c:v>
                      </c:pt>
                      <c:pt idx="7">
                        <c:v>0.18199427754374742</c:v>
                      </c:pt>
                      <c:pt idx="8">
                        <c:v>0.1901622388064873</c:v>
                      </c:pt>
                      <c:pt idx="9">
                        <c:v>0.17976626470223084</c:v>
                      </c:pt>
                      <c:pt idx="10">
                        <c:v>0.15622238743604261</c:v>
                      </c:pt>
                      <c:pt idx="11">
                        <c:v>0.15349225335168831</c:v>
                      </c:pt>
                      <c:pt idx="12">
                        <c:v>0.15215334620017612</c:v>
                      </c:pt>
                      <c:pt idx="13">
                        <c:v>0.13361973660747917</c:v>
                      </c:pt>
                      <c:pt idx="14">
                        <c:v>0.1215806055064495</c:v>
                      </c:pt>
                      <c:pt idx="15">
                        <c:v>7.7738500834587124E-2</c:v>
                      </c:pt>
                      <c:pt idx="16">
                        <c:v>8.8517043044593069E-2</c:v>
                      </c:pt>
                      <c:pt idx="17">
                        <c:v>8.5741633714403326E-2</c:v>
                      </c:pt>
                      <c:pt idx="18">
                        <c:v>6.6261273504785043E-2</c:v>
                      </c:pt>
                      <c:pt idx="19">
                        <c:v>4.3073412978113707E-2</c:v>
                      </c:pt>
                      <c:pt idx="21">
                        <c:v>3.587979537936296E-3</c:v>
                      </c:pt>
                      <c:pt idx="22">
                        <c:v>1.3603059605848913E-2</c:v>
                      </c:pt>
                      <c:pt idx="23">
                        <c:v>3.3656928720762036E-2</c:v>
                      </c:pt>
                      <c:pt idx="24">
                        <c:v>4.5802763231032398E-2</c:v>
                      </c:pt>
                      <c:pt idx="25">
                        <c:v>3.4162523729498406E-2</c:v>
                      </c:pt>
                      <c:pt idx="26">
                        <c:v>2.1875451758919154E-2</c:v>
                      </c:pt>
                      <c:pt idx="27">
                        <c:v>3.7733623884986654E-2</c:v>
                      </c:pt>
                      <c:pt idx="28">
                        <c:v>3.1361018850233208E-2</c:v>
                      </c:pt>
                      <c:pt idx="29">
                        <c:v>-3.7573314262906443E-5</c:v>
                      </c:pt>
                      <c:pt idx="30">
                        <c:v>9.5657781667963359E-3</c:v>
                      </c:pt>
                      <c:pt idx="31">
                        <c:v>-3.5454970622750333E-2</c:v>
                      </c:pt>
                      <c:pt idx="32">
                        <c:v>-6.3413287427961526E-2</c:v>
                      </c:pt>
                      <c:pt idx="33">
                        <c:v>-4.3675933063956708E-2</c:v>
                      </c:pt>
                      <c:pt idx="34">
                        <c:v>-6.5860503474864232E-2</c:v>
                      </c:pt>
                      <c:pt idx="35">
                        <c:v>-7.5241815678591242E-2</c:v>
                      </c:pt>
                      <c:pt idx="36">
                        <c:v>-9.0472640417565212E-2</c:v>
                      </c:pt>
                      <c:pt idx="37">
                        <c:v>-5.9784439977700603E-2</c:v>
                      </c:pt>
                      <c:pt idx="38">
                        <c:v>-4.7496203411531851E-2</c:v>
                      </c:pt>
                      <c:pt idx="39">
                        <c:v>-5.2209251498055234E-2</c:v>
                      </c:pt>
                      <c:pt idx="40">
                        <c:v>-3.2591757305874366E-2</c:v>
                      </c:pt>
                      <c:pt idx="41">
                        <c:v>-2.3604213089501933E-2</c:v>
                      </c:pt>
                      <c:pt idx="42">
                        <c:v>-1.6633750160594346E-2</c:v>
                      </c:pt>
                      <c:pt idx="43">
                        <c:v>-2.7013072547318606E-2</c:v>
                      </c:pt>
                      <c:pt idx="44">
                        <c:v>-6.0652384507061952E-3</c:v>
                      </c:pt>
                      <c:pt idx="45">
                        <c:v>-4.5920473142635476E-4</c:v>
                      </c:pt>
                      <c:pt idx="46">
                        <c:v>3.5049733900407179E-2</c:v>
                      </c:pt>
                      <c:pt idx="48">
                        <c:v>3.6016550319162441E-2</c:v>
                      </c:pt>
                      <c:pt idx="49">
                        <c:v>3.4297806910326176E-2</c:v>
                      </c:pt>
                      <c:pt idx="50">
                        <c:v>7.9943663604846629E-2</c:v>
                      </c:pt>
                      <c:pt idx="51">
                        <c:v>0.10454779957239757</c:v>
                      </c:pt>
                      <c:pt idx="52">
                        <c:v>0.11931781873712322</c:v>
                      </c:pt>
                      <c:pt idx="53">
                        <c:v>0.13539087266475225</c:v>
                      </c:pt>
                      <c:pt idx="54">
                        <c:v>0.13221852130945472</c:v>
                      </c:pt>
                      <c:pt idx="55">
                        <c:v>0.14698337503394521</c:v>
                      </c:pt>
                      <c:pt idx="56">
                        <c:v>0.16941234248031006</c:v>
                      </c:pt>
                      <c:pt idx="57">
                        <c:v>0.18582559885856106</c:v>
                      </c:pt>
                      <c:pt idx="58">
                        <c:v>0.19012945872425391</c:v>
                      </c:pt>
                      <c:pt idx="59">
                        <c:v>0.16562347580073686</c:v>
                      </c:pt>
                      <c:pt idx="60">
                        <c:v>0.15682786807602261</c:v>
                      </c:pt>
                      <c:pt idx="61">
                        <c:v>0.13022348662728622</c:v>
                      </c:pt>
                      <c:pt idx="62">
                        <c:v>7.6756126273509251E-2</c:v>
                      </c:pt>
                      <c:pt idx="63">
                        <c:v>2.9858754552229277E-2</c:v>
                      </c:pt>
                      <c:pt idx="64">
                        <c:v>3.2037307086357464E-2</c:v>
                      </c:pt>
                      <c:pt idx="65">
                        <c:v>3.4118472023961718E-2</c:v>
                      </c:pt>
                      <c:pt idx="66">
                        <c:v>1.5959107200856637E-2</c:v>
                      </c:pt>
                      <c:pt idx="67">
                        <c:v>1.0415696734819083E-2</c:v>
                      </c:pt>
                      <c:pt idx="69">
                        <c:v>1.2038752636833051E-2</c:v>
                      </c:pt>
                      <c:pt idx="70">
                        <c:v>1.805922668535271E-2</c:v>
                      </c:pt>
                      <c:pt idx="71">
                        <c:v>3.298304144240876E-2</c:v>
                      </c:pt>
                      <c:pt idx="72">
                        <c:v>4.3747519096450235E-2</c:v>
                      </c:pt>
                      <c:pt idx="73">
                        <c:v>5.979656650680016E-2</c:v>
                      </c:pt>
                      <c:pt idx="74">
                        <c:v>8.0248736282036881E-2</c:v>
                      </c:pt>
                      <c:pt idx="75">
                        <c:v>5.4034177679150606E-2</c:v>
                      </c:pt>
                      <c:pt idx="76">
                        <c:v>6.0517475342871718E-2</c:v>
                      </c:pt>
                      <c:pt idx="77">
                        <c:v>5.104930328729855E-2</c:v>
                      </c:pt>
                      <c:pt idx="78">
                        <c:v>2.9497785977875172E-2</c:v>
                      </c:pt>
                      <c:pt idx="79">
                        <c:v>4.3771100943409899E-3</c:v>
                      </c:pt>
                      <c:pt idx="80">
                        <c:v>-1.5141143192876572E-2</c:v>
                      </c:pt>
                      <c:pt idx="81">
                        <c:v>-5.9712412784512336E-2</c:v>
                      </c:pt>
                      <c:pt idx="82">
                        <c:v>-4.0334921894083289E-2</c:v>
                      </c:pt>
                      <c:pt idx="83">
                        <c:v>-3.8757457041605284E-2</c:v>
                      </c:pt>
                      <c:pt idx="84">
                        <c:v>-5.3259660675137044E-2</c:v>
                      </c:pt>
                      <c:pt idx="85">
                        <c:v>-5.8628782912841924E-2</c:v>
                      </c:pt>
                      <c:pt idx="86">
                        <c:v>-4.3040334582403583E-2</c:v>
                      </c:pt>
                      <c:pt idx="87">
                        <c:v>-2.8471868423412677E-2</c:v>
                      </c:pt>
                      <c:pt idx="88">
                        <c:v>-2.7608731842893461E-2</c:v>
                      </c:pt>
                      <c:pt idx="89">
                        <c:v>-2.3961892306054111E-2</c:v>
                      </c:pt>
                      <c:pt idx="90">
                        <c:v>-1.3726153382853823E-2</c:v>
                      </c:pt>
                      <c:pt idx="91">
                        <c:v>-3.1329907245812527E-2</c:v>
                      </c:pt>
                      <c:pt idx="92">
                        <c:v>-1.474541850557673E-2</c:v>
                      </c:pt>
                      <c:pt idx="93">
                        <c:v>-2.0004601422471652E-2</c:v>
                      </c:pt>
                      <c:pt idx="94">
                        <c:v>-2.3612462227300762E-2</c:v>
                      </c:pt>
                    </c:numCache>
                  </c:numRef>
                </c:val>
                <c:smooth val="0"/>
              </c15:ser>
            </c15:filteredLineSeries>
            <c15:filteredLineSeries>
              <c15:ser>
                <c:idx val="8"/>
                <c:order val="11"/>
                <c:tx>
                  <c:strRef>
                    <c:extLst xmlns:c15="http://schemas.microsoft.com/office/drawing/2012/chart">
                      <c:ext xmlns:c15="http://schemas.microsoft.com/office/drawing/2012/chart" uri="{02D57815-91ED-43cb-92C2-25804820EDAC}">
                        <c15:formulaRef>
                          <c15:sqref>Summary!$CB$10</c15:sqref>
                        </c15:formulaRef>
                      </c:ext>
                    </c:extLst>
                    <c:strCache>
                      <c:ptCount val="1"/>
                      <c:pt idx="0">
                        <c:v>HQ20_-179</c:v>
                      </c:pt>
                    </c:strCache>
                  </c:strRef>
                </c:tx>
                <c:spPr>
                  <a:ln w="6350" cap="rnd">
                    <a:solidFill>
                      <a:schemeClr val="accent3">
                        <a:lumMod val="60000"/>
                      </a:schemeClr>
                    </a:solidFill>
                    <a:prstDash val="sysDash"/>
                    <a:round/>
                  </a:ln>
                  <a:effectLst/>
                </c:spPr>
                <c:marker>
                  <c:symbol val="square"/>
                  <c:size val="3"/>
                  <c:spPr>
                    <a:no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Summary!$CD$13:$CD$107</c15:sqref>
                        </c15:formulaRef>
                      </c:ext>
                    </c:extLst>
                    <c:numCache>
                      <c:formatCode>General</c:formatCode>
                      <c:ptCount val="95"/>
                      <c:pt idx="0">
                        <c:v>5.1593756688718642E-2</c:v>
                      </c:pt>
                      <c:pt idx="1">
                        <c:v>6.3029364985147288E-2</c:v>
                      </c:pt>
                      <c:pt idx="2">
                        <c:v>9.1102965514325895E-2</c:v>
                      </c:pt>
                      <c:pt idx="3">
                        <c:v>0.10117933529207318</c:v>
                      </c:pt>
                      <c:pt idx="4">
                        <c:v>0.13917510370733271</c:v>
                      </c:pt>
                      <c:pt idx="5">
                        <c:v>0.1523998483360483</c:v>
                      </c:pt>
                      <c:pt idx="6">
                        <c:v>0.17579900601161064</c:v>
                      </c:pt>
                      <c:pt idx="7">
                        <c:v>0.17969582406977033</c:v>
                      </c:pt>
                      <c:pt idx="8">
                        <c:v>0.19083175085605938</c:v>
                      </c:pt>
                      <c:pt idx="9">
                        <c:v>0.20128839815822397</c:v>
                      </c:pt>
                      <c:pt idx="10">
                        <c:v>0.18249822523554998</c:v>
                      </c:pt>
                      <c:pt idx="11">
                        <c:v>0.16932338871621225</c:v>
                      </c:pt>
                      <c:pt idx="12">
                        <c:v>0.15118774162203535</c:v>
                      </c:pt>
                      <c:pt idx="13">
                        <c:v>0.13718632656460195</c:v>
                      </c:pt>
                      <c:pt idx="14">
                        <c:v>9.4094557830455616E-2</c:v>
                      </c:pt>
                      <c:pt idx="15">
                        <c:v>4.4625869690575498E-2</c:v>
                      </c:pt>
                      <c:pt idx="16">
                        <c:v>6.368988862200689E-2</c:v>
                      </c:pt>
                      <c:pt idx="17">
                        <c:v>6.4989347482516432E-2</c:v>
                      </c:pt>
                      <c:pt idx="18">
                        <c:v>5.7025210365845659E-2</c:v>
                      </c:pt>
                      <c:pt idx="19">
                        <c:v>2.6763370742579229E-2</c:v>
                      </c:pt>
                      <c:pt idx="21">
                        <c:v>-1.6828029040038481E-3</c:v>
                      </c:pt>
                      <c:pt idx="22">
                        <c:v>1.9782382618254067E-2</c:v>
                      </c:pt>
                      <c:pt idx="23">
                        <c:v>5.1085014690863871E-2</c:v>
                      </c:pt>
                      <c:pt idx="24">
                        <c:v>4.3622743508099374E-2</c:v>
                      </c:pt>
                      <c:pt idx="25">
                        <c:v>6.2603316753498922E-2</c:v>
                      </c:pt>
                      <c:pt idx="26">
                        <c:v>5.5557267399453394E-2</c:v>
                      </c:pt>
                      <c:pt idx="27">
                        <c:v>6.6507192608301804E-2</c:v>
                      </c:pt>
                      <c:pt idx="28">
                        <c:v>5.2310218087962469E-2</c:v>
                      </c:pt>
                      <c:pt idx="29">
                        <c:v>2.6067782854237075E-2</c:v>
                      </c:pt>
                      <c:pt idx="30">
                        <c:v>2.515509098875297E-2</c:v>
                      </c:pt>
                      <c:pt idx="31">
                        <c:v>-8.1347834037966554E-3</c:v>
                      </c:pt>
                      <c:pt idx="32">
                        <c:v>-4.5974806463582603E-2</c:v>
                      </c:pt>
                      <c:pt idx="33">
                        <c:v>-8.8371221182280774E-2</c:v>
                      </c:pt>
                      <c:pt idx="34">
                        <c:v>-7.913492718019062E-2</c:v>
                      </c:pt>
                      <c:pt idx="35">
                        <c:v>-9.5220652650346155E-2</c:v>
                      </c:pt>
                      <c:pt idx="36">
                        <c:v>-8.9229868267793278E-2</c:v>
                      </c:pt>
                      <c:pt idx="37">
                        <c:v>-6.7055771009454715E-2</c:v>
                      </c:pt>
                      <c:pt idx="38">
                        <c:v>-6.9783220566521892E-2</c:v>
                      </c:pt>
                      <c:pt idx="39">
                        <c:v>-5.7173942471661909E-2</c:v>
                      </c:pt>
                      <c:pt idx="40">
                        <c:v>-4.6347893242919103E-2</c:v>
                      </c:pt>
                      <c:pt idx="41">
                        <c:v>-3.303284630204556E-2</c:v>
                      </c:pt>
                      <c:pt idx="42">
                        <c:v>-9.3998538408163329E-3</c:v>
                      </c:pt>
                      <c:pt idx="43">
                        <c:v>4.7879641806561346E-4</c:v>
                      </c:pt>
                      <c:pt idx="44">
                        <c:v>-5.3481764506561891E-3</c:v>
                      </c:pt>
                      <c:pt idx="45">
                        <c:v>8.6777238290164926E-3</c:v>
                      </c:pt>
                      <c:pt idx="46">
                        <c:v>-1.0333895670110865E-3</c:v>
                      </c:pt>
                      <c:pt idx="48">
                        <c:v>2.2561046977025857E-2</c:v>
                      </c:pt>
                      <c:pt idx="49">
                        <c:v>4.8927688258410554E-2</c:v>
                      </c:pt>
                      <c:pt idx="50">
                        <c:v>9.8323422736004029E-2</c:v>
                      </c:pt>
                      <c:pt idx="51">
                        <c:v>0.1199180537627981</c:v>
                      </c:pt>
                      <c:pt idx="52">
                        <c:v>0.13858365987795759</c:v>
                      </c:pt>
                      <c:pt idx="53">
                        <c:v>0.17418312126007121</c:v>
                      </c:pt>
                      <c:pt idx="54">
                        <c:v>0.18902543343466158</c:v>
                      </c:pt>
                      <c:pt idx="55">
                        <c:v>0.17942544414961009</c:v>
                      </c:pt>
                      <c:pt idx="56">
                        <c:v>0.1755901748259604</c:v>
                      </c:pt>
                      <c:pt idx="57">
                        <c:v>0.16789574152613346</c:v>
                      </c:pt>
                      <c:pt idx="58">
                        <c:v>0.17584145361001974</c:v>
                      </c:pt>
                      <c:pt idx="59">
                        <c:v>0.16795490084150116</c:v>
                      </c:pt>
                      <c:pt idx="60">
                        <c:v>0.14278087715881674</c:v>
                      </c:pt>
                      <c:pt idx="61">
                        <c:v>0.12783687026611182</c:v>
                      </c:pt>
                      <c:pt idx="62">
                        <c:v>8.8573440479350452E-2</c:v>
                      </c:pt>
                      <c:pt idx="63">
                        <c:v>6.802166595490737E-2</c:v>
                      </c:pt>
                      <c:pt idx="64">
                        <c:v>6.1155679360033771E-2</c:v>
                      </c:pt>
                      <c:pt idx="65">
                        <c:v>4.5968503989545717E-2</c:v>
                      </c:pt>
                      <c:pt idx="66">
                        <c:v>3.576914306543745E-2</c:v>
                      </c:pt>
                      <c:pt idx="67">
                        <c:v>2.7437434155701018E-2</c:v>
                      </c:pt>
                      <c:pt idx="69">
                        <c:v>4.2908996615365763E-4</c:v>
                      </c:pt>
                      <c:pt idx="70">
                        <c:v>3.7635140015389312E-2</c:v>
                      </c:pt>
                      <c:pt idx="71">
                        <c:v>6.2791613823983308E-2</c:v>
                      </c:pt>
                      <c:pt idx="72">
                        <c:v>7.9329543171697631E-2</c:v>
                      </c:pt>
                      <c:pt idx="73">
                        <c:v>0.11679106760125561</c:v>
                      </c:pt>
                      <c:pt idx="74">
                        <c:v>0.11512832845975697</c:v>
                      </c:pt>
                      <c:pt idx="75">
                        <c:v>0.10812627693599033</c:v>
                      </c:pt>
                      <c:pt idx="76">
                        <c:v>0.1017008498307911</c:v>
                      </c:pt>
                      <c:pt idx="77">
                        <c:v>7.9622040787763845E-2</c:v>
                      </c:pt>
                      <c:pt idx="78">
                        <c:v>7.5713614998285161E-2</c:v>
                      </c:pt>
                      <c:pt idx="79">
                        <c:v>5.4912103723306807E-2</c:v>
                      </c:pt>
                      <c:pt idx="80">
                        <c:v>-5.6559653833001197E-3</c:v>
                      </c:pt>
                      <c:pt idx="81">
                        <c:v>-5.5269769575534596E-2</c:v>
                      </c:pt>
                      <c:pt idx="82">
                        <c:v>-5.9075884690201849E-2</c:v>
                      </c:pt>
                      <c:pt idx="83">
                        <c:v>-5.1072200767614838E-2</c:v>
                      </c:pt>
                      <c:pt idx="84">
                        <c:v>-5.8100308797640672E-2</c:v>
                      </c:pt>
                      <c:pt idx="85">
                        <c:v>-4.1215608155366464E-2</c:v>
                      </c:pt>
                      <c:pt idx="86">
                        <c:v>-4.8736524850795229E-2</c:v>
                      </c:pt>
                      <c:pt idx="87">
                        <c:v>-4.0264479800039402E-2</c:v>
                      </c:pt>
                      <c:pt idx="88">
                        <c:v>-1.0215761431070031E-2</c:v>
                      </c:pt>
                      <c:pt idx="89">
                        <c:v>-1.5782978379401513E-2</c:v>
                      </c:pt>
                      <c:pt idx="90">
                        <c:v>-1.6595289750644671E-2</c:v>
                      </c:pt>
                      <c:pt idx="91">
                        <c:v>-2.0679556425020229E-2</c:v>
                      </c:pt>
                      <c:pt idx="92">
                        <c:v>-2.1056494546144722E-3</c:v>
                      </c:pt>
                      <c:pt idx="93">
                        <c:v>-6.476637740139804E-3</c:v>
                      </c:pt>
                      <c:pt idx="94">
                        <c:v>-1.6300352822717079E-2</c:v>
                      </c:pt>
                    </c:numCache>
                  </c:numRef>
                </c:val>
                <c:smooth val="0"/>
              </c15:ser>
            </c15:filteredLineSeries>
            <c15:filteredLineSeries>
              <c15:ser>
                <c:idx val="7"/>
                <c:order val="12"/>
                <c:tx>
                  <c:strRef>
                    <c:extLst xmlns:c15="http://schemas.microsoft.com/office/drawing/2012/chart">
                      <c:ext xmlns:c15="http://schemas.microsoft.com/office/drawing/2012/chart" uri="{02D57815-91ED-43cb-92C2-25804820EDAC}">
                        <c15:formulaRef>
                          <c15:sqref>Summary!$CI$10</c15:sqref>
                        </c15:formulaRef>
                      </c:ext>
                    </c:extLst>
                    <c:strCache>
                      <c:ptCount val="1"/>
                      <c:pt idx="0">
                        <c:v>HQ20_-180</c:v>
                      </c:pt>
                    </c:strCache>
                  </c:strRef>
                </c:tx>
                <c:spPr>
                  <a:ln w="6350" cap="rnd">
                    <a:solidFill>
                      <a:schemeClr val="accent2">
                        <a:lumMod val="60000"/>
                      </a:schemeClr>
                    </a:solidFill>
                    <a:prstDash val="sysDash"/>
                    <a:round/>
                  </a:ln>
                  <a:effectLst/>
                </c:spPr>
                <c:marker>
                  <c:symbol val="square"/>
                  <c:size val="3"/>
                  <c:spPr>
                    <a:no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Summary!$CK$13:$CK$107</c15:sqref>
                        </c15:formulaRef>
                      </c:ext>
                    </c:extLst>
                    <c:numCache>
                      <c:formatCode>General</c:formatCode>
                      <c:ptCount val="95"/>
                      <c:pt idx="0">
                        <c:v>4.6707740146901017E-2</c:v>
                      </c:pt>
                      <c:pt idx="1">
                        <c:v>5.4660416436411771E-2</c:v>
                      </c:pt>
                      <c:pt idx="2">
                        <c:v>6.8732346530871666E-2</c:v>
                      </c:pt>
                      <c:pt idx="3">
                        <c:v>8.1993971721705125E-2</c:v>
                      </c:pt>
                      <c:pt idx="4">
                        <c:v>0.10494685298219439</c:v>
                      </c:pt>
                      <c:pt idx="5">
                        <c:v>0.15454235039290212</c:v>
                      </c:pt>
                      <c:pt idx="6">
                        <c:v>0.13964216528806489</c:v>
                      </c:pt>
                      <c:pt idx="7">
                        <c:v>0.14654312482124632</c:v>
                      </c:pt>
                      <c:pt idx="8">
                        <c:v>0.15333696837479269</c:v>
                      </c:pt>
                      <c:pt idx="9">
                        <c:v>0.16323268908472374</c:v>
                      </c:pt>
                      <c:pt idx="10">
                        <c:v>0.14522366494035777</c:v>
                      </c:pt>
                      <c:pt idx="11">
                        <c:v>0.13669170871710704</c:v>
                      </c:pt>
                      <c:pt idx="12">
                        <c:v>0.14415618270186747</c:v>
                      </c:pt>
                      <c:pt idx="13">
                        <c:v>0.12067297707944796</c:v>
                      </c:pt>
                      <c:pt idx="14">
                        <c:v>6.9845022281717156E-2</c:v>
                      </c:pt>
                      <c:pt idx="15">
                        <c:v>3.4890947576408565E-2</c:v>
                      </c:pt>
                      <c:pt idx="16">
                        <c:v>2.5387395141771407E-2</c:v>
                      </c:pt>
                      <c:pt idx="17">
                        <c:v>3.6462367149618896E-2</c:v>
                      </c:pt>
                      <c:pt idx="18">
                        <c:v>4.703975764574532E-2</c:v>
                      </c:pt>
                      <c:pt idx="19">
                        <c:v>3.5658303242421537E-2</c:v>
                      </c:pt>
                      <c:pt idx="21">
                        <c:v>-4.2309261662694664E-3</c:v>
                      </c:pt>
                      <c:pt idx="22">
                        <c:v>-3.3724570596512585E-3</c:v>
                      </c:pt>
                      <c:pt idx="23">
                        <c:v>2.4612265019106024E-2</c:v>
                      </c:pt>
                      <c:pt idx="24">
                        <c:v>2.4786097029637803E-2</c:v>
                      </c:pt>
                      <c:pt idx="25">
                        <c:v>2.762191631200683E-2</c:v>
                      </c:pt>
                      <c:pt idx="26">
                        <c:v>2.6281030387111586E-2</c:v>
                      </c:pt>
                      <c:pt idx="27">
                        <c:v>5.6038404970429438E-2</c:v>
                      </c:pt>
                      <c:pt idx="28">
                        <c:v>2.8496819644741975E-2</c:v>
                      </c:pt>
                      <c:pt idx="29">
                        <c:v>1.1288617031833668E-2</c:v>
                      </c:pt>
                      <c:pt idx="30">
                        <c:v>-2.0129777792894897E-2</c:v>
                      </c:pt>
                      <c:pt idx="31">
                        <c:v>-2.7256418826193479E-2</c:v>
                      </c:pt>
                      <c:pt idx="32">
                        <c:v>-7.0221742604803072E-2</c:v>
                      </c:pt>
                      <c:pt idx="33">
                        <c:v>-0.100339296994664</c:v>
                      </c:pt>
                      <c:pt idx="34">
                        <c:v>-9.6299169380415606E-2</c:v>
                      </c:pt>
                      <c:pt idx="35">
                        <c:v>-0.10797899784615844</c:v>
                      </c:pt>
                      <c:pt idx="36">
                        <c:v>-9.7853768421546306E-2</c:v>
                      </c:pt>
                      <c:pt idx="37">
                        <c:v>-8.4804992403435517E-2</c:v>
                      </c:pt>
                      <c:pt idx="38">
                        <c:v>-8.4951175499725723E-2</c:v>
                      </c:pt>
                      <c:pt idx="39">
                        <c:v>-0.10459035154730953</c:v>
                      </c:pt>
                      <c:pt idx="40">
                        <c:v>-5.769896753326012E-2</c:v>
                      </c:pt>
                      <c:pt idx="41">
                        <c:v>-3.3885279481373626E-2</c:v>
                      </c:pt>
                      <c:pt idx="42">
                        <c:v>-2.9224876936810307E-2</c:v>
                      </c:pt>
                      <c:pt idx="43">
                        <c:v>-1.0686324845949891E-2</c:v>
                      </c:pt>
                      <c:pt idx="44">
                        <c:v>1.1944416806794061E-3</c:v>
                      </c:pt>
                      <c:pt idx="45">
                        <c:v>-6.0369483878780217E-3</c:v>
                      </c:pt>
                      <c:pt idx="46">
                        <c:v>1.7855941989354723E-2</c:v>
                      </c:pt>
                      <c:pt idx="48">
                        <c:v>4.2912828631530106E-2</c:v>
                      </c:pt>
                      <c:pt idx="49">
                        <c:v>3.7593655820037347E-2</c:v>
                      </c:pt>
                      <c:pt idx="50">
                        <c:v>8.7625328822854356E-2</c:v>
                      </c:pt>
                      <c:pt idx="51">
                        <c:v>0.1094583721474981</c:v>
                      </c:pt>
                      <c:pt idx="52">
                        <c:v>0.12933304055856848</c:v>
                      </c:pt>
                      <c:pt idx="53">
                        <c:v>0.14582256010611991</c:v>
                      </c:pt>
                      <c:pt idx="54">
                        <c:v>0.17336879357241414</c:v>
                      </c:pt>
                      <c:pt idx="55">
                        <c:v>0.17558778024534022</c:v>
                      </c:pt>
                      <c:pt idx="56">
                        <c:v>0.18277390152970513</c:v>
                      </c:pt>
                      <c:pt idx="57">
                        <c:v>0.17677413629853811</c:v>
                      </c:pt>
                      <c:pt idx="58">
                        <c:v>0.17347880643073266</c:v>
                      </c:pt>
                      <c:pt idx="59">
                        <c:v>0.15243380119375549</c:v>
                      </c:pt>
                      <c:pt idx="60">
                        <c:v>0.13788615282015959</c:v>
                      </c:pt>
                      <c:pt idx="61">
                        <c:v>0.12293638063551621</c:v>
                      </c:pt>
                      <c:pt idx="62">
                        <c:v>8.6783301783916411E-2</c:v>
                      </c:pt>
                      <c:pt idx="63">
                        <c:v>7.2043193492235702E-2</c:v>
                      </c:pt>
                      <c:pt idx="64">
                        <c:v>4.1067973305076874E-2</c:v>
                      </c:pt>
                      <c:pt idx="65">
                        <c:v>3.9046282098692681E-2</c:v>
                      </c:pt>
                      <c:pt idx="66">
                        <c:v>3.0149284273128699E-2</c:v>
                      </c:pt>
                      <c:pt idx="67">
                        <c:v>7.2518246044087908E-3</c:v>
                      </c:pt>
                      <c:pt idx="69">
                        <c:v>-4.2040082177089919E-4</c:v>
                      </c:pt>
                      <c:pt idx="70">
                        <c:v>4.6473388393589797E-2</c:v>
                      </c:pt>
                      <c:pt idx="71">
                        <c:v>5.478831168437192E-2</c:v>
                      </c:pt>
                      <c:pt idx="72">
                        <c:v>6.126817146434764E-2</c:v>
                      </c:pt>
                      <c:pt idx="73">
                        <c:v>7.7927308052209363E-2</c:v>
                      </c:pt>
                      <c:pt idx="74">
                        <c:v>9.3178667444449442E-2</c:v>
                      </c:pt>
                      <c:pt idx="75">
                        <c:v>8.5807282675001373E-2</c:v>
                      </c:pt>
                      <c:pt idx="76">
                        <c:v>8.579555192183265E-2</c:v>
                      </c:pt>
                      <c:pt idx="77">
                        <c:v>7.2519282495224213E-2</c:v>
                      </c:pt>
                      <c:pt idx="78">
                        <c:v>6.9265647032695249E-2</c:v>
                      </c:pt>
                      <c:pt idx="79">
                        <c:v>6.0479878439303005E-2</c:v>
                      </c:pt>
                      <c:pt idx="80">
                        <c:v>-5.3695494388890166E-3</c:v>
                      </c:pt>
                      <c:pt idx="81">
                        <c:v>-4.5990038975501635E-2</c:v>
                      </c:pt>
                      <c:pt idx="82">
                        <c:v>-7.9227105166585085E-2</c:v>
                      </c:pt>
                      <c:pt idx="83">
                        <c:v>-5.9909283796766404E-2</c:v>
                      </c:pt>
                      <c:pt idx="84">
                        <c:v>-6.0381416171919847E-2</c:v>
                      </c:pt>
                      <c:pt idx="85">
                        <c:v>-6.452977468382326E-2</c:v>
                      </c:pt>
                      <c:pt idx="86">
                        <c:v>-5.8047242012434865E-2</c:v>
                      </c:pt>
                      <c:pt idx="87">
                        <c:v>-3.3635978879911071E-2</c:v>
                      </c:pt>
                      <c:pt idx="88">
                        <c:v>-2.4859234994883073E-2</c:v>
                      </c:pt>
                      <c:pt idx="89">
                        <c:v>-1.538115253270686E-2</c:v>
                      </c:pt>
                      <c:pt idx="90">
                        <c:v>-1.6083500014717894E-2</c:v>
                      </c:pt>
                      <c:pt idx="91">
                        <c:v>-3.1618180120338069E-2</c:v>
                      </c:pt>
                      <c:pt idx="92">
                        <c:v>1.839408778363763E-3</c:v>
                      </c:pt>
                      <c:pt idx="93">
                        <c:v>-4.4448294224831847E-3</c:v>
                      </c:pt>
                      <c:pt idx="94">
                        <c:v>-1.2386644167555846E-2</c:v>
                      </c:pt>
                    </c:numCache>
                  </c:numRef>
                </c:val>
                <c:smooth val="0"/>
              </c15:ser>
            </c15:filteredLineSeries>
            <c15:filteredLineSeries>
              <c15:ser>
                <c:idx val="18"/>
                <c:order val="13"/>
                <c:tx>
                  <c:strRef>
                    <c:extLst xmlns:c15="http://schemas.microsoft.com/office/drawing/2012/chart">
                      <c:ext xmlns:c15="http://schemas.microsoft.com/office/drawing/2012/chart" uri="{02D57815-91ED-43cb-92C2-25804820EDAC}">
                        <c15:formulaRef>
                          <c15:sqref>Summary!$CP$10</c15:sqref>
                        </c15:formulaRef>
                      </c:ext>
                    </c:extLst>
                    <c:strCache>
                      <c:ptCount val="1"/>
                      <c:pt idx="0">
                        <c:v>HQ20_-205</c:v>
                      </c:pt>
                    </c:strCache>
                  </c:strRef>
                </c:tx>
                <c:spPr>
                  <a:ln w="6350" cap="rnd">
                    <a:solidFill>
                      <a:schemeClr val="accent1">
                        <a:lumMod val="80000"/>
                      </a:schemeClr>
                    </a:solidFill>
                    <a:prstDash val="sysDash"/>
                    <a:round/>
                  </a:ln>
                  <a:effectLst/>
                </c:spPr>
                <c:marker>
                  <c:symbol val="square"/>
                  <c:size val="3"/>
                  <c:spPr>
                    <a:no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Summary!$CR$13:$CR$107</c15:sqref>
                        </c15:formulaRef>
                      </c:ext>
                    </c:extLst>
                    <c:numCache>
                      <c:formatCode>General</c:formatCode>
                      <c:ptCount val="95"/>
                      <c:pt idx="0">
                        <c:v>4.0955164818412701E-2</c:v>
                      </c:pt>
                      <c:pt idx="1">
                        <c:v>6.9779838440695061E-2</c:v>
                      </c:pt>
                      <c:pt idx="2">
                        <c:v>8.3341826124513116E-2</c:v>
                      </c:pt>
                      <c:pt idx="3">
                        <c:v>9.5765621183185351E-2</c:v>
                      </c:pt>
                      <c:pt idx="4">
                        <c:v>0.13732394251674226</c:v>
                      </c:pt>
                      <c:pt idx="5">
                        <c:v>0.16594332169272655</c:v>
                      </c:pt>
                      <c:pt idx="6">
                        <c:v>0.1825778652617773</c:v>
                      </c:pt>
                      <c:pt idx="7">
                        <c:v>0.18332374293838416</c:v>
                      </c:pt>
                      <c:pt idx="8">
                        <c:v>0.16425742036342994</c:v>
                      </c:pt>
                      <c:pt idx="9">
                        <c:v>0.15904125673580827</c:v>
                      </c:pt>
                      <c:pt idx="10">
                        <c:v>0.16340502072103291</c:v>
                      </c:pt>
                      <c:pt idx="11">
                        <c:v>0.14795531313451507</c:v>
                      </c:pt>
                      <c:pt idx="12">
                        <c:v>0.16217298283450277</c:v>
                      </c:pt>
                      <c:pt idx="13">
                        <c:v>0.1226648794136076</c:v>
                      </c:pt>
                      <c:pt idx="14">
                        <c:v>6.5887207586272964E-2</c:v>
                      </c:pt>
                      <c:pt idx="15">
                        <c:v>4.7321149270712987E-2</c:v>
                      </c:pt>
                      <c:pt idx="16">
                        <c:v>4.8214935607343232E-2</c:v>
                      </c:pt>
                      <c:pt idx="17">
                        <c:v>3.6529855311593626E-2</c:v>
                      </c:pt>
                      <c:pt idx="18">
                        <c:v>2.7935616386519188E-2</c:v>
                      </c:pt>
                      <c:pt idx="19">
                        <c:v>5.8374170718582453E-2</c:v>
                      </c:pt>
                      <c:pt idx="21">
                        <c:v>2.5390536794272403E-2</c:v>
                      </c:pt>
                      <c:pt idx="22">
                        <c:v>3.8318870050065353E-2</c:v>
                      </c:pt>
                      <c:pt idx="23">
                        <c:v>6.3447332830000008E-2</c:v>
                      </c:pt>
                      <c:pt idx="24">
                        <c:v>6.6577957722311426E-2</c:v>
                      </c:pt>
                      <c:pt idx="25">
                        <c:v>6.3430359501550237E-2</c:v>
                      </c:pt>
                      <c:pt idx="26">
                        <c:v>7.0870593617763142E-2</c:v>
                      </c:pt>
                      <c:pt idx="27">
                        <c:v>6.8604488484439702E-2</c:v>
                      </c:pt>
                      <c:pt idx="28">
                        <c:v>4.3085231084833406E-2</c:v>
                      </c:pt>
                      <c:pt idx="29">
                        <c:v>3.7277002670659615E-2</c:v>
                      </c:pt>
                      <c:pt idx="30">
                        <c:v>1.4954434947449247E-2</c:v>
                      </c:pt>
                      <c:pt idx="31">
                        <c:v>-2.2339264080106412E-2</c:v>
                      </c:pt>
                      <c:pt idx="32">
                        <c:v>-3.9708678070343527E-2</c:v>
                      </c:pt>
                      <c:pt idx="33">
                        <c:v>-8.333951835294047E-2</c:v>
                      </c:pt>
                      <c:pt idx="34">
                        <c:v>-9.9655376641636484E-2</c:v>
                      </c:pt>
                      <c:pt idx="35">
                        <c:v>-8.984990719132166E-2</c:v>
                      </c:pt>
                      <c:pt idx="36">
                        <c:v>-6.8251581860635221E-2</c:v>
                      </c:pt>
                      <c:pt idx="37">
                        <c:v>-6.2377395813536962E-2</c:v>
                      </c:pt>
                      <c:pt idx="38">
                        <c:v>-6.1083969135654864E-2</c:v>
                      </c:pt>
                      <c:pt idx="39">
                        <c:v>-5.142989350317588E-2</c:v>
                      </c:pt>
                      <c:pt idx="40">
                        <c:v>-3.2796900626721248E-2</c:v>
                      </c:pt>
                      <c:pt idx="41">
                        <c:v>-1.2815064922229391E-2</c:v>
                      </c:pt>
                      <c:pt idx="42">
                        <c:v>5.2071794307861075E-3</c:v>
                      </c:pt>
                      <c:pt idx="43">
                        <c:v>8.6354149384400836E-3</c:v>
                      </c:pt>
                      <c:pt idx="44">
                        <c:v>8.2462477904788334E-3</c:v>
                      </c:pt>
                      <c:pt idx="45">
                        <c:v>1.229614809088786E-3</c:v>
                      </c:pt>
                      <c:pt idx="46">
                        <c:v>2.1519830162787482E-2</c:v>
                      </c:pt>
                      <c:pt idx="48">
                        <c:v>4.5608610010343748E-2</c:v>
                      </c:pt>
                      <c:pt idx="49">
                        <c:v>7.4282439145373094E-2</c:v>
                      </c:pt>
                      <c:pt idx="50">
                        <c:v>0.11306860697978255</c:v>
                      </c:pt>
                      <c:pt idx="51">
                        <c:v>0.14683651554842322</c:v>
                      </c:pt>
                      <c:pt idx="52">
                        <c:v>0.17831002211290098</c:v>
                      </c:pt>
                      <c:pt idx="53">
                        <c:v>0.18432185986194782</c:v>
                      </c:pt>
                      <c:pt idx="54">
                        <c:v>0.2018731107826659</c:v>
                      </c:pt>
                      <c:pt idx="55">
                        <c:v>0.19651951018417954</c:v>
                      </c:pt>
                      <c:pt idx="56">
                        <c:v>0.20161138941164999</c:v>
                      </c:pt>
                      <c:pt idx="57">
                        <c:v>0.18891368080316734</c:v>
                      </c:pt>
                      <c:pt idx="58">
                        <c:v>0.19164631451884345</c:v>
                      </c:pt>
                      <c:pt idx="59">
                        <c:v>0.19628205394650111</c:v>
                      </c:pt>
                      <c:pt idx="60">
                        <c:v>0.16917168676389563</c:v>
                      </c:pt>
                      <c:pt idx="61">
                        <c:v>0.12263749876664717</c:v>
                      </c:pt>
                      <c:pt idx="62">
                        <c:v>9.5373602165110524E-2</c:v>
                      </c:pt>
                      <c:pt idx="63">
                        <c:v>5.2923166992852308E-2</c:v>
                      </c:pt>
                      <c:pt idx="64">
                        <c:v>3.0977671100181167E-2</c:v>
                      </c:pt>
                      <c:pt idx="65">
                        <c:v>2.3739139731996373E-2</c:v>
                      </c:pt>
                      <c:pt idx="66">
                        <c:v>2.5880671457264852E-2</c:v>
                      </c:pt>
                      <c:pt idx="67">
                        <c:v>3.9544674619451936E-3</c:v>
                      </c:pt>
                      <c:pt idx="69">
                        <c:v>-6.6867972545901818E-3</c:v>
                      </c:pt>
                      <c:pt idx="70">
                        <c:v>2.3109766196577258E-2</c:v>
                      </c:pt>
                      <c:pt idx="71">
                        <c:v>5.4571910719739852E-2</c:v>
                      </c:pt>
                      <c:pt idx="72">
                        <c:v>6.8018986664827502E-2</c:v>
                      </c:pt>
                      <c:pt idx="73">
                        <c:v>7.5418479586007975E-2</c:v>
                      </c:pt>
                      <c:pt idx="74">
                        <c:v>0.10591788075575526</c:v>
                      </c:pt>
                      <c:pt idx="75">
                        <c:v>7.9135817933838448E-2</c:v>
                      </c:pt>
                      <c:pt idx="76">
                        <c:v>7.8304415432301697E-2</c:v>
                      </c:pt>
                      <c:pt idx="77">
                        <c:v>0.10533123160120593</c:v>
                      </c:pt>
                      <c:pt idx="78">
                        <c:v>8.8479058901279314E-2</c:v>
                      </c:pt>
                      <c:pt idx="79">
                        <c:v>5.6858909850699232E-2</c:v>
                      </c:pt>
                      <c:pt idx="80">
                        <c:v>-2.2620413122377177E-3</c:v>
                      </c:pt>
                      <c:pt idx="81">
                        <c:v>-7.943548461329876E-2</c:v>
                      </c:pt>
                      <c:pt idx="82">
                        <c:v>-7.9377173864700432E-2</c:v>
                      </c:pt>
                      <c:pt idx="83">
                        <c:v>-7.329774897373395E-2</c:v>
                      </c:pt>
                      <c:pt idx="84">
                        <c:v>-6.0252393125188076E-2</c:v>
                      </c:pt>
                      <c:pt idx="85">
                        <c:v>-8.0538071015245322E-2</c:v>
                      </c:pt>
                      <c:pt idx="86">
                        <c:v>-6.375032126832314E-2</c:v>
                      </c:pt>
                      <c:pt idx="87">
                        <c:v>-5.8300142503870583E-2</c:v>
                      </c:pt>
                      <c:pt idx="88">
                        <c:v>-5.8650183579718185E-2</c:v>
                      </c:pt>
                      <c:pt idx="89">
                        <c:v>-3.6780039802513216E-2</c:v>
                      </c:pt>
                      <c:pt idx="90">
                        <c:v>-4.1841352203092826E-2</c:v>
                      </c:pt>
                      <c:pt idx="91">
                        <c:v>-3.7194740775315482E-2</c:v>
                      </c:pt>
                      <c:pt idx="92">
                        <c:v>-9.4052604674215584E-3</c:v>
                      </c:pt>
                      <c:pt idx="93">
                        <c:v>1.5329527412112132E-2</c:v>
                      </c:pt>
                      <c:pt idx="94">
                        <c:v>-2.3897699234827763E-3</c:v>
                      </c:pt>
                    </c:numCache>
                  </c:numRef>
                </c:val>
                <c:smooth val="0"/>
              </c15:ser>
            </c15:filteredLineSeries>
            <c15:filteredLineSeries>
              <c15:ser>
                <c:idx val="12"/>
                <c:order val="14"/>
                <c:tx>
                  <c:strRef>
                    <c:extLst xmlns:c15="http://schemas.microsoft.com/office/drawing/2012/chart">
                      <c:ext xmlns:c15="http://schemas.microsoft.com/office/drawing/2012/chart" uri="{02D57815-91ED-43cb-92C2-25804820EDAC}">
                        <c15:formulaRef>
                          <c15:sqref>Summary!$CW$10:$CX$10</c15:sqref>
                        </c15:formulaRef>
                      </c:ext>
                    </c:extLst>
                    <c:strCache>
                      <c:ptCount val="1"/>
                      <c:pt idx="0">
                        <c:v>HQ16_-5 Collared</c:v>
                      </c:pt>
                    </c:strCache>
                  </c:strRef>
                </c:tx>
                <c:spPr>
                  <a:ln w="6350" cap="rnd">
                    <a:solidFill>
                      <a:schemeClr val="accent1">
                        <a:lumMod val="80000"/>
                        <a:lumOff val="20000"/>
                      </a:schemeClr>
                    </a:solidFill>
                    <a:prstDash val="dash"/>
                    <a:round/>
                  </a:ln>
                  <a:effectLst/>
                </c:spPr>
                <c:marker>
                  <c:symbol val="x"/>
                  <c:size val="3"/>
                  <c:spPr>
                    <a:no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Summary!$CY$13:$CY$107</c15:sqref>
                        </c15:formulaRef>
                      </c:ext>
                    </c:extLst>
                    <c:numCache>
                      <c:formatCode>General</c:formatCode>
                      <c:ptCount val="95"/>
                      <c:pt idx="0">
                        <c:v>1.4829312970430265E-2</c:v>
                      </c:pt>
                      <c:pt idx="1">
                        <c:v>-3.793835471381575E-3</c:v>
                      </c:pt>
                      <c:pt idx="2">
                        <c:v>3.4538951607992162E-2</c:v>
                      </c:pt>
                      <c:pt idx="3">
                        <c:v>3.592488282165588E-2</c:v>
                      </c:pt>
                      <c:pt idx="4">
                        <c:v>6.4293097082138373E-2</c:v>
                      </c:pt>
                      <c:pt idx="5">
                        <c:v>7.6995018942473528E-2</c:v>
                      </c:pt>
                      <c:pt idx="6">
                        <c:v>0.11463129491586575</c:v>
                      </c:pt>
                      <c:pt idx="7">
                        <c:v>0.11766955926751065</c:v>
                      </c:pt>
                      <c:pt idx="8">
                        <c:v>0.12927987958137643</c:v>
                      </c:pt>
                      <c:pt idx="9">
                        <c:v>0.13526736330732092</c:v>
                      </c:pt>
                      <c:pt idx="10">
                        <c:v>0.15907327745566263</c:v>
                      </c:pt>
                      <c:pt idx="11">
                        <c:v>0.13799650279191178</c:v>
                      </c:pt>
                      <c:pt idx="12">
                        <c:v>0.13442821144680794</c:v>
                      </c:pt>
                      <c:pt idx="13">
                        <c:v>0.12406621702127363</c:v>
                      </c:pt>
                      <c:pt idx="14">
                        <c:v>9.9151719419175402E-2</c:v>
                      </c:pt>
                      <c:pt idx="15">
                        <c:v>6.1142069176640571E-2</c:v>
                      </c:pt>
                      <c:pt idx="16">
                        <c:v>6.2147600558086137E-2</c:v>
                      </c:pt>
                      <c:pt idx="17">
                        <c:v>7.1302855225853889E-2</c:v>
                      </c:pt>
                      <c:pt idx="18">
                        <c:v>3.7420918647611393E-2</c:v>
                      </c:pt>
                      <c:pt idx="19">
                        <c:v>3.5542411340840227E-2</c:v>
                      </c:pt>
                      <c:pt idx="21">
                        <c:v>2.916646312849E-2</c:v>
                      </c:pt>
                      <c:pt idx="22">
                        <c:v>-7.6886112547679651E-3</c:v>
                      </c:pt>
                      <c:pt idx="23">
                        <c:v>-2.7243976821997834E-2</c:v>
                      </c:pt>
                      <c:pt idx="24">
                        <c:v>-1.8901078152979867E-2</c:v>
                      </c:pt>
                      <c:pt idx="25">
                        <c:v>-1.5892788804146477E-2</c:v>
                      </c:pt>
                      <c:pt idx="26">
                        <c:v>-1.9351286466229814E-2</c:v>
                      </c:pt>
                      <c:pt idx="27">
                        <c:v>1.4344011898573865E-2</c:v>
                      </c:pt>
                      <c:pt idx="28">
                        <c:v>-6.3367531507571781E-3</c:v>
                      </c:pt>
                      <c:pt idx="29">
                        <c:v>-2.620476478051241E-2</c:v>
                      </c:pt>
                      <c:pt idx="30">
                        <c:v>-1.7163297600125679E-2</c:v>
                      </c:pt>
                      <c:pt idx="31">
                        <c:v>-2.9204569917366273E-2</c:v>
                      </c:pt>
                      <c:pt idx="32">
                        <c:v>-4.4837056870496904E-2</c:v>
                      </c:pt>
                      <c:pt idx="33">
                        <c:v>-8.5944272170435349E-2</c:v>
                      </c:pt>
                      <c:pt idx="34">
                        <c:v>-7.0511701533489402E-2</c:v>
                      </c:pt>
                      <c:pt idx="35">
                        <c:v>-8.7675227766355196E-2</c:v>
                      </c:pt>
                      <c:pt idx="36">
                        <c:v>-8.5752976667233471E-2</c:v>
                      </c:pt>
                      <c:pt idx="37">
                        <c:v>-8.2245606684864608E-2</c:v>
                      </c:pt>
                      <c:pt idx="38">
                        <c:v>-7.2206147034084081E-2</c:v>
                      </c:pt>
                      <c:pt idx="39">
                        <c:v>-6.8956938196181566E-2</c:v>
                      </c:pt>
                      <c:pt idx="40">
                        <c:v>-7.9131961200363754E-2</c:v>
                      </c:pt>
                      <c:pt idx="41">
                        <c:v>-7.1971454217031272E-2</c:v>
                      </c:pt>
                      <c:pt idx="42">
                        <c:v>-5.7265810416512346E-2</c:v>
                      </c:pt>
                      <c:pt idx="43">
                        <c:v>-5.9226630194881454E-2</c:v>
                      </c:pt>
                      <c:pt idx="44">
                        <c:v>-5.3125652508925841E-2</c:v>
                      </c:pt>
                      <c:pt idx="45">
                        <c:v>-3.9135368074943888E-2</c:v>
                      </c:pt>
                      <c:pt idx="46">
                        <c:v>-6.509164694663172E-3</c:v>
                      </c:pt>
                      <c:pt idx="48">
                        <c:v>-1.2426756186946018E-2</c:v>
                      </c:pt>
                      <c:pt idx="49">
                        <c:v>1.4130820310945317E-2</c:v>
                      </c:pt>
                      <c:pt idx="50">
                        <c:v>4.5384953109092102E-2</c:v>
                      </c:pt>
                      <c:pt idx="51">
                        <c:v>4.7186146155025449E-2</c:v>
                      </c:pt>
                      <c:pt idx="52">
                        <c:v>5.308265164303496E-2</c:v>
                      </c:pt>
                      <c:pt idx="53">
                        <c:v>7.7611319126211026E-2</c:v>
                      </c:pt>
                      <c:pt idx="54">
                        <c:v>9.9336881180247083E-2</c:v>
                      </c:pt>
                      <c:pt idx="55">
                        <c:v>9.971889455634414E-2</c:v>
                      </c:pt>
                      <c:pt idx="56">
                        <c:v>9.9044017430124906E-2</c:v>
                      </c:pt>
                      <c:pt idx="57">
                        <c:v>0.11034202976972644</c:v>
                      </c:pt>
                      <c:pt idx="58">
                        <c:v>8.4002257603880942E-2</c:v>
                      </c:pt>
                      <c:pt idx="59">
                        <c:v>8.5606471243383442E-2</c:v>
                      </c:pt>
                      <c:pt idx="60">
                        <c:v>7.8359313413822504E-2</c:v>
                      </c:pt>
                      <c:pt idx="61">
                        <c:v>7.1433108074516499E-2</c:v>
                      </c:pt>
                      <c:pt idx="62">
                        <c:v>2.1785615599789129E-2</c:v>
                      </c:pt>
                      <c:pt idx="63">
                        <c:v>1.7423512363361298E-2</c:v>
                      </c:pt>
                      <c:pt idx="64">
                        <c:v>1.9932619608079849E-2</c:v>
                      </c:pt>
                      <c:pt idx="65">
                        <c:v>5.6941846817777052E-3</c:v>
                      </c:pt>
                      <c:pt idx="66">
                        <c:v>1.4797193485335506E-2</c:v>
                      </c:pt>
                      <c:pt idx="67">
                        <c:v>-1.8962521729596182E-2</c:v>
                      </c:pt>
                      <c:pt idx="69">
                        <c:v>1.6959808289504601E-2</c:v>
                      </c:pt>
                      <c:pt idx="70">
                        <c:v>1.7874824120306887E-2</c:v>
                      </c:pt>
                      <c:pt idx="71">
                        <c:v>-3.4002181243625376E-3</c:v>
                      </c:pt>
                      <c:pt idx="72">
                        <c:v>-2.1559485089075736E-2</c:v>
                      </c:pt>
                      <c:pt idx="73">
                        <c:v>-3.6400528334622165E-2</c:v>
                      </c:pt>
                      <c:pt idx="74">
                        <c:v>-3.3683675171085031E-2</c:v>
                      </c:pt>
                      <c:pt idx="75">
                        <c:v>-6.5533824516965725E-2</c:v>
                      </c:pt>
                      <c:pt idx="76">
                        <c:v>-7.0971931648810202E-2</c:v>
                      </c:pt>
                      <c:pt idx="77">
                        <c:v>-7.9604516942317183E-2</c:v>
                      </c:pt>
                      <c:pt idx="78">
                        <c:v>-9.0932330611739456E-2</c:v>
                      </c:pt>
                      <c:pt idx="79">
                        <c:v>-0.12128612558581725</c:v>
                      </c:pt>
                      <c:pt idx="80">
                        <c:v>-0.14815036456424296</c:v>
                      </c:pt>
                      <c:pt idx="81">
                        <c:v>-0.12419538396240692</c:v>
                      </c:pt>
                      <c:pt idx="82">
                        <c:v>-0.14044611861959813</c:v>
                      </c:pt>
                      <c:pt idx="83">
                        <c:v>-0.13052227843211678</c:v>
                      </c:pt>
                      <c:pt idx="84">
                        <c:v>-0.12075088747104981</c:v>
                      </c:pt>
                      <c:pt idx="85">
                        <c:v>-9.3976906058537479E-2</c:v>
                      </c:pt>
                      <c:pt idx="86">
                        <c:v>-0.10855077792726893</c:v>
                      </c:pt>
                      <c:pt idx="87">
                        <c:v>-8.9032827508641499E-2</c:v>
                      </c:pt>
                      <c:pt idx="88">
                        <c:v>-7.3784728256266668E-2</c:v>
                      </c:pt>
                      <c:pt idx="89">
                        <c:v>-6.2242616429274311E-2</c:v>
                      </c:pt>
                      <c:pt idx="90">
                        <c:v>-4.6256598318010593E-2</c:v>
                      </c:pt>
                      <c:pt idx="91">
                        <c:v>-4.7301542117915929E-2</c:v>
                      </c:pt>
                      <c:pt idx="92">
                        <c:v>-4.8744884284375678E-2</c:v>
                      </c:pt>
                      <c:pt idx="93">
                        <c:v>-3.5833607355295338E-2</c:v>
                      </c:pt>
                      <c:pt idx="94">
                        <c:v>-4.1839204481131695E-2</c:v>
                      </c:pt>
                    </c:numCache>
                  </c:numRef>
                </c:val>
                <c:smooth val="0"/>
              </c15:ser>
            </c15:filteredLineSeries>
            <c15:filteredLineSeries>
              <c15:ser>
                <c:idx val="13"/>
                <c:order val="15"/>
                <c:tx>
                  <c:strRef>
                    <c:extLst xmlns:c15="http://schemas.microsoft.com/office/drawing/2012/chart">
                      <c:ext xmlns:c15="http://schemas.microsoft.com/office/drawing/2012/chart" uri="{02D57815-91ED-43cb-92C2-25804820EDAC}">
                        <c15:formulaRef>
                          <c15:sqref>Summary!$DD$10:$DE$10</c15:sqref>
                        </c15:formulaRef>
                      </c:ext>
                    </c:extLst>
                    <c:strCache>
                      <c:ptCount val="1"/>
                      <c:pt idx="0">
                        <c:v>HQ16_-79 Collared</c:v>
                      </c:pt>
                    </c:strCache>
                  </c:strRef>
                </c:tx>
                <c:spPr>
                  <a:ln w="6350" cap="rnd">
                    <a:solidFill>
                      <a:schemeClr val="accent2">
                        <a:lumMod val="80000"/>
                        <a:lumOff val="20000"/>
                      </a:schemeClr>
                    </a:solidFill>
                    <a:prstDash val="dash"/>
                    <a:round/>
                  </a:ln>
                  <a:effectLst/>
                </c:spPr>
                <c:marker>
                  <c:symbol val="x"/>
                  <c:size val="3"/>
                  <c:spPr>
                    <a:no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Summary!$DF$13:$DF$107</c15:sqref>
                        </c15:formulaRef>
                      </c:ext>
                    </c:extLst>
                    <c:numCache>
                      <c:formatCode>General</c:formatCode>
                      <c:ptCount val="95"/>
                      <c:pt idx="0">
                        <c:v>1.8038171675241708E-2</c:v>
                      </c:pt>
                      <c:pt idx="1">
                        <c:v>2.6752240176067116E-2</c:v>
                      </c:pt>
                      <c:pt idx="2">
                        <c:v>5.3482916412469689E-2</c:v>
                      </c:pt>
                      <c:pt idx="3">
                        <c:v>5.1268782033075347E-2</c:v>
                      </c:pt>
                      <c:pt idx="4">
                        <c:v>8.3528947540838103E-2</c:v>
                      </c:pt>
                      <c:pt idx="5">
                        <c:v>9.1608185130015257E-2</c:v>
                      </c:pt>
                      <c:pt idx="6">
                        <c:v>9.4785501609793987E-2</c:v>
                      </c:pt>
                      <c:pt idx="7">
                        <c:v>0.13883603243235662</c:v>
                      </c:pt>
                      <c:pt idx="8">
                        <c:v>0.13544740059596164</c:v>
                      </c:pt>
                      <c:pt idx="9">
                        <c:v>0.14640487553404533</c:v>
                      </c:pt>
                      <c:pt idx="10">
                        <c:v>0.14489809771329429</c:v>
                      </c:pt>
                      <c:pt idx="11">
                        <c:v>0.1368970005276966</c:v>
                      </c:pt>
                      <c:pt idx="12">
                        <c:v>0.13397160667527952</c:v>
                      </c:pt>
                      <c:pt idx="13">
                        <c:v>0.12570778236399652</c:v>
                      </c:pt>
                      <c:pt idx="14">
                        <c:v>7.8396187381384291E-2</c:v>
                      </c:pt>
                      <c:pt idx="15">
                        <c:v>5.3904390591865421E-2</c:v>
                      </c:pt>
                      <c:pt idx="16">
                        <c:v>4.852572510981816E-2</c:v>
                      </c:pt>
                      <c:pt idx="17">
                        <c:v>3.6489207713304904E-2</c:v>
                      </c:pt>
                      <c:pt idx="18">
                        <c:v>4.2927701663273192E-2</c:v>
                      </c:pt>
                      <c:pt idx="19">
                        <c:v>2.8914288260204847E-2</c:v>
                      </c:pt>
                      <c:pt idx="21">
                        <c:v>1.5897096924146571E-2</c:v>
                      </c:pt>
                      <c:pt idx="22">
                        <c:v>6.9340603158608224E-3</c:v>
                      </c:pt>
                      <c:pt idx="23">
                        <c:v>1.182269554572183E-2</c:v>
                      </c:pt>
                      <c:pt idx="24">
                        <c:v>2.4030604599205949E-2</c:v>
                      </c:pt>
                      <c:pt idx="25">
                        <c:v>3.270740816316843E-2</c:v>
                      </c:pt>
                      <c:pt idx="26">
                        <c:v>-5.8600432836481697E-3</c:v>
                      </c:pt>
                      <c:pt idx="27">
                        <c:v>-3.3097332044332295E-3</c:v>
                      </c:pt>
                      <c:pt idx="28">
                        <c:v>1.025570100933644E-2</c:v>
                      </c:pt>
                      <c:pt idx="29">
                        <c:v>-9.8023645153636242E-3</c:v>
                      </c:pt>
                      <c:pt idx="30">
                        <c:v>1.723305782416373E-2</c:v>
                      </c:pt>
                      <c:pt idx="31">
                        <c:v>-1.1968881581166629E-2</c:v>
                      </c:pt>
                      <c:pt idx="32">
                        <c:v>-4.5590768774981486E-2</c:v>
                      </c:pt>
                      <c:pt idx="33">
                        <c:v>-7.4468893574085926E-2</c:v>
                      </c:pt>
                      <c:pt idx="34">
                        <c:v>-4.0690582632481681E-2</c:v>
                      </c:pt>
                      <c:pt idx="35">
                        <c:v>-2.8478701681617341E-2</c:v>
                      </c:pt>
                      <c:pt idx="36">
                        <c:v>-3.2982867465666324E-2</c:v>
                      </c:pt>
                      <c:pt idx="37">
                        <c:v>-6.069793495182621E-2</c:v>
                      </c:pt>
                      <c:pt idx="38">
                        <c:v>-5.2936883167280381E-2</c:v>
                      </c:pt>
                      <c:pt idx="39">
                        <c:v>-5.7666780770440726E-2</c:v>
                      </c:pt>
                      <c:pt idx="40">
                        <c:v>-5.8500034691062408E-2</c:v>
                      </c:pt>
                      <c:pt idx="41">
                        <c:v>-7.2215438975929705E-2</c:v>
                      </c:pt>
                      <c:pt idx="42">
                        <c:v>-4.1279090284927183E-2</c:v>
                      </c:pt>
                      <c:pt idx="43">
                        <c:v>-3.1696281308561294E-2</c:v>
                      </c:pt>
                      <c:pt idx="44">
                        <c:v>-1.1729409492135356E-2</c:v>
                      </c:pt>
                      <c:pt idx="45">
                        <c:v>1.221060747866709E-3</c:v>
                      </c:pt>
                      <c:pt idx="46">
                        <c:v>8.5806734647852767E-3</c:v>
                      </c:pt>
                      <c:pt idx="48">
                        <c:v>3.3221563074651184E-2</c:v>
                      </c:pt>
                      <c:pt idx="49">
                        <c:v>2.4732811593957366E-2</c:v>
                      </c:pt>
                      <c:pt idx="50">
                        <c:v>3.4453272564443249E-2</c:v>
                      </c:pt>
                      <c:pt idx="51">
                        <c:v>5.9500872023496763E-2</c:v>
                      </c:pt>
                      <c:pt idx="52">
                        <c:v>7.7918488432879365E-2</c:v>
                      </c:pt>
                      <c:pt idx="53">
                        <c:v>9.142600284277852E-2</c:v>
                      </c:pt>
                      <c:pt idx="54">
                        <c:v>0.10572959262867129</c:v>
                      </c:pt>
                      <c:pt idx="55">
                        <c:v>0.10815196643383668</c:v>
                      </c:pt>
                      <c:pt idx="56">
                        <c:v>0.1130469106722939</c:v>
                      </c:pt>
                      <c:pt idx="57">
                        <c:v>0.11378326330879465</c:v>
                      </c:pt>
                      <c:pt idx="58">
                        <c:v>8.2907165657225057E-2</c:v>
                      </c:pt>
                      <c:pt idx="59">
                        <c:v>7.8258909463469931E-2</c:v>
                      </c:pt>
                      <c:pt idx="60">
                        <c:v>4.9912538520598328E-2</c:v>
                      </c:pt>
                      <c:pt idx="61">
                        <c:v>7.5829721389800236E-2</c:v>
                      </c:pt>
                      <c:pt idx="62">
                        <c:v>1.9995067667398933E-2</c:v>
                      </c:pt>
                      <c:pt idx="63">
                        <c:v>-9.1252421375553686E-3</c:v>
                      </c:pt>
                      <c:pt idx="64">
                        <c:v>5.4284088979282552E-4</c:v>
                      </c:pt>
                      <c:pt idx="65">
                        <c:v>1.9219777938844981E-3</c:v>
                      </c:pt>
                      <c:pt idx="66">
                        <c:v>5.8330415693818721E-3</c:v>
                      </c:pt>
                      <c:pt idx="67">
                        <c:v>-1.3052633160257208E-2</c:v>
                      </c:pt>
                      <c:pt idx="69">
                        <c:v>1.891121105950843E-2</c:v>
                      </c:pt>
                      <c:pt idx="70">
                        <c:v>4.8276961217261216E-3</c:v>
                      </c:pt>
                      <c:pt idx="71">
                        <c:v>1.5920879540754107E-2</c:v>
                      </c:pt>
                      <c:pt idx="72">
                        <c:v>1.2228541286187673E-2</c:v>
                      </c:pt>
                      <c:pt idx="73">
                        <c:v>-7.8705072596646913E-3</c:v>
                      </c:pt>
                      <c:pt idx="74">
                        <c:v>-2.5273461210115825E-2</c:v>
                      </c:pt>
                      <c:pt idx="75">
                        <c:v>-2.7026148198606475E-2</c:v>
                      </c:pt>
                      <c:pt idx="76">
                        <c:v>-2.7734209611836182E-2</c:v>
                      </c:pt>
                      <c:pt idx="77">
                        <c:v>-7.2418443088950429E-2</c:v>
                      </c:pt>
                      <c:pt idx="78">
                        <c:v>-6.9918613114345302E-2</c:v>
                      </c:pt>
                      <c:pt idx="79">
                        <c:v>-8.7115495329318768E-2</c:v>
                      </c:pt>
                      <c:pt idx="80">
                        <c:v>-0.11484986635226443</c:v>
                      </c:pt>
                      <c:pt idx="81">
                        <c:v>-9.8473725440949941E-2</c:v>
                      </c:pt>
                      <c:pt idx="82">
                        <c:v>-7.4262732930549941E-2</c:v>
                      </c:pt>
                      <c:pt idx="83">
                        <c:v>-6.6954706777389572E-2</c:v>
                      </c:pt>
                      <c:pt idx="84">
                        <c:v>-6.1534481001597627E-2</c:v>
                      </c:pt>
                      <c:pt idx="85">
                        <c:v>-7.2272971332544234E-2</c:v>
                      </c:pt>
                      <c:pt idx="86">
                        <c:v>-6.2024861850477397E-2</c:v>
                      </c:pt>
                      <c:pt idx="87">
                        <c:v>-4.2647556131383713E-2</c:v>
                      </c:pt>
                      <c:pt idx="88">
                        <c:v>-2.8812916873662275E-2</c:v>
                      </c:pt>
                      <c:pt idx="89">
                        <c:v>-2.5239756591447809E-2</c:v>
                      </c:pt>
                      <c:pt idx="90">
                        <c:v>1.5932879845642414E-2</c:v>
                      </c:pt>
                      <c:pt idx="91">
                        <c:v>1.7037142181491438E-2</c:v>
                      </c:pt>
                      <c:pt idx="92">
                        <c:v>8.9422701769511503E-3</c:v>
                      </c:pt>
                      <c:pt idx="93">
                        <c:v>-3.6213577977658395E-2</c:v>
                      </c:pt>
                      <c:pt idx="94">
                        <c:v>8.6970130968200277E-5</c:v>
                      </c:pt>
                    </c:numCache>
                  </c:numRef>
                </c:val>
                <c:smooth val="0"/>
              </c15:ser>
            </c15:filteredLineSeries>
            <c15:filteredLineSeries>
              <c15:ser>
                <c:idx val="14"/>
                <c:order val="16"/>
                <c:tx>
                  <c:strRef>
                    <c:extLst xmlns:c15="http://schemas.microsoft.com/office/drawing/2012/chart">
                      <c:ext xmlns:c15="http://schemas.microsoft.com/office/drawing/2012/chart" uri="{02D57815-91ED-43cb-92C2-25804820EDAC}">
                        <c15:formulaRef>
                          <c15:sqref>Summary!$DK$10:$DL$10</c15:sqref>
                        </c15:formulaRef>
                      </c:ext>
                    </c:extLst>
                    <c:strCache>
                      <c:ptCount val="1"/>
                      <c:pt idx="0">
                        <c:v>HQ16_-105 Collared</c:v>
                      </c:pt>
                    </c:strCache>
                  </c:strRef>
                </c:tx>
                <c:spPr>
                  <a:ln w="6350" cap="rnd">
                    <a:solidFill>
                      <a:schemeClr val="accent3">
                        <a:lumMod val="80000"/>
                        <a:lumOff val="20000"/>
                      </a:schemeClr>
                    </a:solidFill>
                    <a:prstDash val="dash"/>
                    <a:round/>
                  </a:ln>
                  <a:effectLst/>
                </c:spPr>
                <c:marker>
                  <c:symbol val="x"/>
                  <c:size val="3"/>
                  <c:spPr>
                    <a:no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Summary!$DM$13:$DM$107</c15:sqref>
                        </c15:formulaRef>
                      </c:ext>
                    </c:extLst>
                    <c:numCache>
                      <c:formatCode>General</c:formatCode>
                      <c:ptCount val="95"/>
                      <c:pt idx="0">
                        <c:v>1.1657811968109139E-2</c:v>
                      </c:pt>
                      <c:pt idx="1">
                        <c:v>2.7147455149043997E-2</c:v>
                      </c:pt>
                      <c:pt idx="2">
                        <c:v>3.4140321008122261E-2</c:v>
                      </c:pt>
                      <c:pt idx="3">
                        <c:v>6.6929971256119603E-2</c:v>
                      </c:pt>
                      <c:pt idx="4">
                        <c:v>8.0301890551702726E-2</c:v>
                      </c:pt>
                      <c:pt idx="5">
                        <c:v>0.10476882209067119</c:v>
                      </c:pt>
                      <c:pt idx="6">
                        <c:v>9.1059856964346403E-2</c:v>
                      </c:pt>
                      <c:pt idx="7">
                        <c:v>0.13409326744571104</c:v>
                      </c:pt>
                      <c:pt idx="8">
                        <c:v>0.13184982844095777</c:v>
                      </c:pt>
                      <c:pt idx="9">
                        <c:v>0.13245240489449953</c:v>
                      </c:pt>
                      <c:pt idx="10">
                        <c:v>0.14212672108244942</c:v>
                      </c:pt>
                      <c:pt idx="11">
                        <c:v>0.1412268100536459</c:v>
                      </c:pt>
                      <c:pt idx="12">
                        <c:v>0.13864438396687973</c:v>
                      </c:pt>
                      <c:pt idx="13">
                        <c:v>0.12960352403178382</c:v>
                      </c:pt>
                      <c:pt idx="14">
                        <c:v>9.7940317719948988E-2</c:v>
                      </c:pt>
                      <c:pt idx="15">
                        <c:v>5.3275313039672645E-2</c:v>
                      </c:pt>
                      <c:pt idx="16">
                        <c:v>4.4222033447891176E-2</c:v>
                      </c:pt>
                      <c:pt idx="17">
                        <c:v>3.0589853254275986E-2</c:v>
                      </c:pt>
                      <c:pt idx="18">
                        <c:v>1.2170624488926593E-2</c:v>
                      </c:pt>
                      <c:pt idx="19">
                        <c:v>1.1521134072966528E-3</c:v>
                      </c:pt>
                      <c:pt idx="21">
                        <c:v>4.0270086599429093E-2</c:v>
                      </c:pt>
                      <c:pt idx="22">
                        <c:v>4.4935528997313193E-2</c:v>
                      </c:pt>
                      <c:pt idx="23">
                        <c:v>2.7648924774218684E-2</c:v>
                      </c:pt>
                      <c:pt idx="24">
                        <c:v>1.7061808940229309E-2</c:v>
                      </c:pt>
                      <c:pt idx="25">
                        <c:v>2.0559970131720305E-2</c:v>
                      </c:pt>
                      <c:pt idx="26">
                        <c:v>1.637837736285231E-2</c:v>
                      </c:pt>
                      <c:pt idx="27">
                        <c:v>1.788915431356751E-2</c:v>
                      </c:pt>
                      <c:pt idx="28">
                        <c:v>-2.267755665894336E-4</c:v>
                      </c:pt>
                      <c:pt idx="29">
                        <c:v>-2.4688789016799675E-3</c:v>
                      </c:pt>
                      <c:pt idx="30">
                        <c:v>-4.5947000469866335E-3</c:v>
                      </c:pt>
                      <c:pt idx="31">
                        <c:v>-2.8337022855541204E-2</c:v>
                      </c:pt>
                      <c:pt idx="32">
                        <c:v>-3.8436757960778854E-2</c:v>
                      </c:pt>
                      <c:pt idx="33">
                        <c:v>-1.4005731706830879E-2</c:v>
                      </c:pt>
                      <c:pt idx="34">
                        <c:v>-3.6519207218633304E-2</c:v>
                      </c:pt>
                      <c:pt idx="35">
                        <c:v>-4.0918602965681339E-2</c:v>
                      </c:pt>
                      <c:pt idx="36">
                        <c:v>-5.006178275682284E-2</c:v>
                      </c:pt>
                      <c:pt idx="37">
                        <c:v>-5.7683571302841824E-2</c:v>
                      </c:pt>
                      <c:pt idx="38">
                        <c:v>-5.7070780920855851E-2</c:v>
                      </c:pt>
                      <c:pt idx="39">
                        <c:v>-5.3287841683029566E-2</c:v>
                      </c:pt>
                      <c:pt idx="40">
                        <c:v>-3.5315046696077462E-2</c:v>
                      </c:pt>
                      <c:pt idx="41">
                        <c:v>-5.3090190374235013E-2</c:v>
                      </c:pt>
                      <c:pt idx="42">
                        <c:v>-4.34388179070469E-2</c:v>
                      </c:pt>
                      <c:pt idx="43">
                        <c:v>-4.5929679768986334E-2</c:v>
                      </c:pt>
                      <c:pt idx="44">
                        <c:v>-3.5670457350872709E-2</c:v>
                      </c:pt>
                      <c:pt idx="45">
                        <c:v>-2.8839611569943552E-2</c:v>
                      </c:pt>
                      <c:pt idx="46">
                        <c:v>-4.2303330617076279E-3</c:v>
                      </c:pt>
                      <c:pt idx="48">
                        <c:v>-8.9340368130760434E-3</c:v>
                      </c:pt>
                      <c:pt idx="49">
                        <c:v>5.7312229081899618E-5</c:v>
                      </c:pt>
                      <c:pt idx="50">
                        <c:v>3.7672335469653609E-2</c:v>
                      </c:pt>
                      <c:pt idx="51">
                        <c:v>3.758459557618142E-2</c:v>
                      </c:pt>
                      <c:pt idx="52">
                        <c:v>5.705994670697672E-2</c:v>
                      </c:pt>
                      <c:pt idx="53">
                        <c:v>7.9419950543547613E-2</c:v>
                      </c:pt>
                      <c:pt idx="54">
                        <c:v>7.1997964064699507E-2</c:v>
                      </c:pt>
                      <c:pt idx="55">
                        <c:v>0.10182739669893483</c:v>
                      </c:pt>
                      <c:pt idx="56">
                        <c:v>9.5162245096497816E-2</c:v>
                      </c:pt>
                      <c:pt idx="57">
                        <c:v>0.10102784762434294</c:v>
                      </c:pt>
                      <c:pt idx="58">
                        <c:v>0.10275721806420322</c:v>
                      </c:pt>
                      <c:pt idx="59">
                        <c:v>9.9172323433287357E-2</c:v>
                      </c:pt>
                      <c:pt idx="60">
                        <c:v>7.2141631637095693E-2</c:v>
                      </c:pt>
                      <c:pt idx="61">
                        <c:v>6.9956137598752285E-2</c:v>
                      </c:pt>
                      <c:pt idx="62">
                        <c:v>3.6414659131045433E-2</c:v>
                      </c:pt>
                      <c:pt idx="63">
                        <c:v>1.0373944649852494E-2</c:v>
                      </c:pt>
                      <c:pt idx="64">
                        <c:v>-1.0783921552191197E-3</c:v>
                      </c:pt>
                      <c:pt idx="65">
                        <c:v>6.2834245064271183E-3</c:v>
                      </c:pt>
                      <c:pt idx="66">
                        <c:v>3.0983878047469715E-3</c:v>
                      </c:pt>
                      <c:pt idx="67">
                        <c:v>-2.3143516351135162E-2</c:v>
                      </c:pt>
                      <c:pt idx="69">
                        <c:v>4.3949313780451259E-3</c:v>
                      </c:pt>
                      <c:pt idx="70">
                        <c:v>9.9529986979820587E-3</c:v>
                      </c:pt>
                      <c:pt idx="71">
                        <c:v>-2.4781863335580162E-2</c:v>
                      </c:pt>
                      <c:pt idx="72">
                        <c:v>-3.7817938567181603E-3</c:v>
                      </c:pt>
                      <c:pt idx="73">
                        <c:v>-2.0462105381966137E-2</c:v>
                      </c:pt>
                      <c:pt idx="74">
                        <c:v>-1.7726461846209275E-2</c:v>
                      </c:pt>
                      <c:pt idx="75">
                        <c:v>-3.2483770381523079E-2</c:v>
                      </c:pt>
                      <c:pt idx="76">
                        <c:v>-3.9055795437211036E-2</c:v>
                      </c:pt>
                      <c:pt idx="77">
                        <c:v>-5.1946188107542091E-2</c:v>
                      </c:pt>
                      <c:pt idx="78">
                        <c:v>-7.071829902334742E-2</c:v>
                      </c:pt>
                      <c:pt idx="79">
                        <c:v>-7.8564397161368496E-2</c:v>
                      </c:pt>
                      <c:pt idx="80">
                        <c:v>-0.10502703849174579</c:v>
                      </c:pt>
                      <c:pt idx="81">
                        <c:v>-8.6658746105111928E-2</c:v>
                      </c:pt>
                      <c:pt idx="82">
                        <c:v>-6.6225566045927942E-2</c:v>
                      </c:pt>
                      <c:pt idx="83">
                        <c:v>-7.6805274860399259E-2</c:v>
                      </c:pt>
                      <c:pt idx="84">
                        <c:v>-7.4112383649064917E-2</c:v>
                      </c:pt>
                      <c:pt idx="85">
                        <c:v>-7.8728861407238865E-2</c:v>
                      </c:pt>
                      <c:pt idx="86">
                        <c:v>-9.3610766644883797E-2</c:v>
                      </c:pt>
                      <c:pt idx="87">
                        <c:v>-3.7274284229804569E-2</c:v>
                      </c:pt>
                      <c:pt idx="88">
                        <c:v>-3.2592046598164309E-2</c:v>
                      </c:pt>
                      <c:pt idx="89">
                        <c:v>-3.3509668204721427E-2</c:v>
                      </c:pt>
                      <c:pt idx="90">
                        <c:v>-2.7573270693963287E-2</c:v>
                      </c:pt>
                      <c:pt idx="91">
                        <c:v>2.9162298385836949E-3</c:v>
                      </c:pt>
                      <c:pt idx="92">
                        <c:v>-1.771987985183511E-2</c:v>
                      </c:pt>
                      <c:pt idx="93">
                        <c:v>-1.5158597657784684E-2</c:v>
                      </c:pt>
                      <c:pt idx="94">
                        <c:v>7.2143053860394823E-4</c:v>
                      </c:pt>
                    </c:numCache>
                  </c:numRef>
                </c:val>
                <c:smooth val="0"/>
              </c15:ser>
            </c15:filteredLineSeries>
            <c15:filteredLineSeries>
              <c15:ser>
                <c:idx val="15"/>
                <c:order val="17"/>
                <c:tx>
                  <c:strRef>
                    <c:extLst xmlns:c15="http://schemas.microsoft.com/office/drawing/2012/chart">
                      <c:ext xmlns:c15="http://schemas.microsoft.com/office/drawing/2012/chart" uri="{02D57815-91ED-43cb-92C2-25804820EDAC}">
                        <c15:formulaRef>
                          <c15:sqref>Summary!$DR$10:$DS$10</c15:sqref>
                        </c15:formulaRef>
                      </c:ext>
                    </c:extLst>
                    <c:strCache>
                      <c:ptCount val="1"/>
                      <c:pt idx="0">
                        <c:v>HQ15_-5 Collared</c:v>
                      </c:pt>
                    </c:strCache>
                  </c:strRef>
                </c:tx>
                <c:spPr>
                  <a:ln w="6350" cap="rnd">
                    <a:solidFill>
                      <a:schemeClr val="accent4">
                        <a:lumMod val="80000"/>
                        <a:lumOff val="20000"/>
                      </a:schemeClr>
                    </a:solidFill>
                    <a:prstDash val="lgDash"/>
                    <a:round/>
                  </a:ln>
                  <a:effectLst/>
                </c:spPr>
                <c:marker>
                  <c:symbol val="triangle"/>
                  <c:size val="3"/>
                  <c:spPr>
                    <a:no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Summary!$DT$13:$DT$107</c15:sqref>
                        </c15:formulaRef>
                      </c:ext>
                    </c:extLst>
                    <c:numCache>
                      <c:formatCode>General</c:formatCode>
                      <c:ptCount val="95"/>
                      <c:pt idx="0">
                        <c:v>4.1151067396195361E-3</c:v>
                      </c:pt>
                      <c:pt idx="1">
                        <c:v>2.2592257892818352E-2</c:v>
                      </c:pt>
                      <c:pt idx="2">
                        <c:v>4.9880334570195015E-2</c:v>
                      </c:pt>
                      <c:pt idx="3">
                        <c:v>5.1007943896609245E-2</c:v>
                      </c:pt>
                      <c:pt idx="4">
                        <c:v>8.1201456406909359E-2</c:v>
                      </c:pt>
                      <c:pt idx="5">
                        <c:v>8.7707191020284764E-2</c:v>
                      </c:pt>
                      <c:pt idx="6">
                        <c:v>9.4757369502400629E-2</c:v>
                      </c:pt>
                      <c:pt idx="7">
                        <c:v>0.10833687826648998</c:v>
                      </c:pt>
                      <c:pt idx="8">
                        <c:v>8.4740743084710274E-2</c:v>
                      </c:pt>
                      <c:pt idx="9">
                        <c:v>9.030339726622294E-2</c:v>
                      </c:pt>
                      <c:pt idx="10">
                        <c:v>6.2667524574425648E-2</c:v>
                      </c:pt>
                      <c:pt idx="11">
                        <c:v>4.8926877147245362E-2</c:v>
                      </c:pt>
                      <c:pt idx="12">
                        <c:v>4.5634050100020834E-2</c:v>
                      </c:pt>
                      <c:pt idx="13">
                        <c:v>1.2281647866519307E-2</c:v>
                      </c:pt>
                      <c:pt idx="14">
                        <c:v>-3.51692489808825E-2</c:v>
                      </c:pt>
                      <c:pt idx="15">
                        <c:v>8.7589366661880122E-2</c:v>
                      </c:pt>
                      <c:pt idx="16">
                        <c:v>7.9539323858352134E-2</c:v>
                      </c:pt>
                      <c:pt idx="17">
                        <c:v>8.0894625917107721E-2</c:v>
                      </c:pt>
                      <c:pt idx="18">
                        <c:v>7.1083341609525133E-2</c:v>
                      </c:pt>
                      <c:pt idx="19">
                        <c:v>8.0448242802852024E-2</c:v>
                      </c:pt>
                      <c:pt idx="21">
                        <c:v>2.147173650103221E-2</c:v>
                      </c:pt>
                      <c:pt idx="22">
                        <c:v>4.9427377745917156E-2</c:v>
                      </c:pt>
                      <c:pt idx="23">
                        <c:v>4.6319379207846387E-2</c:v>
                      </c:pt>
                      <c:pt idx="24">
                        <c:v>3.7053942175971799E-2</c:v>
                      </c:pt>
                      <c:pt idx="25">
                        <c:v>3.4076341879216362E-2</c:v>
                      </c:pt>
                      <c:pt idx="26">
                        <c:v>3.1777718946162853E-2</c:v>
                      </c:pt>
                      <c:pt idx="27">
                        <c:v>3.3598008729471433E-2</c:v>
                      </c:pt>
                      <c:pt idx="28">
                        <c:v>4.7558697658042645E-2</c:v>
                      </c:pt>
                      <c:pt idx="29">
                        <c:v>4.7284444792435668E-2</c:v>
                      </c:pt>
                      <c:pt idx="30">
                        <c:v>3.6308110965416474E-2</c:v>
                      </c:pt>
                      <c:pt idx="31">
                        <c:v>4.5553310882167311E-2</c:v>
                      </c:pt>
                      <c:pt idx="32">
                        <c:v>8.9813075174992527E-3</c:v>
                      </c:pt>
                      <c:pt idx="33">
                        <c:v>-2.269515495668703E-2</c:v>
                      </c:pt>
                      <c:pt idx="34">
                        <c:v>-2.756080108294608E-2</c:v>
                      </c:pt>
                      <c:pt idx="35">
                        <c:v>-3.6880160071530318E-2</c:v>
                      </c:pt>
                      <c:pt idx="36">
                        <c:v>-3.6403387296422986E-2</c:v>
                      </c:pt>
                      <c:pt idx="37">
                        <c:v>-3.6114711185746745E-2</c:v>
                      </c:pt>
                      <c:pt idx="38">
                        <c:v>-3.3765756876855443E-2</c:v>
                      </c:pt>
                      <c:pt idx="39">
                        <c:v>6.2828078627125139E-4</c:v>
                      </c:pt>
                      <c:pt idx="40">
                        <c:v>-2.0298840242614247E-2</c:v>
                      </c:pt>
                      <c:pt idx="41">
                        <c:v>-1.7655245865311572E-2</c:v>
                      </c:pt>
                      <c:pt idx="42">
                        <c:v>-2.2740252008581055E-2</c:v>
                      </c:pt>
                      <c:pt idx="43">
                        <c:v>-1.1916333803673532E-2</c:v>
                      </c:pt>
                      <c:pt idx="44">
                        <c:v>-2.378138220009008E-2</c:v>
                      </c:pt>
                      <c:pt idx="45">
                        <c:v>1.0760490610088713E-2</c:v>
                      </c:pt>
                      <c:pt idx="46">
                        <c:v>3.4175897422580537E-2</c:v>
                      </c:pt>
                      <c:pt idx="48">
                        <c:v>1.405431530127732E-2</c:v>
                      </c:pt>
                      <c:pt idx="49">
                        <c:v>4.0855728457510752E-2</c:v>
                      </c:pt>
                      <c:pt idx="50">
                        <c:v>6.2265116213532361E-2</c:v>
                      </c:pt>
                      <c:pt idx="51">
                        <c:v>8.7680416614233314E-2</c:v>
                      </c:pt>
                      <c:pt idx="52">
                        <c:v>0.10850692292075663</c:v>
                      </c:pt>
                      <c:pt idx="53">
                        <c:v>0.10189715090061632</c:v>
                      </c:pt>
                      <c:pt idx="54">
                        <c:v>0.1288929660976178</c:v>
                      </c:pt>
                      <c:pt idx="55">
                        <c:v>0.13170278005934596</c:v>
                      </c:pt>
                      <c:pt idx="56">
                        <c:v>0.11484858537082547</c:v>
                      </c:pt>
                      <c:pt idx="57">
                        <c:v>0.13062501420878275</c:v>
                      </c:pt>
                      <c:pt idx="58">
                        <c:v>0.11715958268238665</c:v>
                      </c:pt>
                      <c:pt idx="59">
                        <c:v>0.12897099764588621</c:v>
                      </c:pt>
                      <c:pt idx="60">
                        <c:v>9.0682420629897731E-2</c:v>
                      </c:pt>
                      <c:pt idx="61">
                        <c:v>5.0199455088373299E-2</c:v>
                      </c:pt>
                      <c:pt idx="62">
                        <c:v>-1.6705428402300007E-3</c:v>
                      </c:pt>
                      <c:pt idx="63">
                        <c:v>1.8029244227310046E-2</c:v>
                      </c:pt>
                      <c:pt idx="64">
                        <c:v>1.8259503896092114E-2</c:v>
                      </c:pt>
                      <c:pt idx="65">
                        <c:v>3.0167104802999171E-2</c:v>
                      </c:pt>
                      <c:pt idx="66">
                        <c:v>7.6262729775645396E-3</c:v>
                      </c:pt>
                      <c:pt idx="67">
                        <c:v>-1.2065605272729714E-2</c:v>
                      </c:pt>
                      <c:pt idx="69">
                        <c:v>-1.0188389005363946E-2</c:v>
                      </c:pt>
                      <c:pt idx="70">
                        <c:v>-1.5398971889768465E-3</c:v>
                      </c:pt>
                      <c:pt idx="71">
                        <c:v>-6.8139684832446007E-4</c:v>
                      </c:pt>
                      <c:pt idx="72">
                        <c:v>-1.1885443013720513E-2</c:v>
                      </c:pt>
                      <c:pt idx="73">
                        <c:v>-1.4728314110778733E-2</c:v>
                      </c:pt>
                      <c:pt idx="74">
                        <c:v>-1.7668738432975423E-2</c:v>
                      </c:pt>
                      <c:pt idx="75">
                        <c:v>-1.6224238941714143E-2</c:v>
                      </c:pt>
                      <c:pt idx="76">
                        <c:v>-3.478666754831794E-2</c:v>
                      </c:pt>
                      <c:pt idx="77">
                        <c:v>-5.4966921787647144E-2</c:v>
                      </c:pt>
                      <c:pt idx="78">
                        <c:v>-5.1655676224860593E-2</c:v>
                      </c:pt>
                      <c:pt idx="79">
                        <c:v>-4.80920044379902E-2</c:v>
                      </c:pt>
                      <c:pt idx="80">
                        <c:v>-5.9559604088618434E-2</c:v>
                      </c:pt>
                      <c:pt idx="81">
                        <c:v>-6.0299299818232052E-2</c:v>
                      </c:pt>
                      <c:pt idx="82">
                        <c:v>-6.3724370490343213E-2</c:v>
                      </c:pt>
                      <c:pt idx="83">
                        <c:v>-5.9947654780549725E-2</c:v>
                      </c:pt>
                      <c:pt idx="84">
                        <c:v>-9.6427780728555512E-2</c:v>
                      </c:pt>
                      <c:pt idx="85">
                        <c:v>-9.4530702485827817E-2</c:v>
                      </c:pt>
                      <c:pt idx="86">
                        <c:v>-9.8807735078509262E-2</c:v>
                      </c:pt>
                      <c:pt idx="87">
                        <c:v>-5.8225481770373705E-2</c:v>
                      </c:pt>
                      <c:pt idx="88">
                        <c:v>-9.4021582815882215E-2</c:v>
                      </c:pt>
                      <c:pt idx="89">
                        <c:v>-5.7933405176750968E-2</c:v>
                      </c:pt>
                      <c:pt idx="90">
                        <c:v>-2.7758089160889773E-2</c:v>
                      </c:pt>
                      <c:pt idx="91">
                        <c:v>-1.4675627722477519E-2</c:v>
                      </c:pt>
                      <c:pt idx="92">
                        <c:v>-8.1932299023922892E-3</c:v>
                      </c:pt>
                      <c:pt idx="93">
                        <c:v>-2.8586932070341201E-2</c:v>
                      </c:pt>
                      <c:pt idx="94">
                        <c:v>-3.2234322221310785E-2</c:v>
                      </c:pt>
                    </c:numCache>
                  </c:numRef>
                </c:val>
                <c:smooth val="0"/>
              </c15:ser>
            </c15:filteredLineSeries>
            <c15:filteredLineSeries>
              <c15:ser>
                <c:idx val="16"/>
                <c:order val="18"/>
                <c:tx>
                  <c:strRef>
                    <c:extLst xmlns:c15="http://schemas.microsoft.com/office/drawing/2012/chart">
                      <c:ext xmlns:c15="http://schemas.microsoft.com/office/drawing/2012/chart" uri="{02D57815-91ED-43cb-92C2-25804820EDAC}">
                        <c15:formulaRef>
                          <c15:sqref>Summary!$DY$10:$DZ$10</c15:sqref>
                        </c15:formulaRef>
                      </c:ext>
                    </c:extLst>
                    <c:strCache>
                      <c:ptCount val="1"/>
                      <c:pt idx="0">
                        <c:v>HQ15_-79 Collared</c:v>
                      </c:pt>
                    </c:strCache>
                  </c:strRef>
                </c:tx>
                <c:spPr>
                  <a:ln w="6350" cap="rnd">
                    <a:solidFill>
                      <a:schemeClr val="accent5">
                        <a:lumMod val="80000"/>
                        <a:lumOff val="20000"/>
                      </a:schemeClr>
                    </a:solidFill>
                    <a:prstDash val="lgDash"/>
                    <a:round/>
                  </a:ln>
                  <a:effectLst/>
                </c:spPr>
                <c:marker>
                  <c:symbol val="triangle"/>
                  <c:size val="3"/>
                  <c:spPr>
                    <a:no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Summary!$EA$13:$EA$107</c15:sqref>
                        </c15:formulaRef>
                      </c:ext>
                    </c:extLst>
                    <c:numCache>
                      <c:formatCode>General</c:formatCode>
                      <c:ptCount val="95"/>
                      <c:pt idx="0">
                        <c:v>-1.8959137932091658E-2</c:v>
                      </c:pt>
                      <c:pt idx="1">
                        <c:v>-1.1805737791152644E-2</c:v>
                      </c:pt>
                      <c:pt idx="2">
                        <c:v>2.2805359265955373E-2</c:v>
                      </c:pt>
                      <c:pt idx="3">
                        <c:v>1.3468023887218288E-2</c:v>
                      </c:pt>
                      <c:pt idx="4">
                        <c:v>2.5032112340888195E-2</c:v>
                      </c:pt>
                      <c:pt idx="5">
                        <c:v>6.5663423313068334E-2</c:v>
                      </c:pt>
                      <c:pt idx="6">
                        <c:v>6.3177077172595728E-2</c:v>
                      </c:pt>
                      <c:pt idx="7">
                        <c:v>3.404724516990093E-2</c:v>
                      </c:pt>
                      <c:pt idx="8">
                        <c:v>4.2678229303433846E-2</c:v>
                      </c:pt>
                      <c:pt idx="9">
                        <c:v>3.1995716572700478E-2</c:v>
                      </c:pt>
                      <c:pt idx="10">
                        <c:v>2.8563021254182988E-2</c:v>
                      </c:pt>
                      <c:pt idx="11">
                        <c:v>2.9210599775617026E-2</c:v>
                      </c:pt>
                      <c:pt idx="12">
                        <c:v>1.8459418040547196E-2</c:v>
                      </c:pt>
                      <c:pt idx="13">
                        <c:v>5.8712147597897585E-3</c:v>
                      </c:pt>
                      <c:pt idx="14">
                        <c:v>-2.8986961805382509E-2</c:v>
                      </c:pt>
                      <c:pt idx="15">
                        <c:v>-1.138154176579512E-3</c:v>
                      </c:pt>
                      <c:pt idx="16">
                        <c:v>2.4065038712701936E-2</c:v>
                      </c:pt>
                      <c:pt idx="17">
                        <c:v>1.9599526007420175E-2</c:v>
                      </c:pt>
                      <c:pt idx="18">
                        <c:v>2.4069748698824733E-2</c:v>
                      </c:pt>
                      <c:pt idx="19">
                        <c:v>2.909236438726201E-2</c:v>
                      </c:pt>
                      <c:pt idx="21">
                        <c:v>4.0396281036874607E-2</c:v>
                      </c:pt>
                      <c:pt idx="22">
                        <c:v>1.931714793097929E-2</c:v>
                      </c:pt>
                      <c:pt idx="23">
                        <c:v>2.3083704109388727E-2</c:v>
                      </c:pt>
                      <c:pt idx="24">
                        <c:v>1.0399973884542939E-2</c:v>
                      </c:pt>
                      <c:pt idx="25">
                        <c:v>2.5354530255146088E-2</c:v>
                      </c:pt>
                      <c:pt idx="26">
                        <c:v>2.1982641287330615E-2</c:v>
                      </c:pt>
                      <c:pt idx="27">
                        <c:v>3.7178795645449049E-2</c:v>
                      </c:pt>
                      <c:pt idx="28">
                        <c:v>3.5123205532439958E-2</c:v>
                      </c:pt>
                      <c:pt idx="29">
                        <c:v>3.1448913421068467E-2</c:v>
                      </c:pt>
                      <c:pt idx="30">
                        <c:v>2.0513142838639045E-2</c:v>
                      </c:pt>
                      <c:pt idx="31">
                        <c:v>3.1577977194584425E-2</c:v>
                      </c:pt>
                      <c:pt idx="32">
                        <c:v>1.2109562963365272E-2</c:v>
                      </c:pt>
                      <c:pt idx="33">
                        <c:v>-2.4147894811132428E-2</c:v>
                      </c:pt>
                      <c:pt idx="34">
                        <c:v>-4.7056621695491491E-2</c:v>
                      </c:pt>
                      <c:pt idx="35">
                        <c:v>-6.6421615618215191E-2</c:v>
                      </c:pt>
                      <c:pt idx="36">
                        <c:v>-8.1635406406499578E-2</c:v>
                      </c:pt>
                      <c:pt idx="37">
                        <c:v>-9.4775043717340926E-2</c:v>
                      </c:pt>
                      <c:pt idx="38">
                        <c:v>-7.4660037691814188E-2</c:v>
                      </c:pt>
                      <c:pt idx="39">
                        <c:v>-7.8293518988134372E-2</c:v>
                      </c:pt>
                      <c:pt idx="40">
                        <c:v>-7.7405871967197962E-2</c:v>
                      </c:pt>
                      <c:pt idx="41">
                        <c:v>-0.11400477461305736</c:v>
                      </c:pt>
                      <c:pt idx="42">
                        <c:v>-5.4410905087967504E-2</c:v>
                      </c:pt>
                      <c:pt idx="43">
                        <c:v>-4.3980696440061834E-2</c:v>
                      </c:pt>
                      <c:pt idx="44">
                        <c:v>-3.0083141682897746E-2</c:v>
                      </c:pt>
                      <c:pt idx="45">
                        <c:v>-2.4929562312353354E-2</c:v>
                      </c:pt>
                      <c:pt idx="46">
                        <c:v>-6.7476177469858178E-3</c:v>
                      </c:pt>
                      <c:pt idx="48">
                        <c:v>2.2878993352095724E-2</c:v>
                      </c:pt>
                      <c:pt idx="49">
                        <c:v>4.6736141801390102E-2</c:v>
                      </c:pt>
                      <c:pt idx="50">
                        <c:v>4.8928406963505394E-2</c:v>
                      </c:pt>
                      <c:pt idx="51">
                        <c:v>5.4611961723792048E-2</c:v>
                      </c:pt>
                      <c:pt idx="52">
                        <c:v>8.383621534129608E-2</c:v>
                      </c:pt>
                      <c:pt idx="53">
                        <c:v>8.8156524257074237E-2</c:v>
                      </c:pt>
                      <c:pt idx="54">
                        <c:v>0.1099315477996558</c:v>
                      </c:pt>
                      <c:pt idx="55">
                        <c:v>0.10116675872644762</c:v>
                      </c:pt>
                      <c:pt idx="56">
                        <c:v>8.1169525364155837E-2</c:v>
                      </c:pt>
                      <c:pt idx="57">
                        <c:v>7.7089548612679748E-2</c:v>
                      </c:pt>
                      <c:pt idx="58">
                        <c:v>7.5088390876831612E-2</c:v>
                      </c:pt>
                      <c:pt idx="59">
                        <c:v>5.1413870693827232E-2</c:v>
                      </c:pt>
                      <c:pt idx="60">
                        <c:v>4.4142969729546039E-2</c:v>
                      </c:pt>
                      <c:pt idx="61">
                        <c:v>8.1541703677787264E-3</c:v>
                      </c:pt>
                      <c:pt idx="62">
                        <c:v>-4.6615593632882063E-2</c:v>
                      </c:pt>
                      <c:pt idx="63">
                        <c:v>1.8676454124227353E-2</c:v>
                      </c:pt>
                      <c:pt idx="64">
                        <c:v>3.5571806773303807E-2</c:v>
                      </c:pt>
                      <c:pt idx="65">
                        <c:v>2.5420876743479877E-2</c:v>
                      </c:pt>
                      <c:pt idx="66">
                        <c:v>8.2588681891952974E-3</c:v>
                      </c:pt>
                      <c:pt idx="67">
                        <c:v>-1.1435886316643034E-2</c:v>
                      </c:pt>
                      <c:pt idx="69">
                        <c:v>1.3047429501763097E-2</c:v>
                      </c:pt>
                      <c:pt idx="70">
                        <c:v>2.239857082910815E-2</c:v>
                      </c:pt>
                      <c:pt idx="71">
                        <c:v>7.242412084021415E-3</c:v>
                      </c:pt>
                      <c:pt idx="72">
                        <c:v>-2.1745869194854106E-3</c:v>
                      </c:pt>
                      <c:pt idx="73">
                        <c:v>7.6259722094581331E-3</c:v>
                      </c:pt>
                      <c:pt idx="74">
                        <c:v>8.0689992114151149E-3</c:v>
                      </c:pt>
                      <c:pt idx="75">
                        <c:v>5.6420741671407912E-3</c:v>
                      </c:pt>
                      <c:pt idx="76">
                        <c:v>4.277528978433788E-3</c:v>
                      </c:pt>
                      <c:pt idx="77">
                        <c:v>1.0674273532920935E-2</c:v>
                      </c:pt>
                      <c:pt idx="78">
                        <c:v>-1.2011376442612701E-2</c:v>
                      </c:pt>
                      <c:pt idx="79">
                        <c:v>-1.9085695769359041E-2</c:v>
                      </c:pt>
                      <c:pt idx="80">
                        <c:v>-2.5174487826974713E-2</c:v>
                      </c:pt>
                      <c:pt idx="81">
                        <c:v>-2.3887822652915572E-2</c:v>
                      </c:pt>
                      <c:pt idx="82">
                        <c:v>-2.8557569201454927E-2</c:v>
                      </c:pt>
                      <c:pt idx="83">
                        <c:v>-4.888260524045103E-2</c:v>
                      </c:pt>
                      <c:pt idx="84">
                        <c:v>-7.1250393711942445E-2</c:v>
                      </c:pt>
                      <c:pt idx="85">
                        <c:v>-5.717146340305105E-2</c:v>
                      </c:pt>
                      <c:pt idx="86">
                        <c:v>-5.4332231959208083E-2</c:v>
                      </c:pt>
                      <c:pt idx="87">
                        <c:v>-6.6109736002276376E-2</c:v>
                      </c:pt>
                      <c:pt idx="88">
                        <c:v>-2.3040362694349226E-2</c:v>
                      </c:pt>
                      <c:pt idx="89">
                        <c:v>-2.9856259008680323E-2</c:v>
                      </c:pt>
                      <c:pt idx="90">
                        <c:v>-2.1445712818863941E-2</c:v>
                      </c:pt>
                      <c:pt idx="91">
                        <c:v>-5.1210914843493188E-3</c:v>
                      </c:pt>
                      <c:pt idx="92">
                        <c:v>7.9849852485251172E-3</c:v>
                      </c:pt>
                      <c:pt idx="93">
                        <c:v>-1.5890273863915727E-2</c:v>
                      </c:pt>
                      <c:pt idx="94">
                        <c:v>-7.5475727197454878E-4</c:v>
                      </c:pt>
                    </c:numCache>
                  </c:numRef>
                </c:val>
                <c:smooth val="0"/>
              </c15:ser>
            </c15:filteredLineSeries>
            <c15:filteredLineSeries>
              <c15:ser>
                <c:idx val="17"/>
                <c:order val="19"/>
                <c:tx>
                  <c:strRef>
                    <c:extLst xmlns:c15="http://schemas.microsoft.com/office/drawing/2012/chart">
                      <c:ext xmlns:c15="http://schemas.microsoft.com/office/drawing/2012/chart" uri="{02D57815-91ED-43cb-92C2-25804820EDAC}">
                        <c15:formulaRef>
                          <c15:sqref>Summary!$EF$10:$EG$10</c15:sqref>
                        </c15:formulaRef>
                      </c:ext>
                    </c:extLst>
                    <c:strCache>
                      <c:ptCount val="1"/>
                      <c:pt idx="0">
                        <c:v>HQ15_-105 Collared</c:v>
                      </c:pt>
                    </c:strCache>
                  </c:strRef>
                </c:tx>
                <c:spPr>
                  <a:ln w="6350" cap="rnd">
                    <a:solidFill>
                      <a:schemeClr val="accent6">
                        <a:lumMod val="80000"/>
                        <a:lumOff val="20000"/>
                      </a:schemeClr>
                    </a:solidFill>
                    <a:prstDash val="lgDash"/>
                    <a:round/>
                  </a:ln>
                  <a:effectLst/>
                </c:spPr>
                <c:marker>
                  <c:symbol val="triangle"/>
                  <c:size val="3"/>
                  <c:spPr>
                    <a:no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Summary!$B$13:$B$107</c15:sqref>
                        </c15:formulaRef>
                      </c:ext>
                    </c:extLst>
                    <c:numCache>
                      <c:formatCode>General</c:formatCode>
                      <c:ptCount val="9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pt idx="41">
                        <c:v>21</c:v>
                      </c:pt>
                      <c:pt idx="42">
                        <c:v>22</c:v>
                      </c:pt>
                      <c:pt idx="43">
                        <c:v>23</c:v>
                      </c:pt>
                      <c:pt idx="44">
                        <c:v>24</c:v>
                      </c:pt>
                      <c:pt idx="45">
                        <c:v>25</c:v>
                      </c:pt>
                      <c:pt idx="46">
                        <c:v>26</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9">
                        <c:v>1</c:v>
                      </c:pt>
                      <c:pt idx="70">
                        <c:v>2</c:v>
                      </c:pt>
                      <c:pt idx="71">
                        <c:v>3</c:v>
                      </c:pt>
                      <c:pt idx="72">
                        <c:v>4</c:v>
                      </c:pt>
                      <c:pt idx="73">
                        <c:v>5</c:v>
                      </c:pt>
                      <c:pt idx="74">
                        <c:v>6</c:v>
                      </c:pt>
                      <c:pt idx="75">
                        <c:v>7</c:v>
                      </c:pt>
                      <c:pt idx="76">
                        <c:v>8</c:v>
                      </c:pt>
                      <c:pt idx="77">
                        <c:v>9</c:v>
                      </c:pt>
                      <c:pt idx="78">
                        <c:v>10</c:v>
                      </c:pt>
                      <c:pt idx="79">
                        <c:v>11</c:v>
                      </c:pt>
                      <c:pt idx="80">
                        <c:v>12</c:v>
                      </c:pt>
                      <c:pt idx="81">
                        <c:v>13</c:v>
                      </c:pt>
                      <c:pt idx="82">
                        <c:v>14</c:v>
                      </c:pt>
                      <c:pt idx="83">
                        <c:v>15</c:v>
                      </c:pt>
                      <c:pt idx="84">
                        <c:v>16</c:v>
                      </c:pt>
                      <c:pt idx="85">
                        <c:v>17</c:v>
                      </c:pt>
                      <c:pt idx="86">
                        <c:v>18</c:v>
                      </c:pt>
                      <c:pt idx="87">
                        <c:v>19</c:v>
                      </c:pt>
                      <c:pt idx="88">
                        <c:v>20</c:v>
                      </c:pt>
                      <c:pt idx="89">
                        <c:v>21</c:v>
                      </c:pt>
                      <c:pt idx="90">
                        <c:v>22</c:v>
                      </c:pt>
                      <c:pt idx="91">
                        <c:v>23</c:v>
                      </c:pt>
                      <c:pt idx="92">
                        <c:v>24</c:v>
                      </c:pt>
                      <c:pt idx="93">
                        <c:v>25</c:v>
                      </c:pt>
                      <c:pt idx="94">
                        <c:v>26</c:v>
                      </c:pt>
                    </c:numCache>
                  </c:numRef>
                </c:cat>
                <c:val>
                  <c:numRef>
                    <c:extLst xmlns:c15="http://schemas.microsoft.com/office/drawing/2012/chart">
                      <c:ext xmlns:c15="http://schemas.microsoft.com/office/drawing/2012/chart" uri="{02D57815-91ED-43cb-92C2-25804820EDAC}">
                        <c15:formulaRef>
                          <c15:sqref>Summary!$EH$13:$EH$107</c15:sqref>
                        </c15:formulaRef>
                      </c:ext>
                    </c:extLst>
                    <c:numCache>
                      <c:formatCode>General</c:formatCode>
                      <c:ptCount val="95"/>
                      <c:pt idx="0">
                        <c:v>1.7294015182899046E-2</c:v>
                      </c:pt>
                      <c:pt idx="1">
                        <c:v>6.3356077267424102E-3</c:v>
                      </c:pt>
                      <c:pt idx="2">
                        <c:v>8.3391355669226314E-3</c:v>
                      </c:pt>
                      <c:pt idx="3">
                        <c:v>1.4904196194972387E-2</c:v>
                      </c:pt>
                      <c:pt idx="4">
                        <c:v>2.4803684053996067E-2</c:v>
                      </c:pt>
                      <c:pt idx="5">
                        <c:v>6.0574679175996127E-2</c:v>
                      </c:pt>
                      <c:pt idx="6">
                        <c:v>6.4615394089318101E-2</c:v>
                      </c:pt>
                      <c:pt idx="7">
                        <c:v>4.9641575118445289E-2</c:v>
                      </c:pt>
                      <c:pt idx="8">
                        <c:v>5.0346428036512195E-2</c:v>
                      </c:pt>
                      <c:pt idx="9">
                        <c:v>2.5959900680063798E-2</c:v>
                      </c:pt>
                      <c:pt idx="10">
                        <c:v>3.5198265131466691E-2</c:v>
                      </c:pt>
                      <c:pt idx="11">
                        <c:v>2.1545573960299172E-2</c:v>
                      </c:pt>
                      <c:pt idx="12">
                        <c:v>2.2805018141212455E-2</c:v>
                      </c:pt>
                      <c:pt idx="13">
                        <c:v>2.0924730171486279E-2</c:v>
                      </c:pt>
                      <c:pt idx="14">
                        <c:v>-3.2585032804094374E-2</c:v>
                      </c:pt>
                      <c:pt idx="15">
                        <c:v>4.8014433414848654E-3</c:v>
                      </c:pt>
                      <c:pt idx="16">
                        <c:v>6.9494641038685169E-3</c:v>
                      </c:pt>
                      <c:pt idx="17">
                        <c:v>2.684407220929759E-2</c:v>
                      </c:pt>
                      <c:pt idx="18">
                        <c:v>1.6619269374221403E-2</c:v>
                      </c:pt>
                      <c:pt idx="19">
                        <c:v>-4.381699325448362E-3</c:v>
                      </c:pt>
                      <c:pt idx="21">
                        <c:v>-1.2499414207551764E-2</c:v>
                      </c:pt>
                      <c:pt idx="22">
                        <c:v>1.108500501392784E-2</c:v>
                      </c:pt>
                      <c:pt idx="23">
                        <c:v>2.4716747830342764E-2</c:v>
                      </c:pt>
                      <c:pt idx="24">
                        <c:v>3.0611201253074517E-2</c:v>
                      </c:pt>
                      <c:pt idx="25">
                        <c:v>2.5613787783886947E-2</c:v>
                      </c:pt>
                      <c:pt idx="26">
                        <c:v>3.9490092282525195E-2</c:v>
                      </c:pt>
                      <c:pt idx="27">
                        <c:v>3.9718872424164733E-2</c:v>
                      </c:pt>
                      <c:pt idx="28">
                        <c:v>3.9595417781846054E-2</c:v>
                      </c:pt>
                      <c:pt idx="29">
                        <c:v>3.9034200042657292E-2</c:v>
                      </c:pt>
                      <c:pt idx="30">
                        <c:v>4.113326026842757E-2</c:v>
                      </c:pt>
                      <c:pt idx="31">
                        <c:v>4.908721747548335E-2</c:v>
                      </c:pt>
                      <c:pt idx="32">
                        <c:v>2.7465756553859848E-2</c:v>
                      </c:pt>
                      <c:pt idx="33">
                        <c:v>-4.0531352121255228E-2</c:v>
                      </c:pt>
                      <c:pt idx="34">
                        <c:v>-6.8764835894496015E-2</c:v>
                      </c:pt>
                      <c:pt idx="35">
                        <c:v>-7.2138791997968729E-2</c:v>
                      </c:pt>
                      <c:pt idx="36">
                        <c:v>-7.6604102830021753E-2</c:v>
                      </c:pt>
                      <c:pt idx="37">
                        <c:v>-0.11236460091082276</c:v>
                      </c:pt>
                      <c:pt idx="38">
                        <c:v>-9.8129537432322805E-2</c:v>
                      </c:pt>
                      <c:pt idx="39">
                        <c:v>-8.5498208953061483E-2</c:v>
                      </c:pt>
                      <c:pt idx="40">
                        <c:v>-8.4811495524135652E-2</c:v>
                      </c:pt>
                      <c:pt idx="41">
                        <c:v>-8.1312158905018805E-2</c:v>
                      </c:pt>
                      <c:pt idx="42">
                        <c:v>-7.4179353086119795E-2</c:v>
                      </c:pt>
                      <c:pt idx="43">
                        <c:v>-5.422018186443063E-2</c:v>
                      </c:pt>
                      <c:pt idx="44">
                        <c:v>-6.7886334327879688E-2</c:v>
                      </c:pt>
                      <c:pt idx="45">
                        <c:v>-3.8386276573312061E-2</c:v>
                      </c:pt>
                      <c:pt idx="46">
                        <c:v>-1.8429933001604615E-2</c:v>
                      </c:pt>
                      <c:pt idx="48">
                        <c:v>2.1747943870561191E-2</c:v>
                      </c:pt>
                      <c:pt idx="49">
                        <c:v>4.0842197407206376E-2</c:v>
                      </c:pt>
                      <c:pt idx="50">
                        <c:v>5.7299521194969005E-2</c:v>
                      </c:pt>
                      <c:pt idx="51">
                        <c:v>7.2785124571077373E-2</c:v>
                      </c:pt>
                      <c:pt idx="52">
                        <c:v>8.9170392914849225E-2</c:v>
                      </c:pt>
                      <c:pt idx="53">
                        <c:v>0.10618465593775107</c:v>
                      </c:pt>
                      <c:pt idx="54">
                        <c:v>0.1013430828991126</c:v>
                      </c:pt>
                      <c:pt idx="55">
                        <c:v>8.4822941866012191E-2</c:v>
                      </c:pt>
                      <c:pt idx="56">
                        <c:v>8.8858848564947537E-2</c:v>
                      </c:pt>
                      <c:pt idx="57">
                        <c:v>8.3586723926870332E-2</c:v>
                      </c:pt>
                      <c:pt idx="58">
                        <c:v>5.3333357883951174E-2</c:v>
                      </c:pt>
                      <c:pt idx="59">
                        <c:v>4.2012951913154274E-2</c:v>
                      </c:pt>
                      <c:pt idx="60">
                        <c:v>3.6562255751227762E-2</c:v>
                      </c:pt>
                      <c:pt idx="61">
                        <c:v>1.8125739441435848E-2</c:v>
                      </c:pt>
                      <c:pt idx="62">
                        <c:v>-4.34338496085446E-2</c:v>
                      </c:pt>
                      <c:pt idx="63">
                        <c:v>4.5614444798970623E-2</c:v>
                      </c:pt>
                      <c:pt idx="64">
                        <c:v>4.9514226286382142E-2</c:v>
                      </c:pt>
                      <c:pt idx="65">
                        <c:v>3.4866231274088152E-2</c:v>
                      </c:pt>
                      <c:pt idx="66">
                        <c:v>3.9204011047504893E-2</c:v>
                      </c:pt>
                      <c:pt idx="67">
                        <c:v>7.6402631627669002E-3</c:v>
                      </c:pt>
                      <c:pt idx="69">
                        <c:v>-7.1407262185812E-3</c:v>
                      </c:pt>
                      <c:pt idx="70">
                        <c:v>9.0825492325384231E-3</c:v>
                      </c:pt>
                      <c:pt idx="71">
                        <c:v>1.7970561073462683E-2</c:v>
                      </c:pt>
                      <c:pt idx="72">
                        <c:v>2.4469078629661689E-2</c:v>
                      </c:pt>
                      <c:pt idx="73">
                        <c:v>2.6441379758374836E-2</c:v>
                      </c:pt>
                      <c:pt idx="74">
                        <c:v>2.8936606749988374E-3</c:v>
                      </c:pt>
                      <c:pt idx="75">
                        <c:v>-9.5494020462806237E-4</c:v>
                      </c:pt>
                      <c:pt idx="76">
                        <c:v>1.7300261529441727E-2</c:v>
                      </c:pt>
                      <c:pt idx="77">
                        <c:v>1.6378633320308172E-2</c:v>
                      </c:pt>
                      <c:pt idx="78">
                        <c:v>2.2248157662456931E-2</c:v>
                      </c:pt>
                      <c:pt idx="79">
                        <c:v>4.2922284534495543E-3</c:v>
                      </c:pt>
                      <c:pt idx="80">
                        <c:v>-2.2201287532833347E-2</c:v>
                      </c:pt>
                      <c:pt idx="81">
                        <c:v>-1.7125367421462062E-3</c:v>
                      </c:pt>
                      <c:pt idx="82">
                        <c:v>-3.7895844050004533E-2</c:v>
                      </c:pt>
                      <c:pt idx="83">
                        <c:v>-6.2112213569919222E-2</c:v>
                      </c:pt>
                      <c:pt idx="84">
                        <c:v>-5.8651884010736746E-2</c:v>
                      </c:pt>
                      <c:pt idx="85">
                        <c:v>-4.5794197623354793E-2</c:v>
                      </c:pt>
                      <c:pt idx="86">
                        <c:v>-4.8974784598619862E-2</c:v>
                      </c:pt>
                      <c:pt idx="87">
                        <c:v>-3.5365620235052846E-2</c:v>
                      </c:pt>
                      <c:pt idx="88">
                        <c:v>-4.1171626693451049E-2</c:v>
                      </c:pt>
                      <c:pt idx="89">
                        <c:v>-3.1365785973576747E-2</c:v>
                      </c:pt>
                      <c:pt idx="90">
                        <c:v>-5.2292366559658271E-2</c:v>
                      </c:pt>
                      <c:pt idx="91">
                        <c:v>-3.1732677772872073E-2</c:v>
                      </c:pt>
                      <c:pt idx="92">
                        <c:v>-3.9594363599633212E-2</c:v>
                      </c:pt>
                      <c:pt idx="93">
                        <c:v>-2.0694425252558726E-2</c:v>
                      </c:pt>
                      <c:pt idx="94">
                        <c:v>-1.9664169067790283E-2</c:v>
                      </c:pt>
                    </c:numCache>
                  </c:numRef>
                </c:val>
                <c:smooth val="0"/>
              </c15:ser>
            </c15:filteredLineSeries>
          </c:ext>
        </c:extLst>
      </c:lineChart>
      <c:catAx>
        <c:axId val="8219495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49976"/>
        <c:crosses val="autoZero"/>
        <c:auto val="1"/>
        <c:lblAlgn val="ctr"/>
        <c:lblOffset val="100"/>
        <c:tickLblSkip val="3"/>
        <c:tickMarkSkip val="2"/>
        <c:noMultiLvlLbl val="0"/>
      </c:catAx>
      <c:valAx>
        <c:axId val="821949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i="1"/>
                  <a:t>mm</a:t>
                </a:r>
              </a:p>
            </c:rich>
          </c:tx>
          <c:layout>
            <c:manualLayout>
              <c:xMode val="edge"/>
              <c:yMode val="edge"/>
              <c:x val="0"/>
              <c:y val="0.569265213376105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1949584"/>
        <c:crosses val="autoZero"/>
        <c:crossBetween val="between"/>
      </c:valAx>
      <c:spPr>
        <a:noFill/>
        <a:ln>
          <a:solidFill>
            <a:schemeClr val="tx1"/>
          </a:solidFill>
        </a:ln>
        <a:effectLst/>
      </c:spPr>
    </c:plotArea>
    <c:legend>
      <c:legendPos val="b"/>
      <c:layout>
        <c:manualLayout>
          <c:xMode val="edge"/>
          <c:yMode val="edge"/>
          <c:x val="2.3190448634037249E-2"/>
          <c:y val="0.9262035062457471"/>
          <c:w val="0.93654688005950271"/>
          <c:h val="4.968384545925576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1"/>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0.32014</cdr:x>
      <cdr:y>0.04722</cdr:y>
    </cdr:from>
    <cdr:to>
      <cdr:x>0.73551</cdr:x>
      <cdr:y>0.09502</cdr:y>
    </cdr:to>
    <cdr:sp macro="" textlink="">
      <cdr:nvSpPr>
        <cdr:cNvPr id="2" name="TextBox 1"/>
        <cdr:cNvSpPr txBox="1"/>
      </cdr:nvSpPr>
      <cdr:spPr>
        <a:xfrm xmlns:a="http://schemas.openxmlformats.org/drawingml/2006/main">
          <a:off x="1752757" y="157300"/>
          <a:ext cx="2274120" cy="1592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Calibri" panose="020F0502020204030204" pitchFamily="34" charset="0"/>
            </a:rPr>
            <a:t>2σ =</a:t>
          </a:r>
          <a:r>
            <a:rPr lang="en-US" sz="1100" baseline="0">
              <a:latin typeface="Calibri" panose="020F0502020204030204" pitchFamily="34" charset="0"/>
            </a:rPr>
            <a:t> </a:t>
          </a:r>
          <a:r>
            <a:rPr lang="en-US" sz="1100">
              <a:latin typeface="Calibri" panose="020F0502020204030204" pitchFamily="34" charset="0"/>
            </a:rPr>
            <a:t>43 µm</a:t>
          </a:r>
          <a:r>
            <a:rPr lang="en-US" sz="1100" baseline="0">
              <a:latin typeface="Calibri" panose="020F0502020204030204" pitchFamily="34" charset="0"/>
            </a:rPr>
            <a:t> for each data point</a:t>
          </a:r>
          <a:endParaRPr lang="en-US" sz="1100"/>
        </a:p>
      </cdr:txBody>
    </cdr:sp>
  </cdr:relSizeAnchor>
  <cdr:relSizeAnchor xmlns:cdr="http://schemas.openxmlformats.org/drawingml/2006/chartDrawing">
    <cdr:from>
      <cdr:x>0.0815</cdr:x>
      <cdr:y>0.75032</cdr:y>
    </cdr:from>
    <cdr:to>
      <cdr:x>0.15476</cdr:x>
      <cdr:y>0.77554</cdr:y>
    </cdr:to>
    <cdr:sp macro="" textlink="">
      <cdr:nvSpPr>
        <cdr:cNvPr id="7" name="TextBox 6"/>
        <cdr:cNvSpPr txBox="1"/>
      </cdr:nvSpPr>
      <cdr:spPr>
        <a:xfrm xmlns:a="http://schemas.openxmlformats.org/drawingml/2006/main">
          <a:off x="706438" y="4722813"/>
          <a:ext cx="635000"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0.28163</cdr:x>
      <cdr:y>0.10883</cdr:y>
    </cdr:from>
    <cdr:to>
      <cdr:x>0.3462</cdr:x>
      <cdr:y>0.25948</cdr:y>
    </cdr:to>
    <cdr:sp macro="" textlink="">
      <cdr:nvSpPr>
        <cdr:cNvPr id="25" name="TextBox 7"/>
        <cdr:cNvSpPr txBox="1"/>
      </cdr:nvSpPr>
      <cdr:spPr>
        <a:xfrm xmlns:a="http://schemas.openxmlformats.org/drawingml/2006/main" rot="16200000">
          <a:off x="1565724" y="541665"/>
          <a:ext cx="600125" cy="383778"/>
        </a:xfrm>
        <a:prstGeom xmlns:a="http://schemas.openxmlformats.org/drawingml/2006/main" prst="rect">
          <a:avLst/>
        </a:prstGeom>
      </cdr:spPr>
    </cdr:sp>
  </cdr:relSizeAnchor>
  <cdr:relSizeAnchor xmlns:cdr="http://schemas.openxmlformats.org/drawingml/2006/chartDrawing">
    <cdr:from>
      <cdr:x>0.1296</cdr:x>
      <cdr:y>0.83097</cdr:y>
    </cdr:from>
    <cdr:to>
      <cdr:x>0.24179</cdr:x>
      <cdr:y>0.88017</cdr:y>
    </cdr:to>
    <cdr:sp macro="" textlink="">
      <cdr:nvSpPr>
        <cdr:cNvPr id="5" name="TextBox 1"/>
        <cdr:cNvSpPr txBox="1"/>
      </cdr:nvSpPr>
      <cdr:spPr>
        <a:xfrm xmlns:a="http://schemas.openxmlformats.org/drawingml/2006/main">
          <a:off x="765175" y="3275409"/>
          <a:ext cx="662405" cy="1939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L1</a:t>
          </a:r>
          <a:r>
            <a:rPr lang="en-US" sz="900" baseline="0"/>
            <a:t> - MP</a:t>
          </a:r>
          <a:endParaRPr lang="en-US" sz="900"/>
        </a:p>
      </cdr:txBody>
    </cdr:sp>
  </cdr:relSizeAnchor>
  <cdr:relSizeAnchor xmlns:cdr="http://schemas.openxmlformats.org/drawingml/2006/chartDrawing">
    <cdr:from>
      <cdr:x>0.35478</cdr:x>
      <cdr:y>0.82593</cdr:y>
    </cdr:from>
    <cdr:to>
      <cdr:x>0.48061</cdr:x>
      <cdr:y>0.87849</cdr:y>
    </cdr:to>
    <cdr:sp macro="" textlink="">
      <cdr:nvSpPr>
        <cdr:cNvPr id="6" name="TextBox 1"/>
        <cdr:cNvSpPr txBox="1"/>
      </cdr:nvSpPr>
      <cdr:spPr>
        <a:xfrm xmlns:a="http://schemas.openxmlformats.org/drawingml/2006/main">
          <a:off x="2094707" y="3255565"/>
          <a:ext cx="742951" cy="207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L1</a:t>
          </a:r>
          <a:r>
            <a:rPr lang="en-US" sz="900" baseline="0"/>
            <a:t> - Pole</a:t>
          </a:r>
          <a:endParaRPr lang="en-US" sz="900"/>
        </a:p>
      </cdr:txBody>
    </cdr:sp>
  </cdr:relSizeAnchor>
  <cdr:relSizeAnchor xmlns:cdr="http://schemas.openxmlformats.org/drawingml/2006/chartDrawing">
    <cdr:from>
      <cdr:x>0.58332</cdr:x>
      <cdr:y>0.82845</cdr:y>
    </cdr:from>
    <cdr:to>
      <cdr:x>0.70915</cdr:x>
      <cdr:y>0.88101</cdr:y>
    </cdr:to>
    <cdr:sp macro="" textlink="">
      <cdr:nvSpPr>
        <cdr:cNvPr id="8" name="TextBox 1"/>
        <cdr:cNvSpPr txBox="1"/>
      </cdr:nvSpPr>
      <cdr:spPr>
        <a:xfrm xmlns:a="http://schemas.openxmlformats.org/drawingml/2006/main">
          <a:off x="3444081" y="3265488"/>
          <a:ext cx="742951" cy="207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L2</a:t>
          </a:r>
          <a:r>
            <a:rPr lang="en-US" sz="900" baseline="0"/>
            <a:t> - MP</a:t>
          </a:r>
          <a:endParaRPr lang="en-US" sz="900"/>
        </a:p>
      </cdr:txBody>
    </cdr:sp>
  </cdr:relSizeAnchor>
  <cdr:relSizeAnchor xmlns:cdr="http://schemas.openxmlformats.org/drawingml/2006/chartDrawing">
    <cdr:from>
      <cdr:x>0.80682</cdr:x>
      <cdr:y>0.82845</cdr:y>
    </cdr:from>
    <cdr:to>
      <cdr:x>0.93265</cdr:x>
      <cdr:y>0.88101</cdr:y>
    </cdr:to>
    <cdr:sp macro="" textlink="">
      <cdr:nvSpPr>
        <cdr:cNvPr id="9" name="TextBox 1"/>
        <cdr:cNvSpPr txBox="1"/>
      </cdr:nvSpPr>
      <cdr:spPr>
        <a:xfrm xmlns:a="http://schemas.openxmlformats.org/drawingml/2006/main">
          <a:off x="4763689" y="3265488"/>
          <a:ext cx="742951" cy="207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L2</a:t>
          </a:r>
          <a:r>
            <a:rPr lang="en-US" sz="900" baseline="0"/>
            <a:t> - Pole</a:t>
          </a:r>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0.32014</cdr:x>
      <cdr:y>0.04722</cdr:y>
    </cdr:from>
    <cdr:to>
      <cdr:x>0.68227</cdr:x>
      <cdr:y>0.09701</cdr:y>
    </cdr:to>
    <cdr:sp macro="" textlink="">
      <cdr:nvSpPr>
        <cdr:cNvPr id="2" name="TextBox 1"/>
        <cdr:cNvSpPr txBox="1"/>
      </cdr:nvSpPr>
      <cdr:spPr>
        <a:xfrm xmlns:a="http://schemas.openxmlformats.org/drawingml/2006/main">
          <a:off x="1904182" y="188094"/>
          <a:ext cx="2153936" cy="198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Calibri" panose="020F0502020204030204" pitchFamily="34" charset="0"/>
            </a:rPr>
            <a:t>2σ =</a:t>
          </a:r>
          <a:r>
            <a:rPr lang="en-US" sz="1100" baseline="0">
              <a:latin typeface="Calibri" panose="020F0502020204030204" pitchFamily="34" charset="0"/>
            </a:rPr>
            <a:t> </a:t>
          </a:r>
          <a:r>
            <a:rPr lang="en-US" sz="1100">
              <a:latin typeface="Calibri" panose="020F0502020204030204" pitchFamily="34" charset="0"/>
            </a:rPr>
            <a:t>17 µm</a:t>
          </a:r>
          <a:r>
            <a:rPr lang="en-US" sz="1100" baseline="0">
              <a:latin typeface="Calibri" panose="020F0502020204030204" pitchFamily="34" charset="0"/>
            </a:rPr>
            <a:t> for each data point</a:t>
          </a:r>
          <a:endParaRPr lang="en-US" sz="1100"/>
        </a:p>
      </cdr:txBody>
    </cdr:sp>
  </cdr:relSizeAnchor>
  <cdr:relSizeAnchor xmlns:cdr="http://schemas.openxmlformats.org/drawingml/2006/chartDrawing">
    <cdr:from>
      <cdr:x>0.0815</cdr:x>
      <cdr:y>0.75032</cdr:y>
    </cdr:from>
    <cdr:to>
      <cdr:x>0.15476</cdr:x>
      <cdr:y>0.77554</cdr:y>
    </cdr:to>
    <cdr:sp macro="" textlink="">
      <cdr:nvSpPr>
        <cdr:cNvPr id="7" name="TextBox 6"/>
        <cdr:cNvSpPr txBox="1"/>
      </cdr:nvSpPr>
      <cdr:spPr>
        <a:xfrm xmlns:a="http://schemas.openxmlformats.org/drawingml/2006/main">
          <a:off x="706438" y="4722813"/>
          <a:ext cx="635000"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0.28163</cdr:x>
      <cdr:y>0.10883</cdr:y>
    </cdr:from>
    <cdr:to>
      <cdr:x>0.3462</cdr:x>
      <cdr:y>0.25948</cdr:y>
    </cdr:to>
    <cdr:sp macro="" textlink="">
      <cdr:nvSpPr>
        <cdr:cNvPr id="25" name="TextBox 7"/>
        <cdr:cNvSpPr txBox="1"/>
      </cdr:nvSpPr>
      <cdr:spPr>
        <a:xfrm xmlns:a="http://schemas.openxmlformats.org/drawingml/2006/main" rot="16200000">
          <a:off x="1565724" y="541665"/>
          <a:ext cx="600125" cy="383778"/>
        </a:xfrm>
        <a:prstGeom xmlns:a="http://schemas.openxmlformats.org/drawingml/2006/main" prst="rect">
          <a:avLst/>
        </a:prstGeom>
      </cdr:spPr>
    </cdr:sp>
  </cdr:relSizeAnchor>
  <cdr:relSizeAnchor xmlns:cdr="http://schemas.openxmlformats.org/drawingml/2006/chartDrawing">
    <cdr:from>
      <cdr:x>0.1296</cdr:x>
      <cdr:y>0.83097</cdr:y>
    </cdr:from>
    <cdr:to>
      <cdr:x>0.24179</cdr:x>
      <cdr:y>0.88017</cdr:y>
    </cdr:to>
    <cdr:sp macro="" textlink="">
      <cdr:nvSpPr>
        <cdr:cNvPr id="5" name="TextBox 1"/>
        <cdr:cNvSpPr txBox="1"/>
      </cdr:nvSpPr>
      <cdr:spPr>
        <a:xfrm xmlns:a="http://schemas.openxmlformats.org/drawingml/2006/main">
          <a:off x="765175" y="3275409"/>
          <a:ext cx="662405" cy="1939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L1</a:t>
          </a:r>
          <a:r>
            <a:rPr lang="en-US" sz="900" baseline="0"/>
            <a:t> - MP</a:t>
          </a:r>
          <a:endParaRPr lang="en-US" sz="900"/>
        </a:p>
      </cdr:txBody>
    </cdr:sp>
  </cdr:relSizeAnchor>
  <cdr:relSizeAnchor xmlns:cdr="http://schemas.openxmlformats.org/drawingml/2006/chartDrawing">
    <cdr:from>
      <cdr:x>0.35478</cdr:x>
      <cdr:y>0.82593</cdr:y>
    </cdr:from>
    <cdr:to>
      <cdr:x>0.48061</cdr:x>
      <cdr:y>0.87849</cdr:y>
    </cdr:to>
    <cdr:sp macro="" textlink="">
      <cdr:nvSpPr>
        <cdr:cNvPr id="6" name="TextBox 1"/>
        <cdr:cNvSpPr txBox="1"/>
      </cdr:nvSpPr>
      <cdr:spPr>
        <a:xfrm xmlns:a="http://schemas.openxmlformats.org/drawingml/2006/main">
          <a:off x="2094707" y="3255565"/>
          <a:ext cx="742951" cy="207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L1</a:t>
          </a:r>
          <a:r>
            <a:rPr lang="en-US" sz="900" baseline="0"/>
            <a:t> - Pole</a:t>
          </a:r>
          <a:endParaRPr lang="en-US" sz="900"/>
        </a:p>
      </cdr:txBody>
    </cdr:sp>
  </cdr:relSizeAnchor>
  <cdr:relSizeAnchor xmlns:cdr="http://schemas.openxmlformats.org/drawingml/2006/chartDrawing">
    <cdr:from>
      <cdr:x>0.58332</cdr:x>
      <cdr:y>0.82845</cdr:y>
    </cdr:from>
    <cdr:to>
      <cdr:x>0.70915</cdr:x>
      <cdr:y>0.88101</cdr:y>
    </cdr:to>
    <cdr:sp macro="" textlink="">
      <cdr:nvSpPr>
        <cdr:cNvPr id="8" name="TextBox 1"/>
        <cdr:cNvSpPr txBox="1"/>
      </cdr:nvSpPr>
      <cdr:spPr>
        <a:xfrm xmlns:a="http://schemas.openxmlformats.org/drawingml/2006/main">
          <a:off x="3444081" y="3265488"/>
          <a:ext cx="742951" cy="207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L2</a:t>
          </a:r>
          <a:r>
            <a:rPr lang="en-US" sz="900" baseline="0"/>
            <a:t> - MP</a:t>
          </a:r>
          <a:endParaRPr lang="en-US" sz="900"/>
        </a:p>
      </cdr:txBody>
    </cdr:sp>
  </cdr:relSizeAnchor>
  <cdr:relSizeAnchor xmlns:cdr="http://schemas.openxmlformats.org/drawingml/2006/chartDrawing">
    <cdr:from>
      <cdr:x>0.80682</cdr:x>
      <cdr:y>0.82845</cdr:y>
    </cdr:from>
    <cdr:to>
      <cdr:x>0.93265</cdr:x>
      <cdr:y>0.88101</cdr:y>
    </cdr:to>
    <cdr:sp macro="" textlink="">
      <cdr:nvSpPr>
        <cdr:cNvPr id="9" name="TextBox 1"/>
        <cdr:cNvSpPr txBox="1"/>
      </cdr:nvSpPr>
      <cdr:spPr>
        <a:xfrm xmlns:a="http://schemas.openxmlformats.org/drawingml/2006/main">
          <a:off x="4763689" y="3265488"/>
          <a:ext cx="742951" cy="207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L2</a:t>
          </a:r>
          <a:r>
            <a:rPr lang="en-US" sz="900" baseline="0"/>
            <a:t> - Pole</a:t>
          </a:r>
          <a:endParaRPr lang="en-US" sz="900"/>
        </a:p>
      </cdr:txBody>
    </cdr:sp>
  </cdr:relSizeAnchor>
</c:userShapes>
</file>

<file path=word/drawings/drawing3.xml><?xml version="1.0" encoding="utf-8"?>
<c:userShapes xmlns:c="http://schemas.openxmlformats.org/drawingml/2006/chart">
  <cdr:relSizeAnchor xmlns:cdr="http://schemas.openxmlformats.org/drawingml/2006/chartDrawing">
    <cdr:from>
      <cdr:x>0.32014</cdr:x>
      <cdr:y>0.04722</cdr:y>
    </cdr:from>
    <cdr:to>
      <cdr:x>0.68227</cdr:x>
      <cdr:y>0.09701</cdr:y>
    </cdr:to>
    <cdr:sp macro="" textlink="">
      <cdr:nvSpPr>
        <cdr:cNvPr id="2" name="TextBox 1"/>
        <cdr:cNvSpPr txBox="1"/>
      </cdr:nvSpPr>
      <cdr:spPr>
        <a:xfrm xmlns:a="http://schemas.openxmlformats.org/drawingml/2006/main">
          <a:off x="1902807" y="188111"/>
          <a:ext cx="2152359" cy="198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Calibri" panose="020F0502020204030204" pitchFamily="34" charset="0"/>
            </a:rPr>
            <a:t>2σ =</a:t>
          </a:r>
          <a:r>
            <a:rPr lang="en-US" sz="1100" baseline="0">
              <a:latin typeface="Calibri" panose="020F0502020204030204" pitchFamily="34" charset="0"/>
            </a:rPr>
            <a:t> </a:t>
          </a:r>
          <a:r>
            <a:rPr lang="en-US" sz="1100">
              <a:latin typeface="Calibri" panose="020F0502020204030204" pitchFamily="34" charset="0"/>
            </a:rPr>
            <a:t>11 µm</a:t>
          </a:r>
          <a:r>
            <a:rPr lang="en-US" sz="1100" baseline="0">
              <a:latin typeface="Calibri" panose="020F0502020204030204" pitchFamily="34" charset="0"/>
            </a:rPr>
            <a:t> for each data point</a:t>
          </a:r>
          <a:endParaRPr lang="en-US" sz="1100"/>
        </a:p>
      </cdr:txBody>
    </cdr:sp>
  </cdr:relSizeAnchor>
  <cdr:relSizeAnchor xmlns:cdr="http://schemas.openxmlformats.org/drawingml/2006/chartDrawing">
    <cdr:from>
      <cdr:x>0.0815</cdr:x>
      <cdr:y>0.75032</cdr:y>
    </cdr:from>
    <cdr:to>
      <cdr:x>0.15476</cdr:x>
      <cdr:y>0.77554</cdr:y>
    </cdr:to>
    <cdr:sp macro="" textlink="">
      <cdr:nvSpPr>
        <cdr:cNvPr id="7" name="TextBox 6"/>
        <cdr:cNvSpPr txBox="1"/>
      </cdr:nvSpPr>
      <cdr:spPr>
        <a:xfrm xmlns:a="http://schemas.openxmlformats.org/drawingml/2006/main">
          <a:off x="706438" y="4722813"/>
          <a:ext cx="635000"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0.28163</cdr:x>
      <cdr:y>0.10883</cdr:y>
    </cdr:from>
    <cdr:to>
      <cdr:x>0.3462</cdr:x>
      <cdr:y>0.25948</cdr:y>
    </cdr:to>
    <cdr:sp macro="" textlink="">
      <cdr:nvSpPr>
        <cdr:cNvPr id="25" name="TextBox 7"/>
        <cdr:cNvSpPr txBox="1"/>
      </cdr:nvSpPr>
      <cdr:spPr>
        <a:xfrm xmlns:a="http://schemas.openxmlformats.org/drawingml/2006/main" rot="16200000">
          <a:off x="1565724" y="541665"/>
          <a:ext cx="600125" cy="383778"/>
        </a:xfrm>
        <a:prstGeom xmlns:a="http://schemas.openxmlformats.org/drawingml/2006/main" prst="rect">
          <a:avLst/>
        </a:prstGeom>
      </cdr:spPr>
    </cdr:sp>
  </cdr:relSizeAnchor>
  <cdr:relSizeAnchor xmlns:cdr="http://schemas.openxmlformats.org/drawingml/2006/chartDrawing">
    <cdr:from>
      <cdr:x>0.1296</cdr:x>
      <cdr:y>0.83097</cdr:y>
    </cdr:from>
    <cdr:to>
      <cdr:x>0.24179</cdr:x>
      <cdr:y>0.88017</cdr:y>
    </cdr:to>
    <cdr:sp macro="" textlink="">
      <cdr:nvSpPr>
        <cdr:cNvPr id="5" name="TextBox 1"/>
        <cdr:cNvSpPr txBox="1"/>
      </cdr:nvSpPr>
      <cdr:spPr>
        <a:xfrm xmlns:a="http://schemas.openxmlformats.org/drawingml/2006/main">
          <a:off x="765175" y="3275409"/>
          <a:ext cx="662405" cy="1939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L1</a:t>
          </a:r>
          <a:r>
            <a:rPr lang="en-US" sz="900" baseline="0"/>
            <a:t> - MP</a:t>
          </a:r>
          <a:endParaRPr lang="en-US" sz="900"/>
        </a:p>
      </cdr:txBody>
    </cdr:sp>
  </cdr:relSizeAnchor>
  <cdr:relSizeAnchor xmlns:cdr="http://schemas.openxmlformats.org/drawingml/2006/chartDrawing">
    <cdr:from>
      <cdr:x>0.35478</cdr:x>
      <cdr:y>0.82593</cdr:y>
    </cdr:from>
    <cdr:to>
      <cdr:x>0.48061</cdr:x>
      <cdr:y>0.87849</cdr:y>
    </cdr:to>
    <cdr:sp macro="" textlink="">
      <cdr:nvSpPr>
        <cdr:cNvPr id="6" name="TextBox 1"/>
        <cdr:cNvSpPr txBox="1"/>
      </cdr:nvSpPr>
      <cdr:spPr>
        <a:xfrm xmlns:a="http://schemas.openxmlformats.org/drawingml/2006/main">
          <a:off x="2094707" y="3255565"/>
          <a:ext cx="742951" cy="207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L1</a:t>
          </a:r>
          <a:r>
            <a:rPr lang="en-US" sz="900" baseline="0"/>
            <a:t> - Pole</a:t>
          </a:r>
          <a:endParaRPr lang="en-US" sz="900"/>
        </a:p>
      </cdr:txBody>
    </cdr:sp>
  </cdr:relSizeAnchor>
  <cdr:relSizeAnchor xmlns:cdr="http://schemas.openxmlformats.org/drawingml/2006/chartDrawing">
    <cdr:from>
      <cdr:x>0.58332</cdr:x>
      <cdr:y>0.82845</cdr:y>
    </cdr:from>
    <cdr:to>
      <cdr:x>0.70915</cdr:x>
      <cdr:y>0.88101</cdr:y>
    </cdr:to>
    <cdr:sp macro="" textlink="">
      <cdr:nvSpPr>
        <cdr:cNvPr id="8" name="TextBox 1"/>
        <cdr:cNvSpPr txBox="1"/>
      </cdr:nvSpPr>
      <cdr:spPr>
        <a:xfrm xmlns:a="http://schemas.openxmlformats.org/drawingml/2006/main">
          <a:off x="3444081" y="3265488"/>
          <a:ext cx="742951" cy="207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L2</a:t>
          </a:r>
          <a:r>
            <a:rPr lang="en-US" sz="900" baseline="0"/>
            <a:t> - MP</a:t>
          </a:r>
          <a:endParaRPr lang="en-US" sz="900"/>
        </a:p>
      </cdr:txBody>
    </cdr:sp>
  </cdr:relSizeAnchor>
  <cdr:relSizeAnchor xmlns:cdr="http://schemas.openxmlformats.org/drawingml/2006/chartDrawing">
    <cdr:from>
      <cdr:x>0.80682</cdr:x>
      <cdr:y>0.82845</cdr:y>
    </cdr:from>
    <cdr:to>
      <cdr:x>0.93265</cdr:x>
      <cdr:y>0.88101</cdr:y>
    </cdr:to>
    <cdr:sp macro="" textlink="">
      <cdr:nvSpPr>
        <cdr:cNvPr id="9" name="TextBox 1"/>
        <cdr:cNvSpPr txBox="1"/>
      </cdr:nvSpPr>
      <cdr:spPr>
        <a:xfrm xmlns:a="http://schemas.openxmlformats.org/drawingml/2006/main">
          <a:off x="4763689" y="3265488"/>
          <a:ext cx="742951" cy="207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L2</a:t>
          </a:r>
          <a:r>
            <a:rPr lang="en-US" sz="900" baseline="0"/>
            <a:t> - Pole</a:t>
          </a:r>
          <a:endParaRPr 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0.32014</cdr:x>
      <cdr:y>0.04722</cdr:y>
    </cdr:from>
    <cdr:to>
      <cdr:x>0.68227</cdr:x>
      <cdr:y>0.09701</cdr:y>
    </cdr:to>
    <cdr:sp macro="" textlink="">
      <cdr:nvSpPr>
        <cdr:cNvPr id="2" name="TextBox 1"/>
        <cdr:cNvSpPr txBox="1"/>
      </cdr:nvSpPr>
      <cdr:spPr>
        <a:xfrm xmlns:a="http://schemas.openxmlformats.org/drawingml/2006/main">
          <a:off x="1902807" y="188111"/>
          <a:ext cx="2152359" cy="198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Calibri" panose="020F0502020204030204" pitchFamily="34" charset="0"/>
            </a:rPr>
            <a:t>2σ =</a:t>
          </a:r>
          <a:r>
            <a:rPr lang="en-US" sz="1100" baseline="0">
              <a:latin typeface="Calibri" panose="020F0502020204030204" pitchFamily="34" charset="0"/>
            </a:rPr>
            <a:t> </a:t>
          </a:r>
          <a:r>
            <a:rPr lang="en-US" sz="1100">
              <a:latin typeface="Calibri" panose="020F0502020204030204" pitchFamily="34" charset="0"/>
            </a:rPr>
            <a:t>9 µm</a:t>
          </a:r>
          <a:r>
            <a:rPr lang="en-US" sz="1100" baseline="0">
              <a:latin typeface="Calibri" panose="020F0502020204030204" pitchFamily="34" charset="0"/>
            </a:rPr>
            <a:t> for each data point</a:t>
          </a:r>
          <a:endParaRPr lang="en-US" sz="1100"/>
        </a:p>
      </cdr:txBody>
    </cdr:sp>
  </cdr:relSizeAnchor>
  <cdr:relSizeAnchor xmlns:cdr="http://schemas.openxmlformats.org/drawingml/2006/chartDrawing">
    <cdr:from>
      <cdr:x>0.0815</cdr:x>
      <cdr:y>0.75032</cdr:y>
    </cdr:from>
    <cdr:to>
      <cdr:x>0.15476</cdr:x>
      <cdr:y>0.77554</cdr:y>
    </cdr:to>
    <cdr:sp macro="" textlink="">
      <cdr:nvSpPr>
        <cdr:cNvPr id="7" name="TextBox 6"/>
        <cdr:cNvSpPr txBox="1"/>
      </cdr:nvSpPr>
      <cdr:spPr>
        <a:xfrm xmlns:a="http://schemas.openxmlformats.org/drawingml/2006/main">
          <a:off x="706438" y="4722813"/>
          <a:ext cx="635000"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0.28163</cdr:x>
      <cdr:y>0.10883</cdr:y>
    </cdr:from>
    <cdr:to>
      <cdr:x>0.3462</cdr:x>
      <cdr:y>0.25948</cdr:y>
    </cdr:to>
    <cdr:sp macro="" textlink="">
      <cdr:nvSpPr>
        <cdr:cNvPr id="25" name="TextBox 7"/>
        <cdr:cNvSpPr txBox="1"/>
      </cdr:nvSpPr>
      <cdr:spPr>
        <a:xfrm xmlns:a="http://schemas.openxmlformats.org/drawingml/2006/main" rot="16200000">
          <a:off x="1565724" y="541665"/>
          <a:ext cx="600125" cy="383778"/>
        </a:xfrm>
        <a:prstGeom xmlns:a="http://schemas.openxmlformats.org/drawingml/2006/main" prst="rect">
          <a:avLst/>
        </a:prstGeom>
      </cdr:spPr>
    </cdr:sp>
  </cdr:relSizeAnchor>
  <cdr:relSizeAnchor xmlns:cdr="http://schemas.openxmlformats.org/drawingml/2006/chartDrawing">
    <cdr:from>
      <cdr:x>0.1296</cdr:x>
      <cdr:y>0.78033</cdr:y>
    </cdr:from>
    <cdr:to>
      <cdr:x>0.24179</cdr:x>
      <cdr:y>0.82953</cdr:y>
    </cdr:to>
    <cdr:sp macro="" textlink="">
      <cdr:nvSpPr>
        <cdr:cNvPr id="5" name="TextBox 1"/>
        <cdr:cNvSpPr txBox="1"/>
      </cdr:nvSpPr>
      <cdr:spPr>
        <a:xfrm xmlns:a="http://schemas.openxmlformats.org/drawingml/2006/main">
          <a:off x="770291" y="2054986"/>
          <a:ext cx="666812" cy="1295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L1</a:t>
          </a:r>
          <a:r>
            <a:rPr lang="en-US" sz="900" baseline="0"/>
            <a:t> - MP</a:t>
          </a:r>
          <a:endParaRPr lang="en-US" sz="900"/>
        </a:p>
      </cdr:txBody>
    </cdr:sp>
  </cdr:relSizeAnchor>
  <cdr:relSizeAnchor xmlns:cdr="http://schemas.openxmlformats.org/drawingml/2006/chartDrawing">
    <cdr:from>
      <cdr:x>0.35478</cdr:x>
      <cdr:y>0.77529</cdr:y>
    </cdr:from>
    <cdr:to>
      <cdr:x>0.48061</cdr:x>
      <cdr:y>0.82785</cdr:y>
    </cdr:to>
    <cdr:sp macro="" textlink="">
      <cdr:nvSpPr>
        <cdr:cNvPr id="6" name="TextBox 1"/>
        <cdr:cNvSpPr txBox="1"/>
      </cdr:nvSpPr>
      <cdr:spPr>
        <a:xfrm xmlns:a="http://schemas.openxmlformats.org/drawingml/2006/main">
          <a:off x="2108670" y="2041714"/>
          <a:ext cx="747884" cy="138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L1</a:t>
          </a:r>
          <a:r>
            <a:rPr lang="en-US" sz="900" baseline="0"/>
            <a:t> - Pole</a:t>
          </a:r>
          <a:endParaRPr lang="en-US" sz="900"/>
        </a:p>
      </cdr:txBody>
    </cdr:sp>
  </cdr:relSizeAnchor>
  <cdr:relSizeAnchor xmlns:cdr="http://schemas.openxmlformats.org/drawingml/2006/chartDrawing">
    <cdr:from>
      <cdr:x>0.58332</cdr:x>
      <cdr:y>0.77781</cdr:y>
    </cdr:from>
    <cdr:to>
      <cdr:x>0.70915</cdr:x>
      <cdr:y>0.83037</cdr:y>
    </cdr:to>
    <cdr:sp macro="" textlink="">
      <cdr:nvSpPr>
        <cdr:cNvPr id="8" name="TextBox 1"/>
        <cdr:cNvSpPr txBox="1"/>
      </cdr:nvSpPr>
      <cdr:spPr>
        <a:xfrm xmlns:a="http://schemas.openxmlformats.org/drawingml/2006/main">
          <a:off x="3467021" y="2048350"/>
          <a:ext cx="747883" cy="138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L2</a:t>
          </a:r>
          <a:r>
            <a:rPr lang="en-US" sz="900" baseline="0"/>
            <a:t> - MP</a:t>
          </a:r>
          <a:endParaRPr lang="en-US" sz="900"/>
        </a:p>
      </cdr:txBody>
    </cdr:sp>
  </cdr:relSizeAnchor>
  <cdr:relSizeAnchor xmlns:cdr="http://schemas.openxmlformats.org/drawingml/2006/chartDrawing">
    <cdr:from>
      <cdr:x>0.80682</cdr:x>
      <cdr:y>0.77781</cdr:y>
    </cdr:from>
    <cdr:to>
      <cdr:x>0.93265</cdr:x>
      <cdr:y>0.83037</cdr:y>
    </cdr:to>
    <cdr:sp macro="" textlink="">
      <cdr:nvSpPr>
        <cdr:cNvPr id="9" name="TextBox 1"/>
        <cdr:cNvSpPr txBox="1"/>
      </cdr:nvSpPr>
      <cdr:spPr>
        <a:xfrm xmlns:a="http://schemas.openxmlformats.org/drawingml/2006/main">
          <a:off x="4795415" y="2048350"/>
          <a:ext cx="747884" cy="138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L2</a:t>
          </a:r>
          <a:r>
            <a:rPr lang="en-US" sz="900" baseline="0"/>
            <a:t> - Pole</a:t>
          </a:r>
          <a:endParaRPr lang="en-US" sz="900"/>
        </a:p>
      </cdr:txBody>
    </cdr:sp>
  </cdr:relSizeAnchor>
</c:userShapes>
</file>

<file path=word/drawings/drawing5.xml><?xml version="1.0" encoding="utf-8"?>
<c:userShapes xmlns:c="http://schemas.openxmlformats.org/drawingml/2006/chart">
  <cdr:relSizeAnchor xmlns:cdr="http://schemas.openxmlformats.org/drawingml/2006/chartDrawing">
    <cdr:from>
      <cdr:x>0.33777</cdr:x>
      <cdr:y>0.05094</cdr:y>
    </cdr:from>
    <cdr:to>
      <cdr:x>0.7093</cdr:x>
      <cdr:y>0.10551</cdr:y>
    </cdr:to>
    <cdr:sp macro="" textlink="">
      <cdr:nvSpPr>
        <cdr:cNvPr id="2" name="TextBox 1"/>
        <cdr:cNvSpPr txBox="1"/>
      </cdr:nvSpPr>
      <cdr:spPr>
        <a:xfrm xmlns:a="http://schemas.openxmlformats.org/drawingml/2006/main">
          <a:off x="2007559" y="130423"/>
          <a:ext cx="2208226" cy="1397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Calibri" panose="020F0502020204030204" pitchFamily="34" charset="0"/>
            </a:rPr>
            <a:t>2σ =</a:t>
          </a:r>
          <a:r>
            <a:rPr lang="en-US" sz="1100" baseline="0">
              <a:latin typeface="Calibri" panose="020F0502020204030204" pitchFamily="34" charset="0"/>
            </a:rPr>
            <a:t> </a:t>
          </a:r>
          <a:r>
            <a:rPr lang="en-US" sz="1100">
              <a:latin typeface="Calibri" panose="020F0502020204030204" pitchFamily="34" charset="0"/>
            </a:rPr>
            <a:t>55 mm</a:t>
          </a:r>
          <a:r>
            <a:rPr lang="en-US" sz="1100" baseline="0">
              <a:latin typeface="Calibri" panose="020F0502020204030204" pitchFamily="34" charset="0"/>
            </a:rPr>
            <a:t> for each data point</a:t>
          </a:r>
          <a:endParaRPr lang="en-US" sz="1100"/>
        </a:p>
      </cdr:txBody>
    </cdr:sp>
  </cdr:relSizeAnchor>
  <cdr:relSizeAnchor xmlns:cdr="http://schemas.openxmlformats.org/drawingml/2006/chartDrawing">
    <cdr:from>
      <cdr:x>0.0815</cdr:x>
      <cdr:y>0.75032</cdr:y>
    </cdr:from>
    <cdr:to>
      <cdr:x>0.15476</cdr:x>
      <cdr:y>0.77554</cdr:y>
    </cdr:to>
    <cdr:sp macro="" textlink="">
      <cdr:nvSpPr>
        <cdr:cNvPr id="7" name="TextBox 6"/>
        <cdr:cNvSpPr txBox="1"/>
      </cdr:nvSpPr>
      <cdr:spPr>
        <a:xfrm xmlns:a="http://schemas.openxmlformats.org/drawingml/2006/main">
          <a:off x="706438" y="4722813"/>
          <a:ext cx="635000"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0.10533</cdr:x>
      <cdr:y>0.80214</cdr:y>
    </cdr:from>
    <cdr:to>
      <cdr:x>0.21752</cdr:x>
      <cdr:y>0.88397</cdr:y>
    </cdr:to>
    <cdr:sp macro="" textlink="">
      <cdr:nvSpPr>
        <cdr:cNvPr id="8" name="TextBox 7"/>
        <cdr:cNvSpPr txBox="1"/>
      </cdr:nvSpPr>
      <cdr:spPr>
        <a:xfrm xmlns:a="http://schemas.openxmlformats.org/drawingml/2006/main">
          <a:off x="626026" y="2053728"/>
          <a:ext cx="666812" cy="2095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L1</a:t>
          </a:r>
          <a:r>
            <a:rPr lang="en-US" sz="1100" baseline="0"/>
            <a:t> - NT</a:t>
          </a:r>
          <a:endParaRPr lang="en-US" sz="1100"/>
        </a:p>
      </cdr:txBody>
    </cdr:sp>
  </cdr:relSizeAnchor>
  <cdr:relSizeAnchor xmlns:cdr="http://schemas.openxmlformats.org/drawingml/2006/chartDrawing">
    <cdr:from>
      <cdr:x>0.33788</cdr:x>
      <cdr:y>0.80759</cdr:y>
    </cdr:from>
    <cdr:to>
      <cdr:x>0.44762</cdr:x>
      <cdr:y>0.88942</cdr:y>
    </cdr:to>
    <cdr:sp macro="" textlink="">
      <cdr:nvSpPr>
        <cdr:cNvPr id="9" name="TextBox 1"/>
        <cdr:cNvSpPr txBox="1"/>
      </cdr:nvSpPr>
      <cdr:spPr>
        <a:xfrm xmlns:a="http://schemas.openxmlformats.org/drawingml/2006/main">
          <a:off x="2008210" y="2067682"/>
          <a:ext cx="652251" cy="2095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L2</a:t>
          </a:r>
          <a:r>
            <a:rPr lang="en-US" sz="1100" baseline="0"/>
            <a:t> - NT</a:t>
          </a:r>
          <a:endParaRPr lang="en-US" sz="1100"/>
        </a:p>
      </cdr:txBody>
    </cdr:sp>
  </cdr:relSizeAnchor>
  <cdr:relSizeAnchor xmlns:cdr="http://schemas.openxmlformats.org/drawingml/2006/chartDrawing">
    <cdr:from>
      <cdr:x>0.58028</cdr:x>
      <cdr:y>0.80265</cdr:y>
    </cdr:from>
    <cdr:to>
      <cdr:x>0.66835</cdr:x>
      <cdr:y>0.88448</cdr:y>
    </cdr:to>
    <cdr:sp macro="" textlink="">
      <cdr:nvSpPr>
        <cdr:cNvPr id="10" name="TextBox 1"/>
        <cdr:cNvSpPr txBox="1"/>
      </cdr:nvSpPr>
      <cdr:spPr>
        <a:xfrm xmlns:a="http://schemas.openxmlformats.org/drawingml/2006/main">
          <a:off x="3448938" y="2055034"/>
          <a:ext cx="523453" cy="2095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L1</a:t>
          </a:r>
          <a:r>
            <a:rPr lang="en-US" sz="1100" baseline="0"/>
            <a:t> - T</a:t>
          </a:r>
          <a:endParaRPr lang="en-US" sz="1100"/>
        </a:p>
      </cdr:txBody>
    </cdr:sp>
  </cdr:relSizeAnchor>
  <cdr:relSizeAnchor xmlns:cdr="http://schemas.openxmlformats.org/drawingml/2006/chartDrawing">
    <cdr:from>
      <cdr:x>0.80681</cdr:x>
      <cdr:y>0.80022</cdr:y>
    </cdr:from>
    <cdr:to>
      <cdr:x>0.89712</cdr:x>
      <cdr:y>0.88205</cdr:y>
    </cdr:to>
    <cdr:sp macro="" textlink="">
      <cdr:nvSpPr>
        <cdr:cNvPr id="11" name="TextBox 1"/>
        <cdr:cNvSpPr txBox="1"/>
      </cdr:nvSpPr>
      <cdr:spPr>
        <a:xfrm xmlns:a="http://schemas.openxmlformats.org/drawingml/2006/main">
          <a:off x="4795342" y="2048812"/>
          <a:ext cx="536767" cy="2095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L2</a:t>
          </a:r>
          <a:r>
            <a:rPr lang="en-US" sz="1100" baseline="0"/>
            <a:t> - T</a:t>
          </a:r>
          <a:endParaRPr lang="en-US" sz="1100"/>
        </a:p>
      </cdr:txBody>
    </cdr:sp>
  </cdr:relSizeAnchor>
  <cdr:relSizeAnchor xmlns:cdr="http://schemas.openxmlformats.org/drawingml/2006/chartDrawing">
    <cdr:from>
      <cdr:x>0.20519</cdr:x>
      <cdr:y>0.12504</cdr:y>
    </cdr:from>
    <cdr:to>
      <cdr:x>0.83632</cdr:x>
      <cdr:y>0.89015</cdr:y>
    </cdr:to>
    <cdr:grpSp>
      <cdr:nvGrpSpPr>
        <cdr:cNvPr id="23" name="Group 22"/>
        <cdr:cNvGrpSpPr/>
      </cdr:nvGrpSpPr>
      <cdr:grpSpPr>
        <a:xfrm xmlns:a="http://schemas.openxmlformats.org/drawingml/2006/main">
          <a:off x="1219567" y="320142"/>
          <a:ext cx="3751185" cy="1958927"/>
          <a:chOff x="1148184" y="472067"/>
          <a:chExt cx="3834535" cy="2965157"/>
        </a:xfrm>
      </cdr:grpSpPr>
      <cdr:cxnSp macro="">
        <cdr:nvCxnSpPr>
          <cdr:cNvPr id="3" name="Straight Connector 2"/>
          <cdr:cNvCxnSpPr/>
        </cdr:nvCxnSpPr>
        <cdr:spPr>
          <a:xfrm xmlns:a="http://schemas.openxmlformats.org/drawingml/2006/main" flipH="1">
            <a:off x="1148184" y="476212"/>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flipH="1">
            <a:off x="3937677" y="476681"/>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2194139" y="478769"/>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Straight Connector 5"/>
          <cdr:cNvCxnSpPr/>
        </cdr:nvCxnSpPr>
        <cdr:spPr>
          <a:xfrm xmlns:a="http://schemas.openxmlformats.org/drawingml/2006/main" flipH="1">
            <a:off x="4982719" y="476321"/>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2" name="Straight Connector 11"/>
          <cdr:cNvCxnSpPr/>
        </cdr:nvCxnSpPr>
        <cdr:spPr>
          <a:xfrm xmlns:a="http://schemas.openxmlformats.org/drawingml/2006/main">
            <a:off x="1456599" y="481813"/>
            <a:ext cx="0" cy="2955411"/>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Connector 12"/>
          <cdr:cNvCxnSpPr/>
        </cdr:nvCxnSpPr>
        <cdr:spPr>
          <a:xfrm xmlns:a="http://schemas.openxmlformats.org/drawingml/2006/main">
            <a:off x="3032377" y="472360"/>
            <a:ext cx="0" cy="2955411"/>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Straight Connector 13"/>
          <cdr:cNvCxnSpPr/>
        </cdr:nvCxnSpPr>
        <cdr:spPr>
          <a:xfrm xmlns:a="http://schemas.openxmlformats.org/drawingml/2006/main">
            <a:off x="4250602" y="472067"/>
            <a:ext cx="0" cy="2955411"/>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0.18064</cdr:x>
      <cdr:y>0.09103</cdr:y>
    </cdr:from>
    <cdr:to>
      <cdr:x>0.24521</cdr:x>
      <cdr:y>0.31477</cdr:y>
    </cdr:to>
    <cdr:sp macro="" textlink="">
      <cdr:nvSpPr>
        <cdr:cNvPr id="24" name="TextBox 7"/>
        <cdr:cNvSpPr txBox="1"/>
      </cdr:nvSpPr>
      <cdr:spPr>
        <a:xfrm xmlns:a="http://schemas.openxmlformats.org/drawingml/2006/main" rot="16200000">
          <a:off x="979114" y="327604"/>
          <a:ext cx="572854" cy="3837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dr:relSizeAnchor xmlns:cdr="http://schemas.openxmlformats.org/drawingml/2006/chartDrawing">
    <cdr:from>
      <cdr:x>0.28163</cdr:x>
      <cdr:y>0.10883</cdr:y>
    </cdr:from>
    <cdr:to>
      <cdr:x>0.3462</cdr:x>
      <cdr:y>0.25948</cdr:y>
    </cdr:to>
    <cdr:sp macro="" textlink="">
      <cdr:nvSpPr>
        <cdr:cNvPr id="25" name="TextBox 7"/>
        <cdr:cNvSpPr txBox="1"/>
      </cdr:nvSpPr>
      <cdr:spPr>
        <a:xfrm xmlns:a="http://schemas.openxmlformats.org/drawingml/2006/main" rot="16200000">
          <a:off x="1565724" y="541665"/>
          <a:ext cx="600125" cy="383778"/>
        </a:xfrm>
        <a:prstGeom xmlns:a="http://schemas.openxmlformats.org/drawingml/2006/main" prst="rect">
          <a:avLst/>
        </a:prstGeom>
      </cdr:spPr>
    </cdr:sp>
  </cdr:relSizeAnchor>
  <cdr:relSizeAnchor xmlns:cdr="http://schemas.openxmlformats.org/drawingml/2006/chartDrawing">
    <cdr:from>
      <cdr:x>0.35387</cdr:x>
      <cdr:y>0.08687</cdr:y>
    </cdr:from>
    <cdr:to>
      <cdr:x>0.41844</cdr:x>
      <cdr:y>0.33337</cdr:y>
    </cdr:to>
    <cdr:sp macro="" textlink="">
      <cdr:nvSpPr>
        <cdr:cNvPr id="26" name="TextBox 7"/>
        <cdr:cNvSpPr txBox="1"/>
      </cdr:nvSpPr>
      <cdr:spPr>
        <a:xfrm xmlns:a="http://schemas.openxmlformats.org/drawingml/2006/main" rot="16200000">
          <a:off x="1979586" y="346091"/>
          <a:ext cx="631130" cy="3837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dr:relSizeAnchor xmlns:cdr="http://schemas.openxmlformats.org/drawingml/2006/chartDrawing">
    <cdr:from>
      <cdr:x>0.64202</cdr:x>
      <cdr:y>0.08764</cdr:y>
    </cdr:from>
    <cdr:to>
      <cdr:x>0.70659</cdr:x>
      <cdr:y>0.32593</cdr:y>
    </cdr:to>
    <cdr:sp macro="" textlink="">
      <cdr:nvSpPr>
        <cdr:cNvPr id="27" name="TextBox 7"/>
        <cdr:cNvSpPr txBox="1"/>
      </cdr:nvSpPr>
      <cdr:spPr>
        <a:xfrm xmlns:a="http://schemas.openxmlformats.org/drawingml/2006/main" rot="16200000">
          <a:off x="3702744" y="337551"/>
          <a:ext cx="610109" cy="3837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dr:relSizeAnchor xmlns:cdr="http://schemas.openxmlformats.org/drawingml/2006/chartDrawing">
    <cdr:from>
      <cdr:x>0.81277</cdr:x>
      <cdr:y>0.09459</cdr:y>
    </cdr:from>
    <cdr:to>
      <cdr:x>0.87734</cdr:x>
      <cdr:y>0.32593</cdr:y>
    </cdr:to>
    <cdr:sp macro="" textlink="">
      <cdr:nvSpPr>
        <cdr:cNvPr id="28" name="TextBox 7"/>
        <cdr:cNvSpPr txBox="1"/>
      </cdr:nvSpPr>
      <cdr:spPr>
        <a:xfrm xmlns:a="http://schemas.openxmlformats.org/drawingml/2006/main" rot="16200000">
          <a:off x="4726513" y="346449"/>
          <a:ext cx="592313" cy="3837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userShapes>
</file>

<file path=word/drawings/drawing6.xml><?xml version="1.0" encoding="utf-8"?>
<c:userShapes xmlns:c="http://schemas.openxmlformats.org/drawingml/2006/chart">
  <cdr:relSizeAnchor xmlns:cdr="http://schemas.openxmlformats.org/drawingml/2006/chartDrawing">
    <cdr:from>
      <cdr:x>0.31694</cdr:x>
      <cdr:y>0.06582</cdr:y>
    </cdr:from>
    <cdr:to>
      <cdr:x>0.69082</cdr:x>
      <cdr:y>0.12175</cdr:y>
    </cdr:to>
    <cdr:sp macro="" textlink="">
      <cdr:nvSpPr>
        <cdr:cNvPr id="2" name="TextBox 1"/>
        <cdr:cNvSpPr txBox="1"/>
      </cdr:nvSpPr>
      <cdr:spPr>
        <a:xfrm xmlns:a="http://schemas.openxmlformats.org/drawingml/2006/main">
          <a:off x="1884843" y="168523"/>
          <a:ext cx="2223488" cy="1431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Calibri" panose="020F0502020204030204" pitchFamily="34" charset="0"/>
            </a:rPr>
            <a:t>2σ =</a:t>
          </a:r>
          <a:r>
            <a:rPr lang="en-US" sz="1100" baseline="0">
              <a:latin typeface="Calibri" panose="020F0502020204030204" pitchFamily="34" charset="0"/>
            </a:rPr>
            <a:t> </a:t>
          </a:r>
          <a:r>
            <a:rPr lang="en-US" sz="1100">
              <a:latin typeface="Calibri" panose="020F0502020204030204" pitchFamily="34" charset="0"/>
            </a:rPr>
            <a:t>35 mm</a:t>
          </a:r>
          <a:r>
            <a:rPr lang="en-US" sz="1100" baseline="0">
              <a:latin typeface="Calibri" panose="020F0502020204030204" pitchFamily="34" charset="0"/>
            </a:rPr>
            <a:t> for each data point</a:t>
          </a:r>
          <a:endParaRPr lang="en-US" sz="1100"/>
        </a:p>
      </cdr:txBody>
    </cdr:sp>
  </cdr:relSizeAnchor>
  <cdr:relSizeAnchor xmlns:cdr="http://schemas.openxmlformats.org/drawingml/2006/chartDrawing">
    <cdr:from>
      <cdr:x>0.0815</cdr:x>
      <cdr:y>0.75032</cdr:y>
    </cdr:from>
    <cdr:to>
      <cdr:x>0.15476</cdr:x>
      <cdr:y>0.77554</cdr:y>
    </cdr:to>
    <cdr:sp macro="" textlink="">
      <cdr:nvSpPr>
        <cdr:cNvPr id="7" name="TextBox 6"/>
        <cdr:cNvSpPr txBox="1"/>
      </cdr:nvSpPr>
      <cdr:spPr>
        <a:xfrm xmlns:a="http://schemas.openxmlformats.org/drawingml/2006/main">
          <a:off x="706438" y="4722813"/>
          <a:ext cx="635000"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0.10052</cdr:x>
      <cdr:y>0.81702</cdr:y>
    </cdr:from>
    <cdr:to>
      <cdr:x>0.21271</cdr:x>
      <cdr:y>0.90601</cdr:y>
    </cdr:to>
    <cdr:sp macro="" textlink="">
      <cdr:nvSpPr>
        <cdr:cNvPr id="8" name="TextBox 7"/>
        <cdr:cNvSpPr txBox="1"/>
      </cdr:nvSpPr>
      <cdr:spPr>
        <a:xfrm xmlns:a="http://schemas.openxmlformats.org/drawingml/2006/main">
          <a:off x="597799" y="2091828"/>
          <a:ext cx="667201" cy="227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L1</a:t>
          </a:r>
          <a:r>
            <a:rPr lang="en-US" sz="1100" baseline="0"/>
            <a:t> - NT</a:t>
          </a:r>
          <a:endParaRPr lang="en-US" sz="1100"/>
        </a:p>
      </cdr:txBody>
    </cdr:sp>
  </cdr:relSizeAnchor>
  <cdr:relSizeAnchor xmlns:cdr="http://schemas.openxmlformats.org/drawingml/2006/chartDrawing">
    <cdr:from>
      <cdr:x>0.33307</cdr:x>
      <cdr:y>0.82247</cdr:y>
    </cdr:from>
    <cdr:to>
      <cdr:x>0.44281</cdr:x>
      <cdr:y>0.87165</cdr:y>
    </cdr:to>
    <cdr:sp macro="" textlink="">
      <cdr:nvSpPr>
        <cdr:cNvPr id="9" name="TextBox 1"/>
        <cdr:cNvSpPr txBox="1"/>
      </cdr:nvSpPr>
      <cdr:spPr>
        <a:xfrm xmlns:a="http://schemas.openxmlformats.org/drawingml/2006/main">
          <a:off x="1980789" y="2105782"/>
          <a:ext cx="652630" cy="1259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L2</a:t>
          </a:r>
          <a:r>
            <a:rPr lang="en-US" sz="1100" baseline="0"/>
            <a:t> - NT</a:t>
          </a:r>
          <a:endParaRPr lang="en-US" sz="1100"/>
        </a:p>
      </cdr:txBody>
    </cdr:sp>
  </cdr:relSizeAnchor>
  <cdr:relSizeAnchor xmlns:cdr="http://schemas.openxmlformats.org/drawingml/2006/chartDrawing">
    <cdr:from>
      <cdr:x>0.57547</cdr:x>
      <cdr:y>0.81753</cdr:y>
    </cdr:from>
    <cdr:to>
      <cdr:x>0.66354</cdr:x>
      <cdr:y>0.86671</cdr:y>
    </cdr:to>
    <cdr:sp macro="" textlink="">
      <cdr:nvSpPr>
        <cdr:cNvPr id="10" name="TextBox 1"/>
        <cdr:cNvSpPr txBox="1"/>
      </cdr:nvSpPr>
      <cdr:spPr>
        <a:xfrm xmlns:a="http://schemas.openxmlformats.org/drawingml/2006/main">
          <a:off x="3422357" y="2093134"/>
          <a:ext cx="523758" cy="1259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L1</a:t>
          </a:r>
          <a:r>
            <a:rPr lang="en-US" sz="1100" baseline="0"/>
            <a:t> - T</a:t>
          </a:r>
          <a:endParaRPr lang="en-US" sz="1100"/>
        </a:p>
      </cdr:txBody>
    </cdr:sp>
  </cdr:relSizeAnchor>
  <cdr:relSizeAnchor xmlns:cdr="http://schemas.openxmlformats.org/drawingml/2006/chartDrawing">
    <cdr:from>
      <cdr:x>0.802</cdr:x>
      <cdr:y>0.8151</cdr:y>
    </cdr:from>
    <cdr:to>
      <cdr:x>0.89231</cdr:x>
      <cdr:y>0.86428</cdr:y>
    </cdr:to>
    <cdr:sp macro="" textlink="">
      <cdr:nvSpPr>
        <cdr:cNvPr id="11" name="TextBox 1"/>
        <cdr:cNvSpPr txBox="1"/>
      </cdr:nvSpPr>
      <cdr:spPr>
        <a:xfrm xmlns:a="http://schemas.openxmlformats.org/drawingml/2006/main">
          <a:off x="4769545" y="2086913"/>
          <a:ext cx="537080" cy="1259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L2</a:t>
          </a:r>
          <a:r>
            <a:rPr lang="en-US" sz="1100" baseline="0"/>
            <a:t> - T</a:t>
          </a:r>
          <a:endParaRPr lang="en-US" sz="1100"/>
        </a:p>
      </cdr:txBody>
    </cdr:sp>
  </cdr:relSizeAnchor>
  <cdr:relSizeAnchor xmlns:cdr="http://schemas.openxmlformats.org/drawingml/2006/chartDrawing">
    <cdr:from>
      <cdr:x>0.20519</cdr:x>
      <cdr:y>0.14336</cdr:y>
    </cdr:from>
    <cdr:to>
      <cdr:x>0.83632</cdr:x>
      <cdr:y>0.89015</cdr:y>
    </cdr:to>
    <cdr:grpSp>
      <cdr:nvGrpSpPr>
        <cdr:cNvPr id="23" name="Group 22"/>
        <cdr:cNvGrpSpPr/>
      </cdr:nvGrpSpPr>
      <cdr:grpSpPr>
        <a:xfrm xmlns:a="http://schemas.openxmlformats.org/drawingml/2006/main">
          <a:off x="1220278" y="367047"/>
          <a:ext cx="3753371" cy="1912022"/>
          <a:chOff x="1148184" y="472067"/>
          <a:chExt cx="3834535" cy="2965157"/>
        </a:xfrm>
      </cdr:grpSpPr>
      <cdr:cxnSp macro="">
        <cdr:nvCxnSpPr>
          <cdr:cNvPr id="3" name="Straight Connector 2"/>
          <cdr:cNvCxnSpPr/>
        </cdr:nvCxnSpPr>
        <cdr:spPr>
          <a:xfrm xmlns:a="http://schemas.openxmlformats.org/drawingml/2006/main" flipH="1">
            <a:off x="1148184" y="476212"/>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flipH="1">
            <a:off x="3937677" y="476681"/>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2194139" y="478769"/>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Straight Connector 5"/>
          <cdr:cNvCxnSpPr/>
        </cdr:nvCxnSpPr>
        <cdr:spPr>
          <a:xfrm xmlns:a="http://schemas.openxmlformats.org/drawingml/2006/main" flipH="1">
            <a:off x="4982719" y="476321"/>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2" name="Straight Connector 11"/>
          <cdr:cNvCxnSpPr/>
        </cdr:nvCxnSpPr>
        <cdr:spPr>
          <a:xfrm xmlns:a="http://schemas.openxmlformats.org/drawingml/2006/main">
            <a:off x="1456599" y="481813"/>
            <a:ext cx="0" cy="2955411"/>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Connector 12"/>
          <cdr:cNvCxnSpPr/>
        </cdr:nvCxnSpPr>
        <cdr:spPr>
          <a:xfrm xmlns:a="http://schemas.openxmlformats.org/drawingml/2006/main">
            <a:off x="3032377" y="472360"/>
            <a:ext cx="0" cy="2955411"/>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Straight Connector 13"/>
          <cdr:cNvCxnSpPr/>
        </cdr:nvCxnSpPr>
        <cdr:spPr>
          <a:xfrm xmlns:a="http://schemas.openxmlformats.org/drawingml/2006/main">
            <a:off x="4250602" y="472067"/>
            <a:ext cx="0" cy="2955411"/>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0.18064</cdr:x>
      <cdr:y>0.10963</cdr:y>
    </cdr:from>
    <cdr:to>
      <cdr:x>0.24521</cdr:x>
      <cdr:y>0.34053</cdr:y>
    </cdr:to>
    <cdr:sp macro="" textlink="">
      <cdr:nvSpPr>
        <cdr:cNvPr id="24" name="TextBox 7"/>
        <cdr:cNvSpPr txBox="1"/>
      </cdr:nvSpPr>
      <cdr:spPr>
        <a:xfrm xmlns:a="http://schemas.openxmlformats.org/drawingml/2006/main" rot="16200000">
          <a:off x="970691" y="384278"/>
          <a:ext cx="591177" cy="3840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dr:relSizeAnchor xmlns:cdr="http://schemas.openxmlformats.org/drawingml/2006/chartDrawing">
    <cdr:from>
      <cdr:x>0.28163</cdr:x>
      <cdr:y>0.10883</cdr:y>
    </cdr:from>
    <cdr:to>
      <cdr:x>0.3462</cdr:x>
      <cdr:y>0.25948</cdr:y>
    </cdr:to>
    <cdr:sp macro="" textlink="">
      <cdr:nvSpPr>
        <cdr:cNvPr id="25" name="TextBox 7"/>
        <cdr:cNvSpPr txBox="1"/>
      </cdr:nvSpPr>
      <cdr:spPr>
        <a:xfrm xmlns:a="http://schemas.openxmlformats.org/drawingml/2006/main" rot="16200000">
          <a:off x="1565724" y="541665"/>
          <a:ext cx="600125" cy="383778"/>
        </a:xfrm>
        <a:prstGeom xmlns:a="http://schemas.openxmlformats.org/drawingml/2006/main" prst="rect">
          <a:avLst/>
        </a:prstGeom>
      </cdr:spPr>
    </cdr:sp>
  </cdr:relSizeAnchor>
  <cdr:relSizeAnchor xmlns:cdr="http://schemas.openxmlformats.org/drawingml/2006/chartDrawing">
    <cdr:from>
      <cdr:x>0.35387</cdr:x>
      <cdr:y>0.10547</cdr:y>
    </cdr:from>
    <cdr:to>
      <cdr:x>0.41844</cdr:x>
      <cdr:y>0.33309</cdr:y>
    </cdr:to>
    <cdr:sp macro="" textlink="">
      <cdr:nvSpPr>
        <cdr:cNvPr id="26" name="TextBox 7"/>
        <cdr:cNvSpPr txBox="1"/>
      </cdr:nvSpPr>
      <cdr:spPr>
        <a:xfrm xmlns:a="http://schemas.openxmlformats.org/drawingml/2006/main" rot="16200000">
          <a:off x="2005102" y="369428"/>
          <a:ext cx="582778" cy="3840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dr:relSizeAnchor xmlns:cdr="http://schemas.openxmlformats.org/drawingml/2006/chartDrawing">
    <cdr:from>
      <cdr:x>0.64202</cdr:x>
      <cdr:y>0.10624</cdr:y>
    </cdr:from>
    <cdr:to>
      <cdr:x>0.70659</cdr:x>
      <cdr:y>0.34797</cdr:y>
    </cdr:to>
    <cdr:sp macro="" textlink="">
      <cdr:nvSpPr>
        <cdr:cNvPr id="27" name="TextBox 7"/>
        <cdr:cNvSpPr txBox="1"/>
      </cdr:nvSpPr>
      <cdr:spPr>
        <a:xfrm xmlns:a="http://schemas.openxmlformats.org/drawingml/2006/main" rot="16200000">
          <a:off x="3700682" y="389463"/>
          <a:ext cx="618907" cy="3840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dr:relSizeAnchor xmlns:cdr="http://schemas.openxmlformats.org/drawingml/2006/chartDrawing">
    <cdr:from>
      <cdr:x>0.81277</cdr:x>
      <cdr:y>0.10203</cdr:y>
    </cdr:from>
    <cdr:to>
      <cdr:x>0.87734</cdr:x>
      <cdr:y>0.33309</cdr:y>
    </cdr:to>
    <cdr:sp macro="" textlink="">
      <cdr:nvSpPr>
        <cdr:cNvPr id="28" name="TextBox 7"/>
        <cdr:cNvSpPr txBox="1"/>
      </cdr:nvSpPr>
      <cdr:spPr>
        <a:xfrm xmlns:a="http://schemas.openxmlformats.org/drawingml/2006/main" rot="16200000">
          <a:off x="4729804" y="365024"/>
          <a:ext cx="591586" cy="3840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userShapes>
</file>

<file path=word/drawings/drawing7.xml><?xml version="1.0" encoding="utf-8"?>
<c:userShapes xmlns:c="http://schemas.openxmlformats.org/drawingml/2006/chart">
  <cdr:relSizeAnchor xmlns:cdr="http://schemas.openxmlformats.org/drawingml/2006/chartDrawing">
    <cdr:from>
      <cdr:x>0.32014</cdr:x>
      <cdr:y>0.05445</cdr:y>
    </cdr:from>
    <cdr:to>
      <cdr:x>0.74276</cdr:x>
      <cdr:y>0.12045</cdr:y>
    </cdr:to>
    <cdr:sp macro="" textlink="">
      <cdr:nvSpPr>
        <cdr:cNvPr id="2" name="TextBox 1"/>
        <cdr:cNvSpPr txBox="1"/>
      </cdr:nvSpPr>
      <cdr:spPr>
        <a:xfrm xmlns:a="http://schemas.openxmlformats.org/drawingml/2006/main">
          <a:off x="1904182" y="143403"/>
          <a:ext cx="2513729" cy="1738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Calibri" panose="020F0502020204030204" pitchFamily="34" charset="0"/>
            </a:rPr>
            <a:t>2σ =</a:t>
          </a:r>
          <a:r>
            <a:rPr lang="en-US" sz="1100" baseline="0">
              <a:latin typeface="Calibri" panose="020F0502020204030204" pitchFamily="34" charset="0"/>
            </a:rPr>
            <a:t> </a:t>
          </a:r>
          <a:r>
            <a:rPr lang="en-US" sz="1100">
              <a:latin typeface="Calibri" panose="020F0502020204030204" pitchFamily="34" charset="0"/>
            </a:rPr>
            <a:t>29 mm</a:t>
          </a:r>
          <a:r>
            <a:rPr lang="en-US" sz="1100" baseline="0">
              <a:latin typeface="Calibri" panose="020F0502020204030204" pitchFamily="34" charset="0"/>
            </a:rPr>
            <a:t> for each data point</a:t>
          </a:r>
          <a:endParaRPr lang="en-US" sz="1100"/>
        </a:p>
      </cdr:txBody>
    </cdr:sp>
  </cdr:relSizeAnchor>
  <cdr:relSizeAnchor xmlns:cdr="http://schemas.openxmlformats.org/drawingml/2006/chartDrawing">
    <cdr:from>
      <cdr:x>0.0815</cdr:x>
      <cdr:y>0.75032</cdr:y>
    </cdr:from>
    <cdr:to>
      <cdr:x>0.15476</cdr:x>
      <cdr:y>0.77554</cdr:y>
    </cdr:to>
    <cdr:sp macro="" textlink="">
      <cdr:nvSpPr>
        <cdr:cNvPr id="7" name="TextBox 6"/>
        <cdr:cNvSpPr txBox="1"/>
      </cdr:nvSpPr>
      <cdr:spPr>
        <a:xfrm xmlns:a="http://schemas.openxmlformats.org/drawingml/2006/main">
          <a:off x="706438" y="4722813"/>
          <a:ext cx="635000"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0.11653</cdr:x>
      <cdr:y>0.76711</cdr:y>
    </cdr:from>
    <cdr:to>
      <cdr:x>0.22872</cdr:x>
      <cdr:y>0.84998</cdr:y>
    </cdr:to>
    <cdr:sp macro="" textlink="">
      <cdr:nvSpPr>
        <cdr:cNvPr id="8" name="TextBox 7"/>
        <cdr:cNvSpPr txBox="1"/>
      </cdr:nvSpPr>
      <cdr:spPr>
        <a:xfrm xmlns:a="http://schemas.openxmlformats.org/drawingml/2006/main">
          <a:off x="693125" y="2020151"/>
          <a:ext cx="667302" cy="2182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L1</a:t>
          </a:r>
          <a:r>
            <a:rPr lang="en-US" sz="1100" baseline="0"/>
            <a:t> - NT</a:t>
          </a:r>
          <a:endParaRPr lang="en-US" sz="1100"/>
        </a:p>
      </cdr:txBody>
    </cdr:sp>
  </cdr:relSizeAnchor>
  <cdr:relSizeAnchor xmlns:cdr="http://schemas.openxmlformats.org/drawingml/2006/chartDrawing">
    <cdr:from>
      <cdr:x>0.33307</cdr:x>
      <cdr:y>0.76894</cdr:y>
    </cdr:from>
    <cdr:to>
      <cdr:x>0.44281</cdr:x>
      <cdr:y>0.81812</cdr:y>
    </cdr:to>
    <cdr:sp macro="" textlink="">
      <cdr:nvSpPr>
        <cdr:cNvPr id="9" name="TextBox 1"/>
        <cdr:cNvSpPr txBox="1"/>
      </cdr:nvSpPr>
      <cdr:spPr>
        <a:xfrm xmlns:a="http://schemas.openxmlformats.org/drawingml/2006/main">
          <a:off x="1981097" y="2024970"/>
          <a:ext cx="652730" cy="129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L2</a:t>
          </a:r>
          <a:r>
            <a:rPr lang="en-US" sz="1100" baseline="0"/>
            <a:t> - NT</a:t>
          </a:r>
          <a:endParaRPr lang="en-US" sz="1100"/>
        </a:p>
      </cdr:txBody>
    </cdr:sp>
  </cdr:relSizeAnchor>
  <cdr:relSizeAnchor xmlns:cdr="http://schemas.openxmlformats.org/drawingml/2006/chartDrawing">
    <cdr:from>
      <cdr:x>0.57867</cdr:x>
      <cdr:y>0.76762</cdr:y>
    </cdr:from>
    <cdr:to>
      <cdr:x>0.66674</cdr:x>
      <cdr:y>0.8168</cdr:y>
    </cdr:to>
    <cdr:sp macro="" textlink="">
      <cdr:nvSpPr>
        <cdr:cNvPr id="10" name="TextBox 1"/>
        <cdr:cNvSpPr txBox="1"/>
      </cdr:nvSpPr>
      <cdr:spPr>
        <a:xfrm xmlns:a="http://schemas.openxmlformats.org/drawingml/2006/main">
          <a:off x="3441918" y="2021494"/>
          <a:ext cx="523837" cy="129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L1</a:t>
          </a:r>
          <a:r>
            <a:rPr lang="en-US" sz="1100" baseline="0"/>
            <a:t> - T</a:t>
          </a:r>
          <a:endParaRPr lang="en-US" sz="1100"/>
        </a:p>
      </cdr:txBody>
    </cdr:sp>
  </cdr:relSizeAnchor>
  <cdr:relSizeAnchor xmlns:cdr="http://schemas.openxmlformats.org/drawingml/2006/chartDrawing">
    <cdr:from>
      <cdr:x>0.79239</cdr:x>
      <cdr:y>0.77242</cdr:y>
    </cdr:from>
    <cdr:to>
      <cdr:x>0.8827</cdr:x>
      <cdr:y>0.8216</cdr:y>
    </cdr:to>
    <cdr:sp macro="" textlink="">
      <cdr:nvSpPr>
        <cdr:cNvPr id="11" name="TextBox 1"/>
        <cdr:cNvSpPr txBox="1"/>
      </cdr:nvSpPr>
      <cdr:spPr>
        <a:xfrm xmlns:a="http://schemas.openxmlformats.org/drawingml/2006/main">
          <a:off x="4713117" y="2034135"/>
          <a:ext cx="537161" cy="129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L2</a:t>
          </a:r>
          <a:r>
            <a:rPr lang="en-US" sz="1100" baseline="0"/>
            <a:t> - T</a:t>
          </a:r>
          <a:endParaRPr lang="en-US" sz="1100"/>
        </a:p>
      </cdr:txBody>
    </cdr:sp>
  </cdr:relSizeAnchor>
  <cdr:relSizeAnchor xmlns:cdr="http://schemas.openxmlformats.org/drawingml/2006/chartDrawing">
    <cdr:from>
      <cdr:x>0.20519</cdr:x>
      <cdr:y>0.14106</cdr:y>
    </cdr:from>
    <cdr:to>
      <cdr:x>0.83632</cdr:x>
      <cdr:y>0.84997</cdr:y>
    </cdr:to>
    <cdr:grpSp>
      <cdr:nvGrpSpPr>
        <cdr:cNvPr id="23" name="Group 22"/>
        <cdr:cNvGrpSpPr/>
      </cdr:nvGrpSpPr>
      <cdr:grpSpPr>
        <a:xfrm xmlns:a="http://schemas.openxmlformats.org/drawingml/2006/main">
          <a:off x="1220463" y="371475"/>
          <a:ext cx="3753940" cy="1866899"/>
          <a:chOff x="1148184" y="472067"/>
          <a:chExt cx="3834535" cy="2965157"/>
        </a:xfrm>
      </cdr:grpSpPr>
      <cdr:cxnSp macro="">
        <cdr:nvCxnSpPr>
          <cdr:cNvPr id="3" name="Straight Connector 2"/>
          <cdr:cNvCxnSpPr/>
        </cdr:nvCxnSpPr>
        <cdr:spPr>
          <a:xfrm xmlns:a="http://schemas.openxmlformats.org/drawingml/2006/main" flipH="1">
            <a:off x="1148184" y="476212"/>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flipH="1">
            <a:off x="3937677" y="476681"/>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2194139" y="478769"/>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Straight Connector 5"/>
          <cdr:cNvCxnSpPr/>
        </cdr:nvCxnSpPr>
        <cdr:spPr>
          <a:xfrm xmlns:a="http://schemas.openxmlformats.org/drawingml/2006/main" flipH="1">
            <a:off x="4982719" y="476321"/>
            <a:ext cx="0" cy="2706661"/>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2" name="Straight Connector 11"/>
          <cdr:cNvCxnSpPr/>
        </cdr:nvCxnSpPr>
        <cdr:spPr>
          <a:xfrm xmlns:a="http://schemas.openxmlformats.org/drawingml/2006/main">
            <a:off x="1456599" y="481813"/>
            <a:ext cx="0" cy="2955411"/>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Connector 12"/>
          <cdr:cNvCxnSpPr/>
        </cdr:nvCxnSpPr>
        <cdr:spPr>
          <a:xfrm xmlns:a="http://schemas.openxmlformats.org/drawingml/2006/main">
            <a:off x="3032377" y="472360"/>
            <a:ext cx="0" cy="2955411"/>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Straight Connector 13"/>
          <cdr:cNvCxnSpPr/>
        </cdr:nvCxnSpPr>
        <cdr:spPr>
          <a:xfrm xmlns:a="http://schemas.openxmlformats.org/drawingml/2006/main">
            <a:off x="4250602" y="472067"/>
            <a:ext cx="0" cy="2955411"/>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0.18064</cdr:x>
      <cdr:y>0.1055</cdr:y>
    </cdr:from>
    <cdr:to>
      <cdr:x>0.24521</cdr:x>
      <cdr:y>0.32697</cdr:y>
    </cdr:to>
    <cdr:sp macro="" textlink="">
      <cdr:nvSpPr>
        <cdr:cNvPr id="24" name="TextBox 7"/>
        <cdr:cNvSpPr txBox="1"/>
      </cdr:nvSpPr>
      <cdr:spPr>
        <a:xfrm xmlns:a="http://schemas.openxmlformats.org/drawingml/2006/main" rot="16200000">
          <a:off x="974853" y="377413"/>
          <a:ext cx="583235" cy="3840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dr:relSizeAnchor xmlns:cdr="http://schemas.openxmlformats.org/drawingml/2006/chartDrawing">
    <cdr:from>
      <cdr:x>0.28163</cdr:x>
      <cdr:y>0.10883</cdr:y>
    </cdr:from>
    <cdr:to>
      <cdr:x>0.3462</cdr:x>
      <cdr:y>0.25948</cdr:y>
    </cdr:to>
    <cdr:sp macro="" textlink="">
      <cdr:nvSpPr>
        <cdr:cNvPr id="25" name="TextBox 7"/>
        <cdr:cNvSpPr txBox="1"/>
      </cdr:nvSpPr>
      <cdr:spPr>
        <a:xfrm xmlns:a="http://schemas.openxmlformats.org/drawingml/2006/main" rot="16200000">
          <a:off x="1565724" y="541665"/>
          <a:ext cx="600125" cy="383778"/>
        </a:xfrm>
        <a:prstGeom xmlns:a="http://schemas.openxmlformats.org/drawingml/2006/main" prst="rect">
          <a:avLst/>
        </a:prstGeom>
      </cdr:spPr>
    </cdr:sp>
  </cdr:relSizeAnchor>
  <cdr:relSizeAnchor xmlns:cdr="http://schemas.openxmlformats.org/drawingml/2006/chartDrawing">
    <cdr:from>
      <cdr:x>0.35387</cdr:x>
      <cdr:y>0.10134</cdr:y>
    </cdr:from>
    <cdr:to>
      <cdr:x>0.41844</cdr:x>
      <cdr:y>0.32697</cdr:y>
    </cdr:to>
    <cdr:sp macro="" textlink="">
      <cdr:nvSpPr>
        <cdr:cNvPr id="26" name="TextBox 7"/>
        <cdr:cNvSpPr txBox="1"/>
      </cdr:nvSpPr>
      <cdr:spPr>
        <a:xfrm xmlns:a="http://schemas.openxmlformats.org/drawingml/2006/main" rot="16200000">
          <a:off x="1999742" y="371935"/>
          <a:ext cx="594190" cy="3840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dr:relSizeAnchor xmlns:cdr="http://schemas.openxmlformats.org/drawingml/2006/chartDrawing">
    <cdr:from>
      <cdr:x>0.64202</cdr:x>
      <cdr:y>0.10211</cdr:y>
    </cdr:from>
    <cdr:to>
      <cdr:x>0.70659</cdr:x>
      <cdr:y>0.33441</cdr:y>
    </cdr:to>
    <cdr:sp macro="" textlink="">
      <cdr:nvSpPr>
        <cdr:cNvPr id="27" name="TextBox 7"/>
        <cdr:cNvSpPr txBox="1"/>
      </cdr:nvSpPr>
      <cdr:spPr>
        <a:xfrm xmlns:a="http://schemas.openxmlformats.org/drawingml/2006/main" rot="16200000">
          <a:off x="3704865" y="382745"/>
          <a:ext cx="611756" cy="3840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dr:relSizeAnchor xmlns:cdr="http://schemas.openxmlformats.org/drawingml/2006/chartDrawing">
    <cdr:from>
      <cdr:x>0.81277</cdr:x>
      <cdr:y>0.0979</cdr:y>
    </cdr:from>
    <cdr:to>
      <cdr:x>0.87734</cdr:x>
      <cdr:y>0.33441</cdr:y>
    </cdr:to>
    <cdr:sp macro="" textlink="">
      <cdr:nvSpPr>
        <cdr:cNvPr id="28" name="TextBox 7"/>
        <cdr:cNvSpPr txBox="1"/>
      </cdr:nvSpPr>
      <cdr:spPr>
        <a:xfrm xmlns:a="http://schemas.openxmlformats.org/drawingml/2006/main" rot="16200000">
          <a:off x="4714937" y="377202"/>
          <a:ext cx="622842" cy="3840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t>wedge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2F65DA-D4B7-425B-AE56-42962F3C7915}">
  <we:reference id="wa103136166"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FF98E-1442-4A5C-96C7-B3731A6AE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4634</Words>
  <Characters>26414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 Holik x 30930N</dc:creator>
  <cp:keywords/>
  <dc:description/>
  <cp:lastModifiedBy>Eddie Holik x 30930N</cp:lastModifiedBy>
  <cp:revision>3</cp:revision>
  <cp:lastPrinted>2016-06-03T19:01:00Z</cp:lastPrinted>
  <dcterms:created xsi:type="dcterms:W3CDTF">2016-08-03T17:02:00Z</dcterms:created>
  <dcterms:modified xsi:type="dcterms:W3CDTF">2016-08-03T17:04:00Z</dcterms:modified>
</cp:coreProperties>
</file>